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19" w:rsidRDefault="00B77719" w:rsidP="002E0662">
      <w:pPr>
        <w:pStyle w:val="NormalWeb"/>
        <w:spacing w:before="0" w:beforeAutospacing="0" w:after="0" w:afterAutospacing="0"/>
        <w:jc w:val="center"/>
        <w:rPr>
          <w:b/>
          <w:lang w:val="tr-TR"/>
        </w:rPr>
      </w:pPr>
    </w:p>
    <w:p w:rsidR="00B77719" w:rsidRDefault="00B77719" w:rsidP="002E0662">
      <w:pPr>
        <w:pStyle w:val="NormalWeb"/>
        <w:spacing w:before="0" w:beforeAutospacing="0" w:after="0" w:afterAutospacing="0"/>
        <w:jc w:val="center"/>
        <w:rPr>
          <w:b/>
          <w:lang w:val="tr-TR"/>
        </w:rPr>
      </w:pPr>
    </w:p>
    <w:p w:rsidR="00B77719" w:rsidRDefault="00B77719" w:rsidP="002E0662">
      <w:pPr>
        <w:pStyle w:val="NormalWeb"/>
        <w:spacing w:before="0" w:beforeAutospacing="0" w:after="0" w:afterAutospacing="0"/>
        <w:jc w:val="center"/>
        <w:rPr>
          <w:b/>
          <w:lang w:val="tr-TR"/>
        </w:rPr>
      </w:pPr>
    </w:p>
    <w:p w:rsidR="00381815" w:rsidRPr="002E0662" w:rsidRDefault="002E0662" w:rsidP="002E0662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  <w:lang w:val="tr-TR"/>
        </w:rPr>
      </w:pPr>
      <w:r>
        <w:rPr>
          <w:b/>
          <w:noProof/>
          <w:sz w:val="32"/>
          <w:szCs w:val="32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548005</wp:posOffset>
            </wp:positionH>
            <wp:positionV relativeFrom="paragraph">
              <wp:posOffset>-318770</wp:posOffset>
            </wp:positionV>
            <wp:extent cx="685800" cy="685800"/>
            <wp:effectExtent l="0" t="0" r="0" b="0"/>
            <wp:wrapNone/>
            <wp:docPr id="1" name="0 Resim" descr="Graphi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3B0A" w:rsidRPr="002E0662">
        <w:rPr>
          <w:b/>
          <w:lang w:val="tr-TR"/>
        </w:rPr>
        <w:t>T.C.</w:t>
      </w:r>
    </w:p>
    <w:p w:rsidR="00C13A21" w:rsidRPr="002E0662" w:rsidRDefault="00D13B0A" w:rsidP="002E0662">
      <w:pPr>
        <w:pStyle w:val="NormalWeb"/>
        <w:spacing w:before="0" w:beforeAutospacing="0" w:after="0" w:afterAutospacing="0"/>
        <w:jc w:val="center"/>
        <w:rPr>
          <w:b/>
          <w:lang w:val="tr-TR"/>
        </w:rPr>
      </w:pPr>
      <w:r w:rsidRPr="002E0662">
        <w:rPr>
          <w:b/>
          <w:lang w:val="tr-TR"/>
        </w:rPr>
        <w:t>TOROS ÜNİVERSİTESİ REKTÖRLÜĞÜ</w:t>
      </w:r>
    </w:p>
    <w:p w:rsidR="002E0662" w:rsidRDefault="002E0662" w:rsidP="002E0662">
      <w:pPr>
        <w:pStyle w:val="NormalWeb"/>
        <w:spacing w:before="0" w:beforeAutospacing="0" w:after="0" w:afterAutospacing="0"/>
        <w:jc w:val="both"/>
        <w:rPr>
          <w:sz w:val="20"/>
          <w:szCs w:val="20"/>
          <w:lang w:val="tr-TR"/>
        </w:rPr>
      </w:pPr>
    </w:p>
    <w:p w:rsidR="002E0662" w:rsidRDefault="002E0662" w:rsidP="00892915">
      <w:pPr>
        <w:pStyle w:val="NormalWeb"/>
        <w:jc w:val="both"/>
        <w:rPr>
          <w:sz w:val="20"/>
          <w:szCs w:val="20"/>
          <w:lang w:val="tr-TR"/>
        </w:rPr>
        <w:sectPr w:rsidR="002E0662" w:rsidSect="00892915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9F562E" w:rsidRPr="00C258FC" w:rsidRDefault="009F562E" w:rsidP="009F56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7167">
        <w:rPr>
          <w:rFonts w:ascii="Times New Roman" w:hAnsi="Times New Roman" w:cs="Times New Roman"/>
          <w:sz w:val="20"/>
          <w:szCs w:val="20"/>
          <w:lang w:val="tr-TR"/>
        </w:rPr>
        <w:lastRenderedPageBreak/>
        <w:t>Üniversitemizin İktisadi, İdari ve Sosyal Bilimler Fakültesi</w:t>
      </w:r>
      <w:r>
        <w:rPr>
          <w:rFonts w:ascii="Times New Roman" w:hAnsi="Times New Roman" w:cs="Times New Roman"/>
          <w:sz w:val="20"/>
          <w:szCs w:val="20"/>
          <w:lang w:val="tr-TR"/>
        </w:rPr>
        <w:t>, Mühendislik Fakültesi,</w:t>
      </w:r>
      <w:r w:rsidRPr="00537167">
        <w:rPr>
          <w:rFonts w:ascii="Times New Roman" w:hAnsi="Times New Roman" w:cs="Times New Roman"/>
          <w:sz w:val="20"/>
          <w:szCs w:val="20"/>
          <w:lang w:val="tr-TR"/>
        </w:rPr>
        <w:t xml:space="preserve"> Güzel Sanatlar Tasarım ve Mimarlık Fakültesi</w:t>
      </w:r>
      <w:r>
        <w:rPr>
          <w:rFonts w:ascii="Times New Roman" w:hAnsi="Times New Roman" w:cs="Times New Roman"/>
          <w:sz w:val="20"/>
          <w:szCs w:val="20"/>
          <w:lang w:val="tr-TR"/>
        </w:rPr>
        <w:t xml:space="preserve"> ve Sağlık Bilimleri Yüksekokulunun</w:t>
      </w:r>
      <w:r w:rsidRPr="00537167">
        <w:rPr>
          <w:rFonts w:ascii="Times New Roman" w:hAnsi="Times New Roman" w:cs="Times New Roman"/>
          <w:sz w:val="20"/>
          <w:szCs w:val="20"/>
          <w:lang w:val="tr-TR"/>
        </w:rPr>
        <w:t xml:space="preserve"> aşağıda belirtilmiş olan bölümlerine,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aylık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ve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özlük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hakları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yönünden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4857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sayılı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İş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Kanunu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hükümlerine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tabi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, tam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zamanlı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görev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yapacak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profesör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docent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yardımcı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doçentler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alınacaktır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</w:t>
      </w:r>
    </w:p>
    <w:p w:rsidR="009F562E" w:rsidRPr="00537167" w:rsidRDefault="009F562E" w:rsidP="009F562E">
      <w:pPr>
        <w:pStyle w:val="NormalWeb"/>
        <w:spacing w:before="0" w:beforeAutospacing="0" w:after="0" w:afterAutospacing="0"/>
        <w:ind w:firstLine="720"/>
        <w:jc w:val="both"/>
        <w:rPr>
          <w:b/>
          <w:sz w:val="20"/>
          <w:szCs w:val="20"/>
          <w:lang w:val="tr-TR"/>
        </w:rPr>
      </w:pPr>
      <w:r w:rsidRPr="00537167">
        <w:rPr>
          <w:b/>
          <w:sz w:val="20"/>
          <w:szCs w:val="20"/>
          <w:lang w:val="tr-TR"/>
        </w:rPr>
        <w:t>BAŞVURU KOŞULLARI:</w:t>
      </w:r>
    </w:p>
    <w:p w:rsidR="009F562E" w:rsidRPr="00537167" w:rsidRDefault="009F562E" w:rsidP="009F562E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sz w:val="20"/>
          <w:szCs w:val="20"/>
          <w:lang w:val="tr-TR"/>
        </w:rPr>
      </w:pPr>
      <w:r w:rsidRPr="00537167">
        <w:rPr>
          <w:sz w:val="20"/>
          <w:szCs w:val="20"/>
          <w:lang w:val="tr-TR"/>
        </w:rPr>
        <w:t>2547</w:t>
      </w:r>
      <w:r w:rsidRPr="00537167">
        <w:rPr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color w:val="000000"/>
          <w:sz w:val="20"/>
          <w:szCs w:val="20"/>
          <w:lang w:eastAsia="tr-TR"/>
        </w:rPr>
        <w:t>sayılı</w:t>
      </w:r>
      <w:proofErr w:type="spellEnd"/>
      <w:r w:rsidRPr="00537167">
        <w:rPr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color w:val="000000"/>
          <w:sz w:val="20"/>
          <w:szCs w:val="20"/>
          <w:lang w:eastAsia="tr-TR"/>
        </w:rPr>
        <w:t>Yükseköğretim</w:t>
      </w:r>
      <w:proofErr w:type="spellEnd"/>
      <w:r w:rsidRPr="00537167">
        <w:rPr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color w:val="000000"/>
          <w:sz w:val="20"/>
          <w:szCs w:val="20"/>
          <w:lang w:eastAsia="tr-TR"/>
        </w:rPr>
        <w:t>Kanununun</w:t>
      </w:r>
      <w:proofErr w:type="spellEnd"/>
      <w:r w:rsidRPr="00537167">
        <w:rPr>
          <w:color w:val="000000"/>
          <w:sz w:val="20"/>
          <w:szCs w:val="20"/>
          <w:lang w:eastAsia="tr-TR"/>
        </w:rPr>
        <w:t xml:space="preserve"> 25. </w:t>
      </w:r>
      <w:proofErr w:type="spellStart"/>
      <w:r w:rsidRPr="00537167">
        <w:rPr>
          <w:color w:val="000000"/>
          <w:sz w:val="20"/>
          <w:szCs w:val="20"/>
          <w:lang w:eastAsia="tr-TR"/>
        </w:rPr>
        <w:t>ve</w:t>
      </w:r>
      <w:proofErr w:type="spellEnd"/>
      <w:r w:rsidRPr="00537167">
        <w:rPr>
          <w:color w:val="000000"/>
          <w:sz w:val="20"/>
          <w:szCs w:val="20"/>
          <w:lang w:eastAsia="tr-TR"/>
        </w:rPr>
        <w:t xml:space="preserve"> 26. </w:t>
      </w:r>
      <w:proofErr w:type="spellStart"/>
      <w:r w:rsidRPr="00537167">
        <w:rPr>
          <w:color w:val="000000"/>
          <w:sz w:val="20"/>
          <w:szCs w:val="20"/>
          <w:lang w:eastAsia="tr-TR"/>
        </w:rPr>
        <w:t>maddesi</w:t>
      </w:r>
      <w:proofErr w:type="spellEnd"/>
      <w:r w:rsidRPr="00537167">
        <w:rPr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color w:val="000000"/>
          <w:sz w:val="20"/>
          <w:szCs w:val="20"/>
          <w:lang w:eastAsia="tr-TR"/>
        </w:rPr>
        <w:t>ile</w:t>
      </w:r>
      <w:proofErr w:type="spellEnd"/>
      <w:r w:rsidRPr="00537167">
        <w:rPr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color w:val="000000"/>
          <w:sz w:val="20"/>
          <w:szCs w:val="20"/>
          <w:lang w:eastAsia="tr-TR"/>
        </w:rPr>
        <w:t>Öğretim</w:t>
      </w:r>
      <w:proofErr w:type="spellEnd"/>
      <w:r w:rsidRPr="00537167">
        <w:rPr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color w:val="000000"/>
          <w:sz w:val="20"/>
          <w:szCs w:val="20"/>
          <w:lang w:eastAsia="tr-TR"/>
        </w:rPr>
        <w:t>Üyeliğine</w:t>
      </w:r>
      <w:proofErr w:type="spellEnd"/>
      <w:r w:rsidRPr="00537167">
        <w:rPr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color w:val="000000"/>
          <w:sz w:val="20"/>
          <w:szCs w:val="20"/>
          <w:lang w:eastAsia="tr-TR"/>
        </w:rPr>
        <w:t>Yükseltilme</w:t>
      </w:r>
      <w:proofErr w:type="spellEnd"/>
      <w:r w:rsidRPr="00537167">
        <w:rPr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color w:val="000000"/>
          <w:sz w:val="20"/>
          <w:szCs w:val="20"/>
          <w:lang w:eastAsia="tr-TR"/>
        </w:rPr>
        <w:t>ve</w:t>
      </w:r>
      <w:proofErr w:type="spellEnd"/>
      <w:r w:rsidRPr="00537167">
        <w:rPr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color w:val="000000"/>
          <w:sz w:val="20"/>
          <w:szCs w:val="20"/>
          <w:lang w:eastAsia="tr-TR"/>
        </w:rPr>
        <w:t>Atanma</w:t>
      </w:r>
      <w:proofErr w:type="spellEnd"/>
      <w:r w:rsidRPr="00537167">
        <w:rPr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color w:val="000000"/>
          <w:sz w:val="20"/>
          <w:szCs w:val="20"/>
          <w:lang w:eastAsia="tr-TR"/>
        </w:rPr>
        <w:t>Yönetmeliği’nin</w:t>
      </w:r>
      <w:proofErr w:type="spellEnd"/>
      <w:r w:rsidRPr="00537167">
        <w:rPr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color w:val="000000"/>
          <w:sz w:val="20"/>
          <w:szCs w:val="20"/>
          <w:lang w:eastAsia="tr-TR"/>
        </w:rPr>
        <w:t>ilgili</w:t>
      </w:r>
      <w:proofErr w:type="spellEnd"/>
      <w:r w:rsidRPr="00537167">
        <w:rPr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color w:val="000000"/>
          <w:sz w:val="20"/>
          <w:szCs w:val="20"/>
          <w:lang w:eastAsia="tr-TR"/>
        </w:rPr>
        <w:t>maddelerindeki</w:t>
      </w:r>
      <w:proofErr w:type="spellEnd"/>
      <w:r w:rsidRPr="00537167">
        <w:rPr>
          <w:color w:val="000000"/>
          <w:sz w:val="20"/>
          <w:szCs w:val="20"/>
          <w:lang w:eastAsia="tr-TR"/>
        </w:rPr>
        <w:t xml:space="preserve"> genel </w:t>
      </w:r>
      <w:proofErr w:type="spellStart"/>
      <w:r w:rsidRPr="00537167">
        <w:rPr>
          <w:color w:val="000000"/>
          <w:sz w:val="20"/>
          <w:szCs w:val="20"/>
          <w:lang w:eastAsia="tr-TR"/>
        </w:rPr>
        <w:t>koşulları</w:t>
      </w:r>
      <w:proofErr w:type="spellEnd"/>
      <w:r w:rsidRPr="00537167">
        <w:rPr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color w:val="000000"/>
          <w:sz w:val="20"/>
          <w:szCs w:val="20"/>
          <w:lang w:eastAsia="tr-TR"/>
        </w:rPr>
        <w:t>taşıyor</w:t>
      </w:r>
      <w:proofErr w:type="spellEnd"/>
      <w:r w:rsidRPr="00537167">
        <w:rPr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color w:val="000000"/>
          <w:sz w:val="20"/>
          <w:szCs w:val="20"/>
          <w:lang w:eastAsia="tr-TR"/>
        </w:rPr>
        <w:t>olmak</w:t>
      </w:r>
      <w:proofErr w:type="spellEnd"/>
      <w:r w:rsidRPr="00537167">
        <w:rPr>
          <w:color w:val="000000"/>
          <w:sz w:val="20"/>
          <w:szCs w:val="20"/>
          <w:lang w:eastAsia="tr-TR"/>
        </w:rPr>
        <w:t>.</w:t>
      </w:r>
    </w:p>
    <w:p w:rsidR="009F562E" w:rsidRPr="00537167" w:rsidRDefault="009F562E" w:rsidP="009F562E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sz w:val="20"/>
          <w:szCs w:val="20"/>
          <w:lang w:val="tr-TR"/>
        </w:rPr>
      </w:pPr>
      <w:r w:rsidRPr="00A46826">
        <w:rPr>
          <w:color w:val="000000"/>
          <w:sz w:val="20"/>
          <w:szCs w:val="20"/>
          <w:lang w:eastAsia="tr-TR"/>
        </w:rPr>
        <w:t xml:space="preserve">5772 </w:t>
      </w:r>
      <w:proofErr w:type="spellStart"/>
      <w:r w:rsidRPr="00A46826">
        <w:rPr>
          <w:color w:val="000000"/>
          <w:sz w:val="20"/>
          <w:szCs w:val="20"/>
          <w:lang w:eastAsia="tr-TR"/>
        </w:rPr>
        <w:t>sayılı</w:t>
      </w:r>
      <w:proofErr w:type="spellEnd"/>
      <w:r w:rsidRPr="00A46826">
        <w:rPr>
          <w:color w:val="000000"/>
          <w:sz w:val="20"/>
          <w:szCs w:val="20"/>
          <w:lang w:eastAsia="tr-TR"/>
        </w:rPr>
        <w:t xml:space="preserve"> </w:t>
      </w:r>
      <w:proofErr w:type="spellStart"/>
      <w:r w:rsidRPr="00A46826">
        <w:rPr>
          <w:color w:val="000000"/>
          <w:sz w:val="20"/>
          <w:szCs w:val="20"/>
          <w:lang w:eastAsia="tr-TR"/>
        </w:rPr>
        <w:t>Kanun</w:t>
      </w:r>
      <w:proofErr w:type="spellEnd"/>
      <w:r w:rsidRPr="00A46826">
        <w:rPr>
          <w:color w:val="000000"/>
          <w:sz w:val="20"/>
          <w:szCs w:val="20"/>
          <w:lang w:eastAsia="tr-TR"/>
        </w:rPr>
        <w:t xml:space="preserve"> </w:t>
      </w:r>
      <w:proofErr w:type="spellStart"/>
      <w:r w:rsidRPr="00A46826">
        <w:rPr>
          <w:color w:val="000000"/>
          <w:sz w:val="20"/>
          <w:szCs w:val="20"/>
          <w:lang w:eastAsia="tr-TR"/>
        </w:rPr>
        <w:t>uyarınca</w:t>
      </w:r>
      <w:proofErr w:type="spellEnd"/>
      <w:r w:rsidRPr="00537167">
        <w:rPr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color w:val="000000"/>
          <w:sz w:val="20"/>
          <w:szCs w:val="20"/>
          <w:lang w:eastAsia="tr-TR"/>
        </w:rPr>
        <w:t>belirlenmiş</w:t>
      </w:r>
      <w:proofErr w:type="spellEnd"/>
      <w:r w:rsidRPr="00537167">
        <w:rPr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color w:val="000000"/>
          <w:sz w:val="20"/>
          <w:szCs w:val="20"/>
          <w:lang w:eastAsia="tr-TR"/>
        </w:rPr>
        <w:t>olan</w:t>
      </w:r>
      <w:proofErr w:type="spellEnd"/>
      <w:r w:rsidRPr="00537167">
        <w:rPr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color w:val="000000"/>
          <w:sz w:val="20"/>
          <w:szCs w:val="20"/>
          <w:lang w:eastAsia="tr-TR"/>
        </w:rPr>
        <w:t>Toros</w:t>
      </w:r>
      <w:proofErr w:type="spellEnd"/>
      <w:r w:rsidRPr="00537167">
        <w:rPr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color w:val="000000"/>
          <w:sz w:val="20"/>
          <w:szCs w:val="20"/>
          <w:lang w:eastAsia="tr-TR"/>
        </w:rPr>
        <w:t>Üniversitesi</w:t>
      </w:r>
      <w:proofErr w:type="spellEnd"/>
      <w:r w:rsidRPr="00537167">
        <w:rPr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color w:val="000000"/>
          <w:sz w:val="20"/>
          <w:szCs w:val="20"/>
          <w:lang w:eastAsia="tr-TR"/>
        </w:rPr>
        <w:t>Öğretim</w:t>
      </w:r>
      <w:proofErr w:type="spellEnd"/>
      <w:r w:rsidRPr="00537167">
        <w:rPr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color w:val="000000"/>
          <w:sz w:val="20"/>
          <w:szCs w:val="20"/>
          <w:lang w:eastAsia="tr-TR"/>
        </w:rPr>
        <w:t>Üyesi</w:t>
      </w:r>
      <w:proofErr w:type="spellEnd"/>
      <w:r w:rsidRPr="00537167">
        <w:rPr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color w:val="000000"/>
          <w:sz w:val="20"/>
          <w:szCs w:val="20"/>
          <w:lang w:eastAsia="tr-TR"/>
        </w:rPr>
        <w:t>Yükseltme</w:t>
      </w:r>
      <w:proofErr w:type="spellEnd"/>
      <w:r w:rsidRPr="00537167">
        <w:rPr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color w:val="000000"/>
          <w:sz w:val="20"/>
          <w:szCs w:val="20"/>
          <w:lang w:eastAsia="tr-TR"/>
        </w:rPr>
        <w:t>ve</w:t>
      </w:r>
      <w:proofErr w:type="spellEnd"/>
      <w:r w:rsidRPr="00537167">
        <w:rPr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color w:val="000000"/>
          <w:sz w:val="20"/>
          <w:szCs w:val="20"/>
          <w:lang w:eastAsia="tr-TR"/>
        </w:rPr>
        <w:t>Atama</w:t>
      </w:r>
      <w:proofErr w:type="spellEnd"/>
      <w:r w:rsidRPr="00537167">
        <w:rPr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color w:val="000000"/>
          <w:sz w:val="20"/>
          <w:szCs w:val="20"/>
          <w:lang w:eastAsia="tr-TR"/>
        </w:rPr>
        <w:t>Ölçütlerinde</w:t>
      </w:r>
      <w:proofErr w:type="spellEnd"/>
      <w:r w:rsidRPr="00537167">
        <w:rPr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color w:val="000000"/>
          <w:sz w:val="20"/>
          <w:szCs w:val="20"/>
          <w:lang w:eastAsia="tr-TR"/>
        </w:rPr>
        <w:t>yazılı</w:t>
      </w:r>
      <w:proofErr w:type="spellEnd"/>
      <w:r w:rsidRPr="00537167">
        <w:rPr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color w:val="000000"/>
          <w:sz w:val="20"/>
          <w:szCs w:val="20"/>
          <w:lang w:eastAsia="tr-TR"/>
        </w:rPr>
        <w:t>şartları</w:t>
      </w:r>
      <w:proofErr w:type="spellEnd"/>
      <w:r w:rsidRPr="00537167">
        <w:rPr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color w:val="000000"/>
          <w:sz w:val="20"/>
          <w:szCs w:val="20"/>
          <w:lang w:eastAsia="tr-TR"/>
        </w:rPr>
        <w:t>taşıyor</w:t>
      </w:r>
      <w:proofErr w:type="spellEnd"/>
      <w:r w:rsidRPr="00537167">
        <w:rPr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color w:val="000000"/>
          <w:sz w:val="20"/>
          <w:szCs w:val="20"/>
          <w:lang w:eastAsia="tr-TR"/>
        </w:rPr>
        <w:t>olmak</w:t>
      </w:r>
      <w:proofErr w:type="spellEnd"/>
      <w:r w:rsidRPr="00537167">
        <w:rPr>
          <w:color w:val="000000"/>
          <w:sz w:val="20"/>
          <w:szCs w:val="20"/>
          <w:lang w:eastAsia="tr-TR"/>
        </w:rPr>
        <w:t>.</w:t>
      </w:r>
      <w:r>
        <w:rPr>
          <w:color w:val="000000"/>
          <w:sz w:val="20"/>
          <w:szCs w:val="20"/>
          <w:lang w:eastAsia="tr-TR"/>
        </w:rPr>
        <w:t xml:space="preserve"> ( link: </w:t>
      </w:r>
      <w:r w:rsidRPr="00F94DF1">
        <w:rPr>
          <w:color w:val="000000"/>
          <w:sz w:val="20"/>
          <w:szCs w:val="20"/>
          <w:lang w:eastAsia="tr-TR"/>
        </w:rPr>
        <w:t>http://www.toros.edu.tr/icerik/insan-kaynaklari-daire-baskanligi-toros-universitesi-akademik-yukseltilme-ve-atanma-olcutleri</w:t>
      </w:r>
      <w:r>
        <w:rPr>
          <w:color w:val="000000"/>
          <w:sz w:val="20"/>
          <w:szCs w:val="20"/>
          <w:lang w:eastAsia="tr-TR"/>
        </w:rPr>
        <w:t>)</w:t>
      </w:r>
    </w:p>
    <w:p w:rsidR="009F562E" w:rsidRPr="00537167" w:rsidRDefault="009F562E" w:rsidP="009F562E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sz w:val="20"/>
          <w:szCs w:val="20"/>
          <w:lang w:val="tr-TR"/>
        </w:rPr>
      </w:pPr>
      <w:r w:rsidRPr="00537167">
        <w:rPr>
          <w:sz w:val="20"/>
          <w:szCs w:val="20"/>
          <w:lang w:val="tr-TR"/>
        </w:rPr>
        <w:t xml:space="preserve">Eğitim Öğretim dili İngilizce olan bölümlere başvuracak olan adayların </w:t>
      </w:r>
      <w:r w:rsidRPr="00537167">
        <w:rPr>
          <w:color w:val="000000"/>
          <w:sz w:val="20"/>
          <w:szCs w:val="20"/>
          <w:lang w:eastAsia="tr-TR"/>
        </w:rPr>
        <w:t xml:space="preserve">23.03.2016 </w:t>
      </w:r>
      <w:proofErr w:type="spellStart"/>
      <w:r w:rsidRPr="00537167">
        <w:rPr>
          <w:color w:val="000000"/>
          <w:sz w:val="20"/>
          <w:szCs w:val="20"/>
          <w:lang w:eastAsia="tr-TR"/>
        </w:rPr>
        <w:t>tarihli</w:t>
      </w:r>
      <w:proofErr w:type="spellEnd"/>
      <w:r w:rsidRPr="00537167">
        <w:rPr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color w:val="000000"/>
          <w:sz w:val="20"/>
          <w:szCs w:val="20"/>
          <w:lang w:eastAsia="tr-TR"/>
        </w:rPr>
        <w:t>ve</w:t>
      </w:r>
      <w:proofErr w:type="spellEnd"/>
      <w:r w:rsidRPr="00537167">
        <w:rPr>
          <w:color w:val="000000"/>
          <w:sz w:val="20"/>
          <w:szCs w:val="20"/>
          <w:lang w:eastAsia="tr-TR"/>
        </w:rPr>
        <w:t xml:space="preserve"> 29662 </w:t>
      </w:r>
      <w:proofErr w:type="spellStart"/>
      <w:r w:rsidRPr="00537167">
        <w:rPr>
          <w:color w:val="000000"/>
          <w:sz w:val="20"/>
          <w:szCs w:val="20"/>
          <w:lang w:eastAsia="tr-TR"/>
        </w:rPr>
        <w:t>sayılı</w:t>
      </w:r>
      <w:proofErr w:type="spellEnd"/>
      <w:r w:rsidRPr="00537167">
        <w:rPr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color w:val="000000"/>
          <w:sz w:val="20"/>
          <w:szCs w:val="20"/>
          <w:lang w:eastAsia="tr-TR"/>
        </w:rPr>
        <w:t>Resmi</w:t>
      </w:r>
      <w:proofErr w:type="spellEnd"/>
      <w:r w:rsidRPr="00537167">
        <w:rPr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color w:val="000000"/>
          <w:sz w:val="20"/>
          <w:szCs w:val="20"/>
          <w:lang w:eastAsia="tr-TR"/>
        </w:rPr>
        <w:t>Gazetede</w:t>
      </w:r>
      <w:proofErr w:type="spellEnd"/>
      <w:r w:rsidRPr="00537167">
        <w:rPr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color w:val="000000"/>
          <w:sz w:val="20"/>
          <w:szCs w:val="20"/>
          <w:lang w:eastAsia="tr-TR"/>
        </w:rPr>
        <w:t>yayınlanmış</w:t>
      </w:r>
      <w:proofErr w:type="spellEnd"/>
      <w:r w:rsidRPr="00537167">
        <w:rPr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color w:val="000000"/>
          <w:sz w:val="20"/>
          <w:szCs w:val="20"/>
          <w:lang w:eastAsia="tr-TR"/>
        </w:rPr>
        <w:t>olan</w:t>
      </w:r>
      <w:proofErr w:type="spellEnd"/>
      <w:r w:rsidRPr="00537167">
        <w:rPr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color w:val="000000"/>
          <w:sz w:val="20"/>
          <w:szCs w:val="20"/>
          <w:lang w:eastAsia="tr-TR"/>
        </w:rPr>
        <w:t>Yükseköğretim</w:t>
      </w:r>
      <w:proofErr w:type="spellEnd"/>
      <w:r w:rsidRPr="00537167">
        <w:rPr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color w:val="000000"/>
          <w:sz w:val="20"/>
          <w:szCs w:val="20"/>
          <w:lang w:eastAsia="tr-TR"/>
        </w:rPr>
        <w:t>Kurumlarında</w:t>
      </w:r>
      <w:proofErr w:type="spellEnd"/>
      <w:r w:rsidRPr="00537167">
        <w:rPr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color w:val="000000"/>
          <w:sz w:val="20"/>
          <w:szCs w:val="20"/>
          <w:lang w:eastAsia="tr-TR"/>
        </w:rPr>
        <w:t>Yabancı</w:t>
      </w:r>
      <w:proofErr w:type="spellEnd"/>
      <w:r w:rsidRPr="00537167">
        <w:rPr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color w:val="000000"/>
          <w:sz w:val="20"/>
          <w:szCs w:val="20"/>
          <w:lang w:eastAsia="tr-TR"/>
        </w:rPr>
        <w:t>Dil</w:t>
      </w:r>
      <w:proofErr w:type="spellEnd"/>
      <w:r w:rsidRPr="00537167">
        <w:rPr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color w:val="000000"/>
          <w:sz w:val="20"/>
          <w:szCs w:val="20"/>
          <w:lang w:eastAsia="tr-TR"/>
        </w:rPr>
        <w:t>Öğretimi</w:t>
      </w:r>
      <w:proofErr w:type="spellEnd"/>
      <w:r w:rsidRPr="00537167">
        <w:rPr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color w:val="000000"/>
          <w:sz w:val="20"/>
          <w:szCs w:val="20"/>
          <w:lang w:eastAsia="tr-TR"/>
        </w:rPr>
        <w:t>ve</w:t>
      </w:r>
      <w:proofErr w:type="spellEnd"/>
      <w:r w:rsidRPr="00537167">
        <w:rPr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color w:val="000000"/>
          <w:sz w:val="20"/>
          <w:szCs w:val="20"/>
          <w:lang w:eastAsia="tr-TR"/>
        </w:rPr>
        <w:t>Yabancı</w:t>
      </w:r>
      <w:proofErr w:type="spellEnd"/>
      <w:r w:rsidRPr="00537167">
        <w:rPr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color w:val="000000"/>
          <w:sz w:val="20"/>
          <w:szCs w:val="20"/>
          <w:lang w:eastAsia="tr-TR"/>
        </w:rPr>
        <w:t>Dille</w:t>
      </w:r>
      <w:proofErr w:type="spellEnd"/>
      <w:r w:rsidRPr="00537167">
        <w:rPr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color w:val="000000"/>
          <w:sz w:val="20"/>
          <w:szCs w:val="20"/>
          <w:lang w:eastAsia="tr-TR"/>
        </w:rPr>
        <w:t>Öğretim</w:t>
      </w:r>
      <w:proofErr w:type="spellEnd"/>
      <w:r w:rsidRPr="00537167">
        <w:rPr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color w:val="000000"/>
          <w:sz w:val="20"/>
          <w:szCs w:val="20"/>
          <w:lang w:eastAsia="tr-TR"/>
        </w:rPr>
        <w:t>Yapılmasına</w:t>
      </w:r>
      <w:proofErr w:type="spellEnd"/>
      <w:r w:rsidRPr="00537167">
        <w:rPr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color w:val="000000"/>
          <w:sz w:val="20"/>
          <w:szCs w:val="20"/>
          <w:lang w:eastAsia="tr-TR"/>
        </w:rPr>
        <w:t>İlişkin</w:t>
      </w:r>
      <w:proofErr w:type="spellEnd"/>
      <w:r w:rsidRPr="00537167">
        <w:rPr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color w:val="000000"/>
          <w:sz w:val="20"/>
          <w:szCs w:val="20"/>
          <w:lang w:eastAsia="tr-TR"/>
        </w:rPr>
        <w:t>Yönetmeliğin</w:t>
      </w:r>
      <w:proofErr w:type="spellEnd"/>
      <w:r w:rsidRPr="00537167">
        <w:rPr>
          <w:color w:val="000000"/>
          <w:sz w:val="20"/>
          <w:szCs w:val="20"/>
          <w:lang w:eastAsia="tr-TR"/>
        </w:rPr>
        <w:t xml:space="preserve"> 8. </w:t>
      </w:r>
      <w:proofErr w:type="spellStart"/>
      <w:r w:rsidRPr="00537167">
        <w:rPr>
          <w:color w:val="000000"/>
          <w:sz w:val="20"/>
          <w:szCs w:val="20"/>
          <w:lang w:eastAsia="tr-TR"/>
        </w:rPr>
        <w:t>maddesinin</w:t>
      </w:r>
      <w:proofErr w:type="spellEnd"/>
      <w:r w:rsidRPr="00537167">
        <w:rPr>
          <w:color w:val="000000"/>
          <w:sz w:val="20"/>
          <w:szCs w:val="20"/>
          <w:lang w:eastAsia="tr-TR"/>
        </w:rPr>
        <w:t xml:space="preserve"> 7. </w:t>
      </w:r>
      <w:proofErr w:type="spellStart"/>
      <w:r w:rsidRPr="00537167">
        <w:rPr>
          <w:color w:val="000000"/>
          <w:sz w:val="20"/>
          <w:szCs w:val="20"/>
          <w:lang w:eastAsia="tr-TR"/>
        </w:rPr>
        <w:t>fıkrasının</w:t>
      </w:r>
      <w:proofErr w:type="spellEnd"/>
      <w:r w:rsidRPr="00537167">
        <w:rPr>
          <w:color w:val="000000"/>
          <w:sz w:val="20"/>
          <w:szCs w:val="20"/>
          <w:lang w:eastAsia="tr-TR"/>
        </w:rPr>
        <w:t xml:space="preserve"> (b), (c)  </w:t>
      </w:r>
      <w:proofErr w:type="spellStart"/>
      <w:r w:rsidRPr="00537167">
        <w:rPr>
          <w:color w:val="000000"/>
          <w:sz w:val="20"/>
          <w:szCs w:val="20"/>
          <w:lang w:eastAsia="tr-TR"/>
        </w:rPr>
        <w:t>ve</w:t>
      </w:r>
      <w:proofErr w:type="spellEnd"/>
      <w:r w:rsidRPr="00537167">
        <w:rPr>
          <w:color w:val="000000"/>
          <w:sz w:val="20"/>
          <w:szCs w:val="20"/>
          <w:lang w:eastAsia="tr-TR"/>
        </w:rPr>
        <w:t xml:space="preserve"> (ç) </w:t>
      </w:r>
      <w:proofErr w:type="spellStart"/>
      <w:r w:rsidRPr="00537167">
        <w:rPr>
          <w:color w:val="000000"/>
          <w:sz w:val="20"/>
          <w:szCs w:val="20"/>
          <w:lang w:eastAsia="tr-TR"/>
        </w:rPr>
        <w:t>bendindeki</w:t>
      </w:r>
      <w:proofErr w:type="spellEnd"/>
      <w:r w:rsidRPr="00537167">
        <w:rPr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color w:val="000000"/>
          <w:sz w:val="20"/>
          <w:szCs w:val="20"/>
          <w:lang w:eastAsia="tr-TR"/>
        </w:rPr>
        <w:t>şartları</w:t>
      </w:r>
      <w:proofErr w:type="spellEnd"/>
      <w:r w:rsidRPr="00537167">
        <w:rPr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color w:val="000000"/>
          <w:sz w:val="20"/>
          <w:szCs w:val="20"/>
          <w:lang w:eastAsia="tr-TR"/>
        </w:rPr>
        <w:t>taşıyor</w:t>
      </w:r>
      <w:proofErr w:type="spellEnd"/>
      <w:r w:rsidRPr="00537167">
        <w:rPr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color w:val="000000"/>
          <w:sz w:val="20"/>
          <w:szCs w:val="20"/>
          <w:lang w:eastAsia="tr-TR"/>
        </w:rPr>
        <w:t>olması</w:t>
      </w:r>
      <w:proofErr w:type="spellEnd"/>
      <w:r w:rsidRPr="00537167">
        <w:rPr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color w:val="000000"/>
          <w:sz w:val="20"/>
          <w:szCs w:val="20"/>
          <w:lang w:eastAsia="tr-TR"/>
        </w:rPr>
        <w:t>gerekmektedir</w:t>
      </w:r>
      <w:proofErr w:type="spellEnd"/>
      <w:r w:rsidRPr="00537167">
        <w:rPr>
          <w:color w:val="000000"/>
          <w:sz w:val="20"/>
          <w:szCs w:val="20"/>
          <w:lang w:eastAsia="tr-TR"/>
        </w:rPr>
        <w:t>.</w:t>
      </w:r>
    </w:p>
    <w:p w:rsidR="009F562E" w:rsidRPr="00537167" w:rsidRDefault="009F562E" w:rsidP="009F562E">
      <w:pPr>
        <w:pStyle w:val="NormalWeb"/>
        <w:spacing w:before="0" w:beforeAutospacing="0" w:after="0" w:afterAutospacing="0"/>
        <w:jc w:val="both"/>
        <w:rPr>
          <w:sz w:val="20"/>
          <w:szCs w:val="20"/>
          <w:lang w:val="tr-TR"/>
        </w:rPr>
      </w:pPr>
    </w:p>
    <w:p w:rsidR="009F562E" w:rsidRPr="00537167" w:rsidRDefault="009F562E" w:rsidP="009F562E">
      <w:pPr>
        <w:pStyle w:val="NormalWeb"/>
        <w:spacing w:before="0" w:beforeAutospacing="0" w:after="0" w:afterAutospacing="0"/>
        <w:jc w:val="both"/>
        <w:rPr>
          <w:sz w:val="20"/>
          <w:szCs w:val="20"/>
          <w:lang w:val="tr-TR"/>
        </w:rPr>
      </w:pPr>
      <w:r w:rsidRPr="00537167">
        <w:rPr>
          <w:rStyle w:val="Gl"/>
          <w:sz w:val="20"/>
          <w:szCs w:val="20"/>
          <w:lang w:val="tr-TR"/>
        </w:rPr>
        <w:t>BAŞVURU İÇİN İSTENEN BELGELER</w:t>
      </w:r>
    </w:p>
    <w:p w:rsidR="009F562E" w:rsidRPr="00C258FC" w:rsidRDefault="009F562E" w:rsidP="009F56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-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Başvuru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dilekçesi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,</w:t>
      </w:r>
    </w:p>
    <w:p w:rsidR="009F562E" w:rsidRPr="00C258FC" w:rsidRDefault="009F562E" w:rsidP="009F56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- Son 6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ayda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çekilmiş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2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adet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vesikalık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fotoğraf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,</w:t>
      </w:r>
    </w:p>
    <w:p w:rsidR="009F562E" w:rsidRPr="00C258FC" w:rsidRDefault="009F562E" w:rsidP="009F56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- YÖK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formatlı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güncel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özgeçmiş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,</w:t>
      </w:r>
    </w:p>
    <w:p w:rsidR="009F562E" w:rsidRPr="00C258FC" w:rsidRDefault="009F562E" w:rsidP="009F56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-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Onaylı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nüfus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cüzdanı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sureti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,</w:t>
      </w:r>
    </w:p>
    <w:p w:rsidR="009F562E" w:rsidRPr="00C258FC" w:rsidRDefault="009F562E" w:rsidP="009F56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-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Lisans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,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yüksek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lisans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,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doktora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ve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doçentlik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belgelerinin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aslı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veya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resmi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onaylı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örnekleri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,</w:t>
      </w:r>
    </w:p>
    <w:p w:rsidR="009F562E" w:rsidRPr="00537167" w:rsidRDefault="009F562E" w:rsidP="009F56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-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Erkek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adaylar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için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askerlik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durum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belgesi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,</w:t>
      </w:r>
    </w:p>
    <w:p w:rsidR="009F562E" w:rsidRDefault="009F562E" w:rsidP="009F562E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tr-TR"/>
        </w:rPr>
      </w:pPr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- </w:t>
      </w:r>
      <w:proofErr w:type="spellStart"/>
      <w:r w:rsidRPr="00537167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>Toros</w:t>
      </w:r>
      <w:proofErr w:type="spellEnd"/>
      <w:r w:rsidRPr="00537167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>Üniversitesi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Öğretim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Üye</w:t>
      </w:r>
      <w:r w:rsidRPr="00537167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>si</w:t>
      </w:r>
      <w:proofErr w:type="spellEnd"/>
      <w:r w:rsidRPr="00537167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>Yükseltme</w:t>
      </w:r>
      <w:proofErr w:type="spellEnd"/>
      <w:r w:rsidRPr="00537167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>ve</w:t>
      </w:r>
      <w:proofErr w:type="spellEnd"/>
      <w:r w:rsidRPr="00537167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>Atama</w:t>
      </w:r>
      <w:proofErr w:type="spellEnd"/>
      <w:r w:rsidRPr="00537167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>Ölçütlerinin</w:t>
      </w:r>
      <w:proofErr w:type="spellEnd"/>
      <w:r w:rsidRPr="00537167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>eki</w:t>
      </w:r>
      <w:proofErr w:type="spellEnd"/>
      <w:r w:rsidRPr="00537167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>olan</w:t>
      </w:r>
      <w:proofErr w:type="spellEnd"/>
      <w:r w:rsidRPr="00537167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>puanlama</w:t>
      </w:r>
      <w:proofErr w:type="spellEnd"/>
      <w:r w:rsidRPr="00537167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>tablosu</w:t>
      </w:r>
      <w:proofErr w:type="spellEnd"/>
      <w:r w:rsidRPr="00537167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 xml:space="preserve"> (</w:t>
      </w:r>
      <w:proofErr w:type="spellStart"/>
      <w:r w:rsidRPr="00537167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>aday</w:t>
      </w:r>
      <w:proofErr w:type="spellEnd"/>
      <w:r w:rsidRPr="00537167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>tarafından</w:t>
      </w:r>
      <w:proofErr w:type="spellEnd"/>
      <w:r w:rsidRPr="00537167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>doldurulmuş</w:t>
      </w:r>
      <w:proofErr w:type="spellEnd"/>
      <w:r w:rsidRPr="00537167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>olarak</w:t>
      </w:r>
      <w:proofErr w:type="spellEnd"/>
      <w:r w:rsidRPr="00537167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>gönderilecektir</w:t>
      </w:r>
      <w:proofErr w:type="spellEnd"/>
      <w:r w:rsidRPr="00537167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>.)</w:t>
      </w:r>
    </w:p>
    <w:p w:rsidR="009F562E" w:rsidRPr="00C258FC" w:rsidRDefault="009F562E" w:rsidP="009F56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tr-TR"/>
        </w:rPr>
        <w:t>Link:</w:t>
      </w:r>
      <w:r w:rsidRPr="00F2257E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>http://www.toros.edu.tr/icerik/insan-kaynaklari-daire-baskanligi-toros-universitesi-akademik-yukseltilme-ve-atanma-olcutleri</w:t>
      </w:r>
    </w:p>
    <w:p w:rsidR="009F562E" w:rsidRPr="00C258FC" w:rsidRDefault="009F562E" w:rsidP="009F56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-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Yabancı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dil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(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İngilizce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)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yeterliliği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için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,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aşağıdaki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koşuldan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en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proofErr w:type="gram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az</w:t>
      </w:r>
      <w:proofErr w:type="spellEnd"/>
      <w:proofErr w:type="gram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birini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sağladığını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gösteren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belge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;</w:t>
      </w:r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(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Eğitim-Öğretim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dili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İngilizce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olan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bölümler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için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Pr="00E7520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**</w:t>
      </w:r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</w:t>
      </w:r>
    </w:p>
    <w:p w:rsidR="009F562E" w:rsidRPr="00C258FC" w:rsidRDefault="009F562E" w:rsidP="009F56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a)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Türkçe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dışındaki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öğretim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dilinin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,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öğretim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elemanının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anadili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olması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</w:t>
      </w:r>
    </w:p>
    <w:p w:rsidR="009F562E" w:rsidRPr="00C258FC" w:rsidRDefault="009F562E" w:rsidP="009F56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b)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Öğretim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elemanının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lisans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veya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doktora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öğreniminin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tamamını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öğretimin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verileceği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dilin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anadil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olarak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konuşulduğu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ülkede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bu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dille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val="tr-TR" w:eastAsia="tr-TR"/>
        </w:rPr>
        <w:t>verildiği</w:t>
      </w:r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bir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programda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tamamlamış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olması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</w:t>
      </w:r>
    </w:p>
    <w:p w:rsidR="009F562E" w:rsidRPr="00C258FC" w:rsidRDefault="009F562E" w:rsidP="009F56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c)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Öğretimin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verileceği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dilin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resmî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dil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olarak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kabul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edildiği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bir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ülkedeki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,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Yükseköğretim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Kurulu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tarafından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tanınan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ve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ülkenin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resmî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dilinde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eğitim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veren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yükseköğretim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kurumlarının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birinde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toplamda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en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az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bir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yıl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(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iki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yarıyıl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)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öğretim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elemanı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olarak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çalışmış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ve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ders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vermiş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olması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,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bu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durumu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ilgili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yükseköğretim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kurumundan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resmî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olarak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belgelendirmiş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olması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ve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ilgili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yükseköğretim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kurumundan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ayrılmasının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üzerinden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en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fazla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iki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yıl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geçmiş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olması</w:t>
      </w:r>
      <w:proofErr w:type="spellEnd"/>
      <w:r w:rsidRPr="0053716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</w:t>
      </w:r>
    </w:p>
    <w:p w:rsidR="009F562E" w:rsidRDefault="009F562E" w:rsidP="009F56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ç)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Yükseköğretim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Kurulu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tarafından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proofErr w:type="gram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kabul</w:t>
      </w:r>
      <w:proofErr w:type="spellEnd"/>
      <w:proofErr w:type="gram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edilen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merkezî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yabancı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dil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sınavları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ile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eşdeğerliği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kabul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edilen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uluslararası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yabancı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dil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sınavlarından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yüz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tam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puan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üzerinden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asgarî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seksen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puanla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başarılı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olması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 (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Çalışılan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yükseköğretim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kurumundan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ayrılan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ve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iki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yıldan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fazla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öğretim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elemanlığına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proofErr w:type="gram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ara</w:t>
      </w:r>
      <w:proofErr w:type="spellEnd"/>
      <w:proofErr w:type="gram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verenlerin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başka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bir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yükseköğretim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kurumuna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öğretim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elemanı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olarak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geçişinde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de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söz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konusu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merkezi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yabancı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dil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sınav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puanlarına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ilişkin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belgeleri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ilgili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merkezi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sınavın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geçerlilik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süresine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göre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yeniden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ibraz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etmeleri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gerekir</w:t>
      </w:r>
      <w:proofErr w:type="spellEnd"/>
      <w:r w:rsidRPr="00C258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.)</w:t>
      </w:r>
    </w:p>
    <w:p w:rsidR="005D7641" w:rsidRDefault="005D7641" w:rsidP="009F56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03001" w:rsidRPr="002E0662" w:rsidRDefault="00A03001" w:rsidP="009F562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noProof/>
          <w:sz w:val="20"/>
          <w:szCs w:val="20"/>
          <w:lang w:val="tr-TR"/>
        </w:rPr>
      </w:pPr>
      <w:r w:rsidRPr="002E0662">
        <w:rPr>
          <w:noProof/>
          <w:sz w:val="20"/>
          <w:szCs w:val="20"/>
          <w:lang w:val="tr-TR"/>
        </w:rPr>
        <w:t>Profesör adayların</w:t>
      </w:r>
      <w:r w:rsidR="005D7641">
        <w:rPr>
          <w:noProof/>
          <w:sz w:val="20"/>
          <w:szCs w:val="20"/>
          <w:lang w:val="tr-TR"/>
        </w:rPr>
        <w:t>ın</w:t>
      </w:r>
      <w:r w:rsidRPr="002E0662">
        <w:rPr>
          <w:noProof/>
          <w:sz w:val="20"/>
          <w:szCs w:val="20"/>
          <w:lang w:val="tr-TR"/>
        </w:rPr>
        <w:t xml:space="preserve"> Öğretim Üyeliğine Yükseltilme ve Atanma Yönetmeliğinin 17. Maddesinde yazılı bilgi ve b</w:t>
      </w:r>
      <w:r w:rsidR="009F562E">
        <w:rPr>
          <w:noProof/>
          <w:sz w:val="20"/>
          <w:szCs w:val="20"/>
          <w:lang w:val="tr-TR"/>
        </w:rPr>
        <w:t>elgeleri kapsayan 6 adet dosya</w:t>
      </w:r>
      <w:r w:rsidR="005D7641">
        <w:rPr>
          <w:noProof/>
          <w:sz w:val="20"/>
          <w:szCs w:val="20"/>
          <w:lang w:val="tr-TR"/>
        </w:rPr>
        <w:t>yı</w:t>
      </w:r>
      <w:r w:rsidRPr="002E0662">
        <w:rPr>
          <w:noProof/>
          <w:sz w:val="20"/>
          <w:szCs w:val="20"/>
          <w:lang w:val="tr-TR"/>
        </w:rPr>
        <w:t>,</w:t>
      </w:r>
    </w:p>
    <w:p w:rsidR="00A03001" w:rsidRPr="002E0662" w:rsidRDefault="00A03001" w:rsidP="00A03001">
      <w:pPr>
        <w:pStyle w:val="NormalWeb"/>
        <w:numPr>
          <w:ilvl w:val="0"/>
          <w:numId w:val="1"/>
        </w:numPr>
        <w:jc w:val="both"/>
        <w:rPr>
          <w:noProof/>
          <w:sz w:val="20"/>
          <w:szCs w:val="20"/>
          <w:lang w:val="tr-TR"/>
        </w:rPr>
      </w:pPr>
      <w:r w:rsidRPr="002E0662">
        <w:rPr>
          <w:noProof/>
          <w:sz w:val="20"/>
          <w:szCs w:val="20"/>
          <w:lang w:val="tr-TR"/>
        </w:rPr>
        <w:t>Doçent adayların</w:t>
      </w:r>
      <w:r w:rsidR="005D7641">
        <w:rPr>
          <w:noProof/>
          <w:sz w:val="20"/>
          <w:szCs w:val="20"/>
          <w:lang w:val="tr-TR"/>
        </w:rPr>
        <w:t>ın</w:t>
      </w:r>
      <w:r w:rsidRPr="002E0662">
        <w:rPr>
          <w:noProof/>
          <w:sz w:val="20"/>
          <w:szCs w:val="20"/>
          <w:lang w:val="tr-TR"/>
        </w:rPr>
        <w:t xml:space="preserve"> Öğretim Üyeliğine Yükseltilme ve Atanma Yönetmeliğinin 14. Maddesinde yazılı bilgi ve b</w:t>
      </w:r>
      <w:r w:rsidR="009F562E">
        <w:rPr>
          <w:noProof/>
          <w:sz w:val="20"/>
          <w:szCs w:val="20"/>
          <w:lang w:val="tr-TR"/>
        </w:rPr>
        <w:t>elgeleri kapsayan 4 adet dosya</w:t>
      </w:r>
      <w:r w:rsidR="005D7641">
        <w:rPr>
          <w:noProof/>
          <w:sz w:val="20"/>
          <w:szCs w:val="20"/>
          <w:lang w:val="tr-TR"/>
        </w:rPr>
        <w:t>yı,</w:t>
      </w:r>
    </w:p>
    <w:p w:rsidR="00B46ED3" w:rsidRPr="00A03001" w:rsidRDefault="00B46ED3" w:rsidP="00A03001">
      <w:pPr>
        <w:pStyle w:val="NormalWeb"/>
        <w:numPr>
          <w:ilvl w:val="0"/>
          <w:numId w:val="1"/>
        </w:numPr>
        <w:spacing w:before="0" w:beforeAutospacing="0" w:after="0" w:afterAutospacing="0"/>
        <w:ind w:hanging="357"/>
        <w:jc w:val="both"/>
        <w:rPr>
          <w:noProof/>
          <w:sz w:val="20"/>
          <w:szCs w:val="20"/>
          <w:lang w:val="tr-TR"/>
        </w:rPr>
      </w:pPr>
      <w:r w:rsidRPr="00A03001">
        <w:rPr>
          <w:noProof/>
          <w:sz w:val="20"/>
          <w:szCs w:val="20"/>
          <w:lang w:val="tr-TR"/>
        </w:rPr>
        <w:t>Yardımcı doçent adayların</w:t>
      </w:r>
      <w:r w:rsidR="005D7641">
        <w:rPr>
          <w:noProof/>
          <w:sz w:val="20"/>
          <w:szCs w:val="20"/>
          <w:lang w:val="tr-TR"/>
        </w:rPr>
        <w:t>ın</w:t>
      </w:r>
      <w:r w:rsidRPr="00A03001">
        <w:rPr>
          <w:noProof/>
          <w:sz w:val="20"/>
          <w:szCs w:val="20"/>
          <w:lang w:val="tr-TR"/>
        </w:rPr>
        <w:t xml:space="preserve"> Öğretim Üyeliğine Yükseltilme ve Atanma Yönetmeliğinin 8. Maddesinde yazılı bilgi ve b</w:t>
      </w:r>
      <w:r w:rsidR="009F562E">
        <w:rPr>
          <w:noProof/>
          <w:sz w:val="20"/>
          <w:szCs w:val="20"/>
          <w:lang w:val="tr-TR"/>
        </w:rPr>
        <w:t>elgeleri kapsayan 4 adet dosya</w:t>
      </w:r>
      <w:r w:rsidR="005D7641">
        <w:rPr>
          <w:noProof/>
          <w:sz w:val="20"/>
          <w:szCs w:val="20"/>
          <w:lang w:val="tr-TR"/>
        </w:rPr>
        <w:t>yı</w:t>
      </w:r>
    </w:p>
    <w:p w:rsidR="003F2823" w:rsidRPr="002E0662" w:rsidRDefault="005D7641" w:rsidP="0049579B">
      <w:pPr>
        <w:pStyle w:val="NormalWeb"/>
        <w:spacing w:before="0" w:beforeAutospacing="0" w:after="0" w:afterAutospacing="0"/>
        <w:jc w:val="both"/>
        <w:rPr>
          <w:noProof/>
          <w:sz w:val="20"/>
          <w:szCs w:val="20"/>
          <w:lang w:val="tr-TR"/>
        </w:rPr>
      </w:pPr>
      <w:r>
        <w:rPr>
          <w:noProof/>
          <w:sz w:val="20"/>
          <w:szCs w:val="20"/>
          <w:lang w:val="tr-TR"/>
        </w:rPr>
        <w:t xml:space="preserve">başvuru evrakları ile birlikte </w:t>
      </w:r>
      <w:r w:rsidR="005F626A" w:rsidRPr="005F626A">
        <w:rPr>
          <w:noProof/>
          <w:sz w:val="20"/>
          <w:szCs w:val="20"/>
          <w:lang w:val="tr-TR"/>
        </w:rPr>
        <w:t>ilan tarihinden itibaren 15 gün içerisinde</w:t>
      </w:r>
      <w:r w:rsidR="005F626A">
        <w:rPr>
          <w:b/>
          <w:noProof/>
          <w:sz w:val="20"/>
          <w:szCs w:val="20"/>
          <w:lang w:val="tr-TR"/>
        </w:rPr>
        <w:t xml:space="preserve"> </w:t>
      </w:r>
      <w:r w:rsidR="006431CF" w:rsidRPr="002E0662">
        <w:rPr>
          <w:noProof/>
          <w:sz w:val="20"/>
          <w:szCs w:val="20"/>
          <w:lang w:val="tr-TR"/>
        </w:rPr>
        <w:t xml:space="preserve"> </w:t>
      </w:r>
      <w:r w:rsidR="00632FCF" w:rsidRPr="002E0662">
        <w:rPr>
          <w:b/>
          <w:noProof/>
          <w:sz w:val="20"/>
          <w:szCs w:val="20"/>
          <w:lang w:val="tr-TR"/>
        </w:rPr>
        <w:t>“</w:t>
      </w:r>
      <w:r w:rsidR="00632FCF" w:rsidRPr="002E0662">
        <w:rPr>
          <w:b/>
          <w:i/>
          <w:noProof/>
          <w:sz w:val="20"/>
          <w:szCs w:val="20"/>
          <w:lang w:val="tr-TR"/>
        </w:rPr>
        <w:t>Toros Üniversitesi Rektörlüğü, Bahçelievler Kampusu, 1857 Sokak No 12, Yenişehir 33140, MERSİN</w:t>
      </w:r>
      <w:r w:rsidR="00632FCF" w:rsidRPr="002E0662">
        <w:rPr>
          <w:b/>
          <w:noProof/>
          <w:sz w:val="20"/>
          <w:szCs w:val="20"/>
          <w:lang w:val="tr-TR"/>
        </w:rPr>
        <w:t>”</w:t>
      </w:r>
      <w:r w:rsidR="00632FCF" w:rsidRPr="002E0662">
        <w:rPr>
          <w:noProof/>
          <w:sz w:val="20"/>
          <w:szCs w:val="20"/>
          <w:lang w:val="tr-TR"/>
        </w:rPr>
        <w:t xml:space="preserve"> adresine elden teslim edilmesi ya</w:t>
      </w:r>
      <w:r w:rsidR="002C0FF7" w:rsidRPr="002E0662">
        <w:rPr>
          <w:noProof/>
          <w:sz w:val="20"/>
          <w:szCs w:val="20"/>
          <w:lang w:val="tr-TR"/>
        </w:rPr>
        <w:t xml:space="preserve"> </w:t>
      </w:r>
      <w:r w:rsidR="00632FCF" w:rsidRPr="002E0662">
        <w:rPr>
          <w:noProof/>
          <w:sz w:val="20"/>
          <w:szCs w:val="20"/>
          <w:lang w:val="tr-TR"/>
        </w:rPr>
        <w:t>da belirtilen posta adresine gönderilmesi gerekmektedir.</w:t>
      </w:r>
    </w:p>
    <w:p w:rsidR="002E0662" w:rsidRDefault="002E0662" w:rsidP="0049579B">
      <w:pPr>
        <w:pStyle w:val="NormalWeb"/>
        <w:spacing w:before="0" w:beforeAutospacing="0" w:after="0" w:afterAutospacing="0"/>
        <w:jc w:val="both"/>
        <w:rPr>
          <w:u w:val="single"/>
          <w:lang w:val="tr-TR"/>
        </w:rPr>
      </w:pPr>
    </w:p>
    <w:p w:rsidR="00153E9D" w:rsidRDefault="00153E9D" w:rsidP="0049579B">
      <w:pPr>
        <w:pStyle w:val="NormalWeb"/>
        <w:spacing w:before="0" w:beforeAutospacing="0" w:after="0" w:afterAutospacing="0"/>
        <w:jc w:val="both"/>
        <w:rPr>
          <w:u w:val="single"/>
          <w:lang w:val="tr-TR"/>
        </w:rPr>
      </w:pPr>
    </w:p>
    <w:p w:rsidR="00153E9D" w:rsidRDefault="00153E9D" w:rsidP="0049579B">
      <w:pPr>
        <w:pStyle w:val="NormalWeb"/>
        <w:spacing w:before="0" w:beforeAutospacing="0" w:after="0" w:afterAutospacing="0"/>
        <w:jc w:val="both"/>
        <w:rPr>
          <w:u w:val="single"/>
          <w:lang w:val="tr-TR"/>
        </w:rPr>
        <w:sectPr w:rsidR="00153E9D" w:rsidSect="0049579B">
          <w:type w:val="continuous"/>
          <w:pgSz w:w="12240" w:h="15840"/>
          <w:pgMar w:top="851" w:right="1417" w:bottom="709" w:left="1417" w:header="708" w:footer="708" w:gutter="0"/>
          <w:cols w:space="708"/>
          <w:docGrid w:linePitch="360"/>
        </w:sectPr>
      </w:pPr>
    </w:p>
    <w:p w:rsidR="00B77719" w:rsidRDefault="00B77719" w:rsidP="0049579B">
      <w:pPr>
        <w:pStyle w:val="NormalWeb"/>
        <w:spacing w:before="0" w:beforeAutospacing="0" w:after="0" w:afterAutospacing="0"/>
        <w:jc w:val="both"/>
        <w:rPr>
          <w:b/>
          <w:sz w:val="20"/>
          <w:szCs w:val="20"/>
          <w:u w:val="single"/>
          <w:lang w:val="tr-TR"/>
        </w:rPr>
        <w:sectPr w:rsidR="00B77719" w:rsidSect="00CF6C42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E41420" w:rsidRPr="00475C8E" w:rsidRDefault="00E41420" w:rsidP="0049579B">
      <w:pPr>
        <w:pStyle w:val="NormalWeb"/>
        <w:spacing w:before="0" w:beforeAutospacing="0" w:after="0" w:afterAutospacing="0"/>
        <w:jc w:val="both"/>
        <w:rPr>
          <w:b/>
          <w:sz w:val="20"/>
          <w:szCs w:val="20"/>
          <w:u w:val="single"/>
          <w:lang w:val="tr-TR"/>
        </w:rPr>
      </w:pPr>
      <w:r w:rsidRPr="00475C8E">
        <w:rPr>
          <w:b/>
          <w:sz w:val="20"/>
          <w:szCs w:val="20"/>
          <w:u w:val="single"/>
          <w:lang w:val="tr-TR"/>
        </w:rPr>
        <w:lastRenderedPageBreak/>
        <w:t>Alım Yapılacak Bölümler;</w:t>
      </w:r>
    </w:p>
    <w:tbl>
      <w:tblPr>
        <w:tblStyle w:val="TabloKlavuzu"/>
        <w:tblW w:w="0" w:type="auto"/>
        <w:tblInd w:w="-601" w:type="dxa"/>
        <w:tblLook w:val="04A0" w:firstRow="1" w:lastRow="0" w:firstColumn="1" w:lastColumn="0" w:noHBand="0" w:noVBand="1"/>
      </w:tblPr>
      <w:tblGrid>
        <w:gridCol w:w="2836"/>
        <w:gridCol w:w="1417"/>
        <w:gridCol w:w="772"/>
        <w:gridCol w:w="5198"/>
      </w:tblGrid>
      <w:tr w:rsidR="00E40358" w:rsidRPr="002E0662" w:rsidTr="008C213A">
        <w:trPr>
          <w:trHeight w:val="451"/>
        </w:trPr>
        <w:tc>
          <w:tcPr>
            <w:tcW w:w="2836" w:type="dxa"/>
            <w:shd w:val="clear" w:color="auto" w:fill="BFBFBF" w:themeFill="background1" w:themeFillShade="BF"/>
            <w:vAlign w:val="center"/>
          </w:tcPr>
          <w:p w:rsidR="00E40358" w:rsidRPr="002E0662" w:rsidRDefault="00E40358" w:rsidP="008C213A">
            <w:pPr>
              <w:pStyle w:val="NormalWeb"/>
              <w:rPr>
                <w:b/>
                <w:sz w:val="20"/>
                <w:szCs w:val="20"/>
                <w:lang w:val="tr-TR"/>
              </w:rPr>
            </w:pPr>
            <w:r w:rsidRPr="002E0662">
              <w:rPr>
                <w:b/>
                <w:sz w:val="20"/>
                <w:szCs w:val="20"/>
                <w:lang w:val="tr-TR"/>
              </w:rPr>
              <w:t>Mühendislik Fakültesi</w:t>
            </w:r>
            <w:r>
              <w:rPr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E40358" w:rsidRPr="002E0662" w:rsidRDefault="00E40358" w:rsidP="008C213A">
            <w:pPr>
              <w:pStyle w:val="NormalWeb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Kadro Unvanı</w:t>
            </w: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:rsidR="00E40358" w:rsidRDefault="00E40358" w:rsidP="008C213A">
            <w:pPr>
              <w:pStyle w:val="NormalWeb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Kadro Sayısı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40358" w:rsidRPr="002E0662" w:rsidRDefault="00E40358" w:rsidP="008C213A">
            <w:pPr>
              <w:pStyle w:val="NormalWeb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Özel Şart Açıklama</w:t>
            </w:r>
          </w:p>
        </w:tc>
      </w:tr>
      <w:tr w:rsidR="00E40358" w:rsidRPr="002E0662" w:rsidTr="008C213A">
        <w:trPr>
          <w:trHeight w:val="517"/>
        </w:trPr>
        <w:tc>
          <w:tcPr>
            <w:tcW w:w="2836" w:type="dxa"/>
            <w:vAlign w:val="center"/>
          </w:tcPr>
          <w:p w:rsidR="00E40358" w:rsidRPr="002E0662" w:rsidRDefault="00E40358" w:rsidP="005F626A">
            <w:pPr>
              <w:pStyle w:val="NormalWeb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Endüstri Mühendisliği</w:t>
            </w:r>
            <w:r w:rsidR="00E7520B">
              <w:rPr>
                <w:sz w:val="20"/>
                <w:szCs w:val="20"/>
                <w:lang w:val="tr-TR"/>
              </w:rPr>
              <w:t xml:space="preserve"> **</w:t>
            </w:r>
          </w:p>
        </w:tc>
        <w:tc>
          <w:tcPr>
            <w:tcW w:w="1417" w:type="dxa"/>
            <w:vAlign w:val="center"/>
          </w:tcPr>
          <w:p w:rsidR="00E40358" w:rsidRDefault="00E40358" w:rsidP="008C213A">
            <w:pPr>
              <w:pStyle w:val="NormalWeb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Yardımcı Doçent</w:t>
            </w:r>
          </w:p>
        </w:tc>
        <w:tc>
          <w:tcPr>
            <w:tcW w:w="772" w:type="dxa"/>
            <w:vAlign w:val="center"/>
          </w:tcPr>
          <w:p w:rsidR="00E40358" w:rsidRPr="00892915" w:rsidRDefault="00E40358" w:rsidP="008C213A">
            <w:pPr>
              <w:pStyle w:val="NormalWeb"/>
              <w:spacing w:before="0" w:beforeAutospacing="0" w:after="0" w:afterAutospacing="0"/>
              <w:jc w:val="center"/>
              <w:rPr>
                <w:b/>
                <w:noProof/>
                <w:sz w:val="18"/>
                <w:szCs w:val="18"/>
                <w:lang w:val="tr-TR"/>
              </w:rPr>
            </w:pPr>
            <w:r>
              <w:rPr>
                <w:b/>
                <w:noProof/>
                <w:sz w:val="18"/>
                <w:szCs w:val="18"/>
                <w:lang w:val="tr-TR"/>
              </w:rPr>
              <w:t>1</w:t>
            </w:r>
          </w:p>
        </w:tc>
        <w:tc>
          <w:tcPr>
            <w:tcW w:w="0" w:type="auto"/>
            <w:vAlign w:val="center"/>
          </w:tcPr>
          <w:p w:rsidR="00E40358" w:rsidRPr="00892915" w:rsidRDefault="00E77AB7" w:rsidP="009F562E">
            <w:pPr>
              <w:shd w:val="clear" w:color="auto" w:fill="FFFFFF"/>
              <w:jc w:val="both"/>
              <w:rPr>
                <w:noProof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tr-TR"/>
              </w:rPr>
              <w:t xml:space="preserve">Endüstri Mühendisliği bölümü lisans mezunu olmak. </w:t>
            </w:r>
          </w:p>
        </w:tc>
      </w:tr>
      <w:tr w:rsidR="00E40358" w:rsidRPr="002E0662" w:rsidTr="008C213A">
        <w:trPr>
          <w:trHeight w:val="815"/>
        </w:trPr>
        <w:tc>
          <w:tcPr>
            <w:tcW w:w="2836" w:type="dxa"/>
            <w:vAlign w:val="center"/>
          </w:tcPr>
          <w:p w:rsidR="00E40358" w:rsidRPr="002E0662" w:rsidRDefault="00E40358" w:rsidP="005F626A">
            <w:pPr>
              <w:pStyle w:val="NormalWeb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Bilgisayar ve Yazılım Mühendisliği</w:t>
            </w:r>
            <w:r w:rsidR="00E7520B">
              <w:rPr>
                <w:sz w:val="20"/>
                <w:szCs w:val="20"/>
                <w:lang w:val="tr-TR"/>
              </w:rPr>
              <w:t xml:space="preserve"> **</w:t>
            </w:r>
          </w:p>
        </w:tc>
        <w:tc>
          <w:tcPr>
            <w:tcW w:w="1417" w:type="dxa"/>
            <w:vAlign w:val="center"/>
          </w:tcPr>
          <w:p w:rsidR="00E40358" w:rsidRDefault="00E40358" w:rsidP="008C213A">
            <w:pPr>
              <w:pStyle w:val="NormalWeb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Yardımcı Doçent</w:t>
            </w:r>
          </w:p>
        </w:tc>
        <w:tc>
          <w:tcPr>
            <w:tcW w:w="772" w:type="dxa"/>
            <w:vAlign w:val="center"/>
          </w:tcPr>
          <w:p w:rsidR="00E40358" w:rsidRPr="0049579B" w:rsidRDefault="00E40358" w:rsidP="008C213A">
            <w:pPr>
              <w:pStyle w:val="NormalWeb"/>
              <w:spacing w:before="0" w:beforeAutospacing="0" w:after="0" w:afterAutospacing="0"/>
              <w:jc w:val="center"/>
              <w:rPr>
                <w:b/>
                <w:noProof/>
                <w:sz w:val="18"/>
                <w:szCs w:val="18"/>
                <w:lang w:val="tr-TR"/>
              </w:rPr>
            </w:pPr>
            <w:r>
              <w:rPr>
                <w:b/>
                <w:noProof/>
                <w:sz w:val="18"/>
                <w:szCs w:val="18"/>
                <w:lang w:val="tr-TR"/>
              </w:rPr>
              <w:t>2</w:t>
            </w:r>
          </w:p>
        </w:tc>
        <w:tc>
          <w:tcPr>
            <w:tcW w:w="0" w:type="auto"/>
            <w:vAlign w:val="center"/>
          </w:tcPr>
          <w:p w:rsidR="00E40358" w:rsidRPr="00E40358" w:rsidRDefault="00E40358" w:rsidP="00917424">
            <w:pPr>
              <w:pStyle w:val="NormalWeb"/>
              <w:spacing w:before="0" w:beforeAutospacing="0" w:after="0" w:afterAutospacing="0"/>
              <w:jc w:val="both"/>
              <w:rPr>
                <w:b/>
                <w:noProof/>
                <w:sz w:val="18"/>
                <w:szCs w:val="18"/>
                <w:u w:val="single"/>
                <w:lang w:val="tr-TR"/>
              </w:rPr>
            </w:pPr>
            <w:r>
              <w:rPr>
                <w:noProof/>
                <w:sz w:val="18"/>
                <w:szCs w:val="18"/>
                <w:lang w:val="tr-TR"/>
              </w:rPr>
              <w:t xml:space="preserve">Bilgisayar Mühendisliği veya Yazılım Mühendisliği Anabilim Dalında Doktora yapmış olmak. </w:t>
            </w:r>
          </w:p>
        </w:tc>
      </w:tr>
      <w:tr w:rsidR="00E40358" w:rsidRPr="002E0662" w:rsidTr="008C213A">
        <w:trPr>
          <w:trHeight w:val="406"/>
        </w:trPr>
        <w:tc>
          <w:tcPr>
            <w:tcW w:w="2836" w:type="dxa"/>
            <w:vAlign w:val="center"/>
          </w:tcPr>
          <w:p w:rsidR="00E40358" w:rsidRPr="002E0662" w:rsidRDefault="002C0667" w:rsidP="005F626A">
            <w:pPr>
              <w:pStyle w:val="NormalWeb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İnşaat Mühendisliği</w:t>
            </w:r>
            <w:r w:rsidR="00E7520B">
              <w:rPr>
                <w:sz w:val="20"/>
                <w:szCs w:val="20"/>
                <w:lang w:val="tr-TR"/>
              </w:rPr>
              <w:t xml:space="preserve"> *</w:t>
            </w:r>
            <w:r w:rsidR="00E27B05">
              <w:rPr>
                <w:sz w:val="20"/>
                <w:szCs w:val="20"/>
                <w:lang w:val="tr-TR"/>
              </w:rPr>
              <w:t>*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E40358" w:rsidRPr="002E0662" w:rsidRDefault="00E40358" w:rsidP="008C213A">
            <w:pPr>
              <w:pStyle w:val="NormalWeb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Yardımcı Doçent</w:t>
            </w:r>
          </w:p>
        </w:tc>
        <w:tc>
          <w:tcPr>
            <w:tcW w:w="772" w:type="dxa"/>
            <w:vAlign w:val="center"/>
          </w:tcPr>
          <w:p w:rsidR="00E40358" w:rsidRPr="0049579B" w:rsidRDefault="00E40358" w:rsidP="008C213A">
            <w:pPr>
              <w:pStyle w:val="NormalWeb"/>
              <w:jc w:val="center"/>
              <w:rPr>
                <w:b/>
                <w:noProof/>
                <w:sz w:val="18"/>
                <w:szCs w:val="18"/>
                <w:lang w:val="tr-TR"/>
              </w:rPr>
            </w:pPr>
            <w:r>
              <w:rPr>
                <w:b/>
                <w:noProof/>
                <w:sz w:val="18"/>
                <w:szCs w:val="18"/>
                <w:lang w:val="tr-TR"/>
              </w:rPr>
              <w:t>1</w:t>
            </w:r>
          </w:p>
        </w:tc>
        <w:tc>
          <w:tcPr>
            <w:tcW w:w="0" w:type="auto"/>
            <w:vAlign w:val="center"/>
          </w:tcPr>
          <w:p w:rsidR="00E40358" w:rsidRPr="00E40358" w:rsidRDefault="00E77AB7" w:rsidP="00917424">
            <w:pPr>
              <w:pStyle w:val="NormalWeb"/>
              <w:spacing w:before="0" w:beforeAutospacing="0" w:after="0" w:afterAutospacing="0"/>
              <w:jc w:val="both"/>
              <w:rPr>
                <w:b/>
                <w:noProof/>
                <w:sz w:val="18"/>
                <w:szCs w:val="18"/>
                <w:u w:val="single"/>
                <w:lang w:val="tr-TR"/>
              </w:rPr>
            </w:pPr>
            <w:proofErr w:type="spellStart"/>
            <w:r w:rsidRPr="00E77AB7">
              <w:rPr>
                <w:sz w:val="18"/>
                <w:szCs w:val="18"/>
              </w:rPr>
              <w:t>İnşaat</w:t>
            </w:r>
            <w:proofErr w:type="spellEnd"/>
            <w:r w:rsidRPr="00E77AB7">
              <w:rPr>
                <w:sz w:val="18"/>
                <w:szCs w:val="18"/>
              </w:rPr>
              <w:t xml:space="preserve"> </w:t>
            </w:r>
            <w:proofErr w:type="spellStart"/>
            <w:r w:rsidRPr="00E77AB7">
              <w:rPr>
                <w:sz w:val="18"/>
                <w:szCs w:val="18"/>
              </w:rPr>
              <w:t>Mühendisliği</w:t>
            </w:r>
            <w:proofErr w:type="spellEnd"/>
            <w:r w:rsidRPr="00E77AB7">
              <w:rPr>
                <w:sz w:val="18"/>
                <w:szCs w:val="18"/>
              </w:rPr>
              <w:t xml:space="preserve"> </w:t>
            </w:r>
            <w:proofErr w:type="spellStart"/>
            <w:r w:rsidRPr="00E77AB7">
              <w:rPr>
                <w:sz w:val="18"/>
                <w:szCs w:val="18"/>
              </w:rPr>
              <w:t>Bölümü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lisans</w:t>
            </w:r>
            <w:proofErr w:type="spellEnd"/>
            <w:r w:rsidRPr="00E77AB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</w:t>
            </w:r>
            <w:r w:rsidRPr="00E77AB7">
              <w:rPr>
                <w:sz w:val="18"/>
                <w:szCs w:val="18"/>
              </w:rPr>
              <w:t>ezunu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olmak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 w:rsidRPr="00E77AB7">
              <w:rPr>
                <w:sz w:val="18"/>
                <w:szCs w:val="18"/>
              </w:rPr>
              <w:t xml:space="preserve"> </w:t>
            </w:r>
            <w:proofErr w:type="spellStart"/>
            <w:r w:rsidRPr="00E77AB7">
              <w:rPr>
                <w:sz w:val="18"/>
                <w:szCs w:val="18"/>
              </w:rPr>
              <w:t>Yüksek</w:t>
            </w:r>
            <w:proofErr w:type="spellEnd"/>
            <w:r w:rsidRPr="00E77AB7">
              <w:rPr>
                <w:sz w:val="18"/>
                <w:szCs w:val="18"/>
              </w:rPr>
              <w:t xml:space="preserve"> </w:t>
            </w:r>
            <w:proofErr w:type="spellStart"/>
            <w:r w:rsidRPr="00E77AB7">
              <w:rPr>
                <w:sz w:val="18"/>
                <w:szCs w:val="18"/>
              </w:rPr>
              <w:t>Lisans</w:t>
            </w:r>
            <w:proofErr w:type="spellEnd"/>
            <w:r w:rsidRPr="00E77AB7">
              <w:rPr>
                <w:sz w:val="18"/>
                <w:szCs w:val="18"/>
              </w:rPr>
              <w:t xml:space="preserve"> </w:t>
            </w:r>
            <w:proofErr w:type="spellStart"/>
            <w:r w:rsidRPr="00E77AB7">
              <w:rPr>
                <w:sz w:val="18"/>
                <w:szCs w:val="18"/>
              </w:rPr>
              <w:t>ve</w:t>
            </w:r>
            <w:proofErr w:type="spellEnd"/>
            <w:r w:rsidRPr="00E77AB7">
              <w:rPr>
                <w:sz w:val="18"/>
                <w:szCs w:val="18"/>
              </w:rPr>
              <w:t xml:space="preserve"> </w:t>
            </w:r>
            <w:proofErr w:type="spellStart"/>
            <w:r w:rsidRPr="00E77AB7">
              <w:rPr>
                <w:sz w:val="18"/>
                <w:szCs w:val="18"/>
              </w:rPr>
              <w:t>Doktorasını</w:t>
            </w:r>
            <w:proofErr w:type="spellEnd"/>
            <w:r w:rsidRPr="00E77AB7">
              <w:rPr>
                <w:sz w:val="18"/>
                <w:szCs w:val="18"/>
              </w:rPr>
              <w:t xml:space="preserve"> </w:t>
            </w:r>
            <w:proofErr w:type="spellStart"/>
            <w:r w:rsidRPr="00E77AB7">
              <w:rPr>
                <w:sz w:val="18"/>
                <w:szCs w:val="18"/>
              </w:rPr>
              <w:t>Yapı</w:t>
            </w:r>
            <w:proofErr w:type="spellEnd"/>
            <w:r w:rsidRPr="00E77AB7">
              <w:rPr>
                <w:sz w:val="18"/>
                <w:szCs w:val="18"/>
              </w:rPr>
              <w:t xml:space="preserve"> </w:t>
            </w:r>
            <w:proofErr w:type="spellStart"/>
            <w:r w:rsidRPr="00E77AB7">
              <w:rPr>
                <w:sz w:val="18"/>
                <w:szCs w:val="18"/>
              </w:rPr>
              <w:t>Anabilim</w:t>
            </w:r>
            <w:proofErr w:type="spellEnd"/>
            <w:r w:rsidRPr="00E77AB7">
              <w:rPr>
                <w:sz w:val="18"/>
                <w:szCs w:val="18"/>
              </w:rPr>
              <w:t xml:space="preserve"> </w:t>
            </w:r>
            <w:proofErr w:type="spellStart"/>
            <w:r w:rsidRPr="00E77AB7">
              <w:rPr>
                <w:sz w:val="18"/>
                <w:szCs w:val="18"/>
              </w:rPr>
              <w:t>Dalında</w:t>
            </w:r>
            <w:proofErr w:type="spellEnd"/>
            <w:r w:rsidRPr="00E77AB7">
              <w:rPr>
                <w:sz w:val="18"/>
                <w:szCs w:val="18"/>
              </w:rPr>
              <w:t xml:space="preserve"> </w:t>
            </w:r>
            <w:r w:rsidRPr="00E77AB7">
              <w:rPr>
                <w:sz w:val="18"/>
                <w:szCs w:val="18"/>
                <w:lang w:val="tr-TR"/>
              </w:rPr>
              <w:t>yapmış</w:t>
            </w:r>
            <w:r w:rsidRPr="00E77AB7">
              <w:rPr>
                <w:sz w:val="18"/>
                <w:szCs w:val="18"/>
              </w:rPr>
              <w:t xml:space="preserve"> </w:t>
            </w:r>
            <w:r w:rsidRPr="00E77AB7">
              <w:rPr>
                <w:sz w:val="18"/>
                <w:szCs w:val="18"/>
                <w:lang w:val="tr-TR"/>
              </w:rPr>
              <w:t>olmak</w:t>
            </w:r>
            <w:r w:rsidRPr="00E77AB7">
              <w:rPr>
                <w:sz w:val="18"/>
                <w:szCs w:val="18"/>
              </w:rPr>
              <w:t>.</w:t>
            </w:r>
          </w:p>
        </w:tc>
      </w:tr>
      <w:tr w:rsidR="00E40358" w:rsidRPr="002E0662" w:rsidTr="008C213A">
        <w:trPr>
          <w:trHeight w:val="451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40358" w:rsidRPr="002E0662" w:rsidRDefault="00E40358" w:rsidP="0030253E">
            <w:pPr>
              <w:pStyle w:val="NormalWeb"/>
              <w:jc w:val="both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Güzel Sanatlar Tasarım ve Mimarlık Fakültesi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0358" w:rsidRPr="002E0662" w:rsidRDefault="00E40358" w:rsidP="008C213A">
            <w:pPr>
              <w:pStyle w:val="NormalWeb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Kadro Unvanı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0358" w:rsidRDefault="00E40358" w:rsidP="008C213A">
            <w:pPr>
              <w:pStyle w:val="NormalWeb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Kadro Sayısı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0358" w:rsidRPr="002E0662" w:rsidRDefault="00E40358" w:rsidP="008C213A">
            <w:pPr>
              <w:pStyle w:val="NormalWeb"/>
              <w:rPr>
                <w:b/>
                <w:sz w:val="20"/>
                <w:szCs w:val="20"/>
                <w:lang w:val="tr-TR"/>
              </w:rPr>
            </w:pPr>
          </w:p>
        </w:tc>
      </w:tr>
      <w:tr w:rsidR="00E77AB7" w:rsidRPr="002E0662" w:rsidTr="008C213A">
        <w:trPr>
          <w:trHeight w:val="226"/>
        </w:trPr>
        <w:tc>
          <w:tcPr>
            <w:tcW w:w="2836" w:type="dxa"/>
            <w:shd w:val="clear" w:color="auto" w:fill="FFFFFF" w:themeFill="background1"/>
          </w:tcPr>
          <w:p w:rsidR="00E77AB7" w:rsidRPr="00437F76" w:rsidRDefault="00E77AB7" w:rsidP="0030253E">
            <w:pPr>
              <w:pStyle w:val="NormalWeb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Mimarlık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77AB7" w:rsidRDefault="00E77AB7" w:rsidP="008C213A">
            <w:pPr>
              <w:pStyle w:val="NormalWeb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Profesör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E77AB7" w:rsidRDefault="00E77AB7" w:rsidP="008C213A">
            <w:pPr>
              <w:pStyle w:val="NormalWeb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77AB7" w:rsidRPr="00E77AB7" w:rsidRDefault="00E77AB7" w:rsidP="00E7520B">
            <w:pPr>
              <w:pStyle w:val="NormalWeb"/>
              <w:jc w:val="both"/>
              <w:rPr>
                <w:sz w:val="18"/>
                <w:szCs w:val="18"/>
                <w:lang w:val="tr-TR"/>
              </w:rPr>
            </w:pPr>
            <w:r w:rsidRPr="00E77AB7">
              <w:rPr>
                <w:sz w:val="18"/>
                <w:szCs w:val="18"/>
                <w:lang w:val="tr-TR"/>
              </w:rPr>
              <w:t>Bina Bilgisi</w:t>
            </w:r>
            <w:r w:rsidR="00E7520B">
              <w:rPr>
                <w:sz w:val="18"/>
                <w:szCs w:val="18"/>
                <w:lang w:val="tr-TR"/>
              </w:rPr>
              <w:t xml:space="preserve"> Anabilim dalında çalışmaları</w:t>
            </w:r>
            <w:r w:rsidRPr="00E77AB7">
              <w:rPr>
                <w:sz w:val="18"/>
                <w:szCs w:val="18"/>
                <w:lang w:val="tr-TR"/>
              </w:rPr>
              <w:t xml:space="preserve"> olmak.</w:t>
            </w:r>
            <w:r>
              <w:rPr>
                <w:noProof/>
                <w:sz w:val="18"/>
                <w:szCs w:val="18"/>
                <w:lang w:val="tr-TR"/>
              </w:rPr>
              <w:t xml:space="preserve"> </w:t>
            </w:r>
          </w:p>
        </w:tc>
      </w:tr>
      <w:tr w:rsidR="00E77AB7" w:rsidRPr="002E0662" w:rsidTr="008C213A">
        <w:trPr>
          <w:trHeight w:val="226"/>
        </w:trPr>
        <w:tc>
          <w:tcPr>
            <w:tcW w:w="2836" w:type="dxa"/>
            <w:shd w:val="clear" w:color="auto" w:fill="FFFFFF" w:themeFill="background1"/>
          </w:tcPr>
          <w:p w:rsidR="00E77AB7" w:rsidRPr="00437F76" w:rsidRDefault="00E77AB7" w:rsidP="0030253E">
            <w:pPr>
              <w:pStyle w:val="NormalWeb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Mimarlık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77AB7" w:rsidRDefault="00E77AB7" w:rsidP="00E77AB7">
            <w:pPr>
              <w:pStyle w:val="NormalWeb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Doçent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E77AB7" w:rsidRDefault="00E77AB7" w:rsidP="00E77AB7">
            <w:pPr>
              <w:pStyle w:val="NormalWeb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77AB7" w:rsidRDefault="00E77AB7" w:rsidP="00917424">
            <w:pPr>
              <w:pStyle w:val="NormalWeb"/>
              <w:jc w:val="both"/>
              <w:rPr>
                <w:b/>
                <w:sz w:val="20"/>
                <w:szCs w:val="20"/>
                <w:lang w:val="tr-TR"/>
              </w:rPr>
            </w:pPr>
            <w:proofErr w:type="gramStart"/>
            <w:r w:rsidRPr="00E77AB7">
              <w:rPr>
                <w:sz w:val="18"/>
                <w:szCs w:val="18"/>
                <w:lang w:val="tr-TR"/>
              </w:rPr>
              <w:t>Bina B</w:t>
            </w:r>
            <w:r w:rsidR="00E7520B">
              <w:rPr>
                <w:sz w:val="18"/>
                <w:szCs w:val="18"/>
                <w:lang w:val="tr-TR"/>
              </w:rPr>
              <w:t>ilgisi Anabilim dalında çalışmaları</w:t>
            </w:r>
            <w:r w:rsidRPr="00E77AB7">
              <w:rPr>
                <w:sz w:val="18"/>
                <w:szCs w:val="18"/>
                <w:lang w:val="tr-TR"/>
              </w:rPr>
              <w:t xml:space="preserve"> olmak.</w:t>
            </w:r>
            <w:r>
              <w:rPr>
                <w:noProof/>
                <w:sz w:val="18"/>
                <w:szCs w:val="18"/>
                <w:lang w:val="tr-TR"/>
              </w:rPr>
              <w:t xml:space="preserve"> </w:t>
            </w:r>
            <w:proofErr w:type="gramEnd"/>
          </w:p>
        </w:tc>
      </w:tr>
      <w:tr w:rsidR="00E77AB7" w:rsidRPr="002E0662" w:rsidTr="008C213A">
        <w:trPr>
          <w:trHeight w:val="226"/>
        </w:trPr>
        <w:tc>
          <w:tcPr>
            <w:tcW w:w="2836" w:type="dxa"/>
            <w:shd w:val="clear" w:color="auto" w:fill="FFFFFF" w:themeFill="background1"/>
          </w:tcPr>
          <w:p w:rsidR="00E77AB7" w:rsidRPr="00437F76" w:rsidRDefault="00E77AB7" w:rsidP="0030253E">
            <w:pPr>
              <w:pStyle w:val="NormalWeb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Mimarlık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77AB7" w:rsidRDefault="00E77AB7" w:rsidP="008C213A">
            <w:pPr>
              <w:pStyle w:val="NormalWeb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Doçent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E77AB7" w:rsidRDefault="00E77AB7" w:rsidP="008C213A">
            <w:pPr>
              <w:pStyle w:val="NormalWeb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77AB7" w:rsidRPr="00E77AB7" w:rsidRDefault="00E77AB7" w:rsidP="00E7520B">
            <w:pPr>
              <w:pStyle w:val="NormalWeb"/>
              <w:jc w:val="both"/>
              <w:rPr>
                <w:sz w:val="18"/>
                <w:szCs w:val="18"/>
                <w:lang w:val="tr-TR"/>
              </w:rPr>
            </w:pPr>
            <w:proofErr w:type="gramStart"/>
            <w:r w:rsidRPr="00E77AB7">
              <w:rPr>
                <w:sz w:val="18"/>
                <w:szCs w:val="18"/>
                <w:lang w:val="tr-TR"/>
              </w:rPr>
              <w:t>Yapı Bilgisi Anabilim dalında çalışm</w:t>
            </w:r>
            <w:r w:rsidR="00E7520B">
              <w:rPr>
                <w:sz w:val="18"/>
                <w:szCs w:val="18"/>
                <w:lang w:val="tr-TR"/>
              </w:rPr>
              <w:t>aları</w:t>
            </w:r>
            <w:r w:rsidRPr="00E77AB7">
              <w:rPr>
                <w:sz w:val="18"/>
                <w:szCs w:val="18"/>
                <w:lang w:val="tr-TR"/>
              </w:rPr>
              <w:t xml:space="preserve"> olmak.</w:t>
            </w:r>
            <w:r w:rsidRPr="00E77AB7">
              <w:rPr>
                <w:noProof/>
                <w:sz w:val="18"/>
                <w:szCs w:val="18"/>
                <w:lang w:val="tr-TR"/>
              </w:rPr>
              <w:t xml:space="preserve"> </w:t>
            </w:r>
            <w:proofErr w:type="gramEnd"/>
          </w:p>
        </w:tc>
      </w:tr>
      <w:tr w:rsidR="00E40358" w:rsidRPr="002E0662" w:rsidTr="008C213A">
        <w:trPr>
          <w:trHeight w:val="226"/>
        </w:trPr>
        <w:tc>
          <w:tcPr>
            <w:tcW w:w="2836" w:type="dxa"/>
            <w:shd w:val="clear" w:color="auto" w:fill="FFFFFF" w:themeFill="background1"/>
          </w:tcPr>
          <w:p w:rsidR="00E40358" w:rsidRPr="00437F76" w:rsidRDefault="00E40358" w:rsidP="0030253E">
            <w:pPr>
              <w:pStyle w:val="NormalWeb"/>
              <w:jc w:val="both"/>
              <w:rPr>
                <w:sz w:val="20"/>
                <w:szCs w:val="20"/>
                <w:lang w:val="tr-TR"/>
              </w:rPr>
            </w:pPr>
            <w:r w:rsidRPr="00437F76">
              <w:rPr>
                <w:sz w:val="20"/>
                <w:szCs w:val="20"/>
                <w:lang w:val="tr-TR"/>
              </w:rPr>
              <w:t>Mimarlık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40358" w:rsidRPr="002E0662" w:rsidRDefault="00E40358" w:rsidP="008C213A">
            <w:pPr>
              <w:pStyle w:val="NormalWeb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Yardımcı Doçent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E40358" w:rsidRDefault="00E77AB7" w:rsidP="008C213A">
            <w:pPr>
              <w:pStyle w:val="NormalWeb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40358" w:rsidRDefault="00E77AB7" w:rsidP="00E7520B">
            <w:pPr>
              <w:pStyle w:val="NormalWeb"/>
              <w:jc w:val="both"/>
              <w:rPr>
                <w:b/>
                <w:sz w:val="20"/>
                <w:szCs w:val="20"/>
                <w:lang w:val="tr-TR"/>
              </w:rPr>
            </w:pPr>
            <w:proofErr w:type="gramStart"/>
            <w:r w:rsidRPr="00E77AB7">
              <w:rPr>
                <w:sz w:val="18"/>
                <w:szCs w:val="18"/>
                <w:lang w:val="tr-TR"/>
              </w:rPr>
              <w:t>Bina Bilgisi Anabilim dalında çalışm</w:t>
            </w:r>
            <w:r w:rsidR="00E7520B">
              <w:rPr>
                <w:sz w:val="18"/>
                <w:szCs w:val="18"/>
                <w:lang w:val="tr-TR"/>
              </w:rPr>
              <w:t>aları</w:t>
            </w:r>
            <w:r w:rsidRPr="00E77AB7">
              <w:rPr>
                <w:sz w:val="18"/>
                <w:szCs w:val="18"/>
                <w:lang w:val="tr-TR"/>
              </w:rPr>
              <w:t xml:space="preserve"> olmak.</w:t>
            </w:r>
            <w:r>
              <w:rPr>
                <w:noProof/>
                <w:sz w:val="18"/>
                <w:szCs w:val="18"/>
                <w:lang w:val="tr-TR"/>
              </w:rPr>
              <w:t xml:space="preserve"> </w:t>
            </w:r>
            <w:proofErr w:type="gramEnd"/>
          </w:p>
        </w:tc>
      </w:tr>
      <w:tr w:rsidR="00E77AB7" w:rsidRPr="002E0662" w:rsidTr="008C213A">
        <w:trPr>
          <w:trHeight w:val="226"/>
        </w:trPr>
        <w:tc>
          <w:tcPr>
            <w:tcW w:w="2836" w:type="dxa"/>
            <w:shd w:val="clear" w:color="auto" w:fill="FFFFFF" w:themeFill="background1"/>
          </w:tcPr>
          <w:p w:rsidR="00E77AB7" w:rsidRDefault="00E77AB7" w:rsidP="0030253E">
            <w:pPr>
              <w:pStyle w:val="NormalWeb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Mimarlık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77AB7" w:rsidRDefault="00E77AB7" w:rsidP="008C213A">
            <w:pPr>
              <w:pStyle w:val="NormalWeb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Yardımcı Doçent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E77AB7" w:rsidRDefault="00E77AB7" w:rsidP="008C213A">
            <w:pPr>
              <w:pStyle w:val="NormalWeb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77AB7" w:rsidRPr="00E77AB7" w:rsidRDefault="00E77AB7" w:rsidP="00E7520B">
            <w:pPr>
              <w:pStyle w:val="NormalWeb"/>
              <w:jc w:val="both"/>
              <w:rPr>
                <w:sz w:val="18"/>
                <w:szCs w:val="18"/>
                <w:lang w:val="tr-TR"/>
              </w:rPr>
            </w:pPr>
            <w:proofErr w:type="gramStart"/>
            <w:r w:rsidRPr="00E77AB7">
              <w:rPr>
                <w:sz w:val="18"/>
                <w:szCs w:val="18"/>
                <w:lang w:val="tr-TR"/>
              </w:rPr>
              <w:t>Şehircilik Anabilim dalında çalışm</w:t>
            </w:r>
            <w:r w:rsidR="00E7520B">
              <w:rPr>
                <w:sz w:val="18"/>
                <w:szCs w:val="18"/>
                <w:lang w:val="tr-TR"/>
              </w:rPr>
              <w:t>aları</w:t>
            </w:r>
            <w:r w:rsidRPr="00E77AB7">
              <w:rPr>
                <w:sz w:val="18"/>
                <w:szCs w:val="18"/>
                <w:lang w:val="tr-TR"/>
              </w:rPr>
              <w:t xml:space="preserve"> olmak. </w:t>
            </w:r>
            <w:proofErr w:type="gramEnd"/>
          </w:p>
        </w:tc>
      </w:tr>
      <w:tr w:rsidR="00E77AB7" w:rsidRPr="002E0662" w:rsidTr="008C213A">
        <w:trPr>
          <w:trHeight w:val="226"/>
        </w:trPr>
        <w:tc>
          <w:tcPr>
            <w:tcW w:w="2836" w:type="dxa"/>
            <w:shd w:val="clear" w:color="auto" w:fill="FFFFFF" w:themeFill="background1"/>
          </w:tcPr>
          <w:p w:rsidR="00E77AB7" w:rsidRDefault="00E77AB7" w:rsidP="0030253E">
            <w:pPr>
              <w:pStyle w:val="NormalWeb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Mimarlık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77AB7" w:rsidRDefault="00E77AB7" w:rsidP="008C213A">
            <w:pPr>
              <w:pStyle w:val="NormalWeb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Yardımcı Doçent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E77AB7" w:rsidRDefault="00E77AB7" w:rsidP="008C213A">
            <w:pPr>
              <w:pStyle w:val="NormalWeb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77AB7" w:rsidRPr="00E77AB7" w:rsidRDefault="00E77AB7" w:rsidP="00E7520B">
            <w:pPr>
              <w:pStyle w:val="NormalWeb"/>
              <w:jc w:val="both"/>
              <w:rPr>
                <w:sz w:val="18"/>
                <w:szCs w:val="18"/>
                <w:lang w:val="tr-TR"/>
              </w:rPr>
            </w:pPr>
            <w:proofErr w:type="gramStart"/>
            <w:r w:rsidRPr="00E77AB7">
              <w:rPr>
                <w:sz w:val="18"/>
                <w:szCs w:val="18"/>
                <w:lang w:val="tr-TR"/>
              </w:rPr>
              <w:t>Yapı Bilgisi Anabilim dalında çalışm</w:t>
            </w:r>
            <w:r w:rsidR="00E7520B">
              <w:rPr>
                <w:sz w:val="18"/>
                <w:szCs w:val="18"/>
                <w:lang w:val="tr-TR"/>
              </w:rPr>
              <w:t>aları</w:t>
            </w:r>
            <w:r w:rsidRPr="00E77AB7">
              <w:rPr>
                <w:sz w:val="18"/>
                <w:szCs w:val="18"/>
                <w:lang w:val="tr-TR"/>
              </w:rPr>
              <w:t xml:space="preserve"> olmak. </w:t>
            </w:r>
            <w:proofErr w:type="gramEnd"/>
          </w:p>
        </w:tc>
      </w:tr>
      <w:tr w:rsidR="00E77AB7" w:rsidRPr="002E0662" w:rsidTr="008C213A">
        <w:trPr>
          <w:trHeight w:val="226"/>
        </w:trPr>
        <w:tc>
          <w:tcPr>
            <w:tcW w:w="2836" w:type="dxa"/>
            <w:shd w:val="clear" w:color="auto" w:fill="FFFFFF" w:themeFill="background1"/>
          </w:tcPr>
          <w:p w:rsidR="00E77AB7" w:rsidRDefault="00E77AB7" w:rsidP="0030253E">
            <w:pPr>
              <w:pStyle w:val="NormalWeb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İç Mimarlık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77AB7" w:rsidRDefault="00E77AB7" w:rsidP="008C213A">
            <w:pPr>
              <w:pStyle w:val="NormalWeb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Doçent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E77AB7" w:rsidRDefault="00E77AB7" w:rsidP="008C213A">
            <w:pPr>
              <w:pStyle w:val="NormalWeb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77AB7" w:rsidRPr="00E77AB7" w:rsidRDefault="00E77AB7" w:rsidP="00917424">
            <w:pPr>
              <w:pStyle w:val="NormalWeb"/>
              <w:jc w:val="both"/>
              <w:rPr>
                <w:sz w:val="18"/>
                <w:szCs w:val="18"/>
                <w:lang w:val="tr-TR"/>
              </w:rPr>
            </w:pPr>
            <w:r w:rsidRPr="00E77AB7">
              <w:rPr>
                <w:sz w:val="18"/>
                <w:szCs w:val="18"/>
                <w:lang w:val="tr-TR"/>
              </w:rPr>
              <w:t>Mimarlık veya İç Mimarlık Lisans mezunu olmak, Mimarlık Bina Bilgisi, İç Mimarlık, Endüstri Ürünleri Tasarımı alanlarından birinden yüksek lisans ve Mimarlık Bina Bilgisi</w:t>
            </w:r>
            <w:r>
              <w:rPr>
                <w:sz w:val="18"/>
                <w:szCs w:val="18"/>
                <w:lang w:val="tr-TR"/>
              </w:rPr>
              <w:t xml:space="preserve">, İç Mimarlık, Endüstri Ürünleri Tasarımı alanlarından birinden Doktora Mezuniyet derecesini almış olmak. </w:t>
            </w:r>
          </w:p>
        </w:tc>
      </w:tr>
      <w:tr w:rsidR="00E77AB7" w:rsidRPr="002E0662" w:rsidTr="008C213A">
        <w:trPr>
          <w:trHeight w:val="226"/>
        </w:trPr>
        <w:tc>
          <w:tcPr>
            <w:tcW w:w="2836" w:type="dxa"/>
            <w:shd w:val="clear" w:color="auto" w:fill="FFFFFF" w:themeFill="background1"/>
          </w:tcPr>
          <w:p w:rsidR="00E77AB7" w:rsidRPr="00437F76" w:rsidRDefault="00E77AB7" w:rsidP="0030253E">
            <w:pPr>
              <w:pStyle w:val="NormalWeb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İç Mimarlık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77AB7" w:rsidRDefault="00E77AB7" w:rsidP="008C213A">
            <w:pPr>
              <w:pStyle w:val="NormalWeb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Yardımcı Doçent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E77AB7" w:rsidRDefault="0024238D" w:rsidP="008C213A">
            <w:pPr>
              <w:pStyle w:val="NormalWeb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77AB7" w:rsidRPr="00E77AB7" w:rsidRDefault="00E77AB7" w:rsidP="00917424">
            <w:pPr>
              <w:pStyle w:val="NormalWeb"/>
              <w:jc w:val="both"/>
              <w:rPr>
                <w:sz w:val="18"/>
                <w:szCs w:val="18"/>
                <w:lang w:val="tr-TR"/>
              </w:rPr>
            </w:pPr>
            <w:r w:rsidRPr="00E77AB7">
              <w:rPr>
                <w:sz w:val="18"/>
                <w:szCs w:val="18"/>
                <w:lang w:val="tr-TR"/>
              </w:rPr>
              <w:t>Mimarlık veya İç Mimarlık Lisans mezunu olmak, Mimarlık Bina Bilgisi, İç Mimarlık, Endüstri Ürünleri Tasarımı alanlarından birinden yüksek lisans ve Mimarlık Bina Bilgisi</w:t>
            </w:r>
            <w:r>
              <w:rPr>
                <w:sz w:val="18"/>
                <w:szCs w:val="18"/>
                <w:lang w:val="tr-TR"/>
              </w:rPr>
              <w:t xml:space="preserve">, İç Mimarlık, Endüstri Ürünleri Tasarımı alanlarından birinden Doktora Mezuniyet derecesini almış olmak. </w:t>
            </w:r>
          </w:p>
        </w:tc>
      </w:tr>
      <w:tr w:rsidR="00E77AB7" w:rsidRPr="002E0662" w:rsidTr="008C213A">
        <w:trPr>
          <w:trHeight w:val="466"/>
        </w:trPr>
        <w:tc>
          <w:tcPr>
            <w:tcW w:w="2836" w:type="dxa"/>
            <w:shd w:val="clear" w:color="auto" w:fill="BFBFBF" w:themeFill="background1" w:themeFillShade="BF"/>
          </w:tcPr>
          <w:p w:rsidR="00E77AB7" w:rsidRPr="002E0662" w:rsidRDefault="00E77AB7" w:rsidP="00E40358">
            <w:pPr>
              <w:pStyle w:val="NormalWeb"/>
              <w:jc w:val="both"/>
              <w:rPr>
                <w:b/>
                <w:sz w:val="20"/>
                <w:szCs w:val="20"/>
                <w:lang w:val="tr-TR"/>
              </w:rPr>
            </w:pPr>
            <w:r w:rsidRPr="002E0662">
              <w:rPr>
                <w:b/>
                <w:sz w:val="20"/>
                <w:szCs w:val="20"/>
                <w:lang w:val="tr-TR"/>
              </w:rPr>
              <w:t>İktisadi, İdari ve Sosyal Bilimler Fakültesi</w:t>
            </w:r>
            <w:r>
              <w:rPr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E77AB7" w:rsidRPr="002E0662" w:rsidRDefault="00E77AB7" w:rsidP="008C213A">
            <w:pPr>
              <w:pStyle w:val="NormalWeb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Kadro Unvanı</w:t>
            </w: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:rsidR="00E77AB7" w:rsidRDefault="00E77AB7" w:rsidP="008C213A">
            <w:pPr>
              <w:pStyle w:val="NormalWeb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Kadro Sayısı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77AB7" w:rsidRPr="002E0662" w:rsidRDefault="00E77AB7" w:rsidP="008C213A">
            <w:pPr>
              <w:pStyle w:val="NormalWeb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Özel Şart Açıklama</w:t>
            </w:r>
          </w:p>
        </w:tc>
      </w:tr>
      <w:tr w:rsidR="00BB49BD" w:rsidRPr="002E0662" w:rsidTr="00BB49BD">
        <w:trPr>
          <w:trHeight w:val="461"/>
        </w:trPr>
        <w:tc>
          <w:tcPr>
            <w:tcW w:w="2836" w:type="dxa"/>
            <w:vAlign w:val="center"/>
          </w:tcPr>
          <w:p w:rsidR="00BB49BD" w:rsidRPr="00041397" w:rsidRDefault="00BB49BD" w:rsidP="00BB49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4139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İşletme</w:t>
            </w:r>
            <w:proofErr w:type="spellEnd"/>
            <w:r w:rsidR="00E752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**</w:t>
            </w:r>
          </w:p>
        </w:tc>
        <w:tc>
          <w:tcPr>
            <w:tcW w:w="1417" w:type="dxa"/>
            <w:vAlign w:val="center"/>
          </w:tcPr>
          <w:p w:rsidR="00BB49BD" w:rsidRPr="002C0667" w:rsidRDefault="00BB49BD" w:rsidP="00BB49B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2C0667">
              <w:rPr>
                <w:rFonts w:ascii="TimesNewRomanPSMT" w:eastAsia="Times New Roman" w:hAnsi="TimesNewRomanPSMT" w:cs="Times New Roman"/>
                <w:b/>
                <w:color w:val="000000"/>
                <w:sz w:val="20"/>
                <w:szCs w:val="20"/>
                <w:lang w:eastAsia="tr-TR"/>
              </w:rPr>
              <w:t>Profesör</w:t>
            </w:r>
            <w:proofErr w:type="spellEnd"/>
          </w:p>
        </w:tc>
        <w:tc>
          <w:tcPr>
            <w:tcW w:w="772" w:type="dxa"/>
            <w:vAlign w:val="center"/>
          </w:tcPr>
          <w:p w:rsidR="00BB49BD" w:rsidRPr="002C0667" w:rsidRDefault="00BB49BD" w:rsidP="00BB49B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C0667">
              <w:rPr>
                <w:rFonts w:ascii="TimesNewRomanPSMT" w:eastAsia="Times New Roman" w:hAnsi="TimesNewRomanPSMT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vAlign w:val="center"/>
          </w:tcPr>
          <w:p w:rsidR="00BB49BD" w:rsidRPr="00B24E76" w:rsidRDefault="00BB49BD" w:rsidP="00E7520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val="tr-TR" w:eastAsia="tr-TR"/>
              </w:rPr>
              <w:t>Doçentli</w:t>
            </w:r>
            <w:r w:rsidR="00E7520B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val="tr-TR" w:eastAsia="tr-TR"/>
              </w:rPr>
              <w:t>ğini</w:t>
            </w:r>
            <w:r w:rsidR="00E7520B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val="tr-TR" w:eastAsia="tr-TR"/>
              </w:rPr>
              <w:t>Üretim</w:t>
            </w:r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val="tr-TR" w:eastAsia="tr-TR"/>
              </w:rPr>
              <w:t>Yönetimi</w:t>
            </w:r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val="tr-TR" w:eastAsia="tr-TR"/>
              </w:rPr>
              <w:t>alanından</w:t>
            </w:r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val="tr-TR" w:eastAsia="tr-TR"/>
              </w:rPr>
              <w:t>almış</w:t>
            </w:r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val="tr-TR" w:eastAsia="tr-TR"/>
              </w:rPr>
              <w:t>olmak</w:t>
            </w:r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. </w:t>
            </w:r>
          </w:p>
        </w:tc>
      </w:tr>
      <w:tr w:rsidR="00BB49BD" w:rsidRPr="002E0662" w:rsidTr="00BB49BD">
        <w:trPr>
          <w:trHeight w:val="461"/>
        </w:trPr>
        <w:tc>
          <w:tcPr>
            <w:tcW w:w="2836" w:type="dxa"/>
            <w:vAlign w:val="center"/>
          </w:tcPr>
          <w:p w:rsidR="00BB49BD" w:rsidRPr="00041397" w:rsidRDefault="00BB49BD" w:rsidP="00BB49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4139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İşletme</w:t>
            </w:r>
            <w:proofErr w:type="spellEnd"/>
            <w:r w:rsidR="00E752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**</w:t>
            </w:r>
          </w:p>
        </w:tc>
        <w:tc>
          <w:tcPr>
            <w:tcW w:w="1417" w:type="dxa"/>
            <w:vAlign w:val="center"/>
          </w:tcPr>
          <w:p w:rsidR="00BB49BD" w:rsidRPr="002C0667" w:rsidRDefault="00BB49BD" w:rsidP="00BB49B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2C0667">
              <w:rPr>
                <w:rFonts w:ascii="TimesNewRomanPSMT" w:eastAsia="Times New Roman" w:hAnsi="TimesNewRomanPSMT" w:cs="Times New Roman"/>
                <w:b/>
                <w:color w:val="000000"/>
                <w:sz w:val="20"/>
                <w:szCs w:val="20"/>
                <w:lang w:eastAsia="tr-TR"/>
              </w:rPr>
              <w:t>Profesör</w:t>
            </w:r>
            <w:proofErr w:type="spellEnd"/>
          </w:p>
        </w:tc>
        <w:tc>
          <w:tcPr>
            <w:tcW w:w="772" w:type="dxa"/>
            <w:vAlign w:val="center"/>
          </w:tcPr>
          <w:p w:rsidR="00BB49BD" w:rsidRPr="002C0667" w:rsidRDefault="00BB49BD" w:rsidP="00BB49B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C0667">
              <w:rPr>
                <w:rFonts w:ascii="TimesNewRomanPSMT" w:eastAsia="Times New Roman" w:hAnsi="TimesNewRomanPSMT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vAlign w:val="center"/>
          </w:tcPr>
          <w:p w:rsidR="00BB49BD" w:rsidRPr="00B24E76" w:rsidRDefault="00BB49BD" w:rsidP="00E7520B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Doçentli</w:t>
            </w:r>
            <w:r w:rsidR="00E7520B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ğini</w:t>
            </w:r>
            <w:proofErr w:type="spellEnd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Pazarlama</w:t>
            </w:r>
            <w:proofErr w:type="spellEnd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alanından</w:t>
            </w:r>
            <w:proofErr w:type="spellEnd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almış</w:t>
            </w:r>
            <w:proofErr w:type="spellEnd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olmak</w:t>
            </w:r>
            <w:proofErr w:type="spellEnd"/>
          </w:p>
        </w:tc>
      </w:tr>
      <w:tr w:rsidR="00BB49BD" w:rsidRPr="002E0662" w:rsidTr="00BB49BD">
        <w:trPr>
          <w:trHeight w:val="461"/>
        </w:trPr>
        <w:tc>
          <w:tcPr>
            <w:tcW w:w="2836" w:type="dxa"/>
            <w:vAlign w:val="center"/>
          </w:tcPr>
          <w:p w:rsidR="00BB49BD" w:rsidRPr="00041397" w:rsidRDefault="00BB49BD" w:rsidP="00BB49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4139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İşletme</w:t>
            </w:r>
            <w:proofErr w:type="spellEnd"/>
            <w:r w:rsidR="00E752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**</w:t>
            </w:r>
          </w:p>
        </w:tc>
        <w:tc>
          <w:tcPr>
            <w:tcW w:w="1417" w:type="dxa"/>
            <w:vAlign w:val="center"/>
          </w:tcPr>
          <w:p w:rsidR="00BB49BD" w:rsidRPr="002C0667" w:rsidRDefault="00BB49BD" w:rsidP="00BB49B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2C0667">
              <w:rPr>
                <w:rFonts w:ascii="TimesNewRomanPSMT" w:eastAsia="Times New Roman" w:hAnsi="TimesNewRomanPSMT" w:cs="Times New Roman"/>
                <w:b/>
                <w:color w:val="000000"/>
                <w:sz w:val="20"/>
                <w:szCs w:val="20"/>
                <w:lang w:eastAsia="tr-TR"/>
              </w:rPr>
              <w:t>Doçent</w:t>
            </w:r>
            <w:proofErr w:type="spellEnd"/>
          </w:p>
        </w:tc>
        <w:tc>
          <w:tcPr>
            <w:tcW w:w="772" w:type="dxa"/>
            <w:vAlign w:val="center"/>
          </w:tcPr>
          <w:p w:rsidR="00BB49BD" w:rsidRPr="002C0667" w:rsidRDefault="00BB49BD" w:rsidP="00BB49B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C0667">
              <w:rPr>
                <w:rFonts w:ascii="TimesNewRomanPSMT" w:eastAsia="Times New Roman" w:hAnsi="TimesNewRomanPSMT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vAlign w:val="center"/>
          </w:tcPr>
          <w:p w:rsidR="00BB49BD" w:rsidRPr="00B24E76" w:rsidRDefault="00E7520B" w:rsidP="00E7520B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Doçentliğini</w:t>
            </w:r>
            <w:proofErr w:type="spellEnd"/>
            <w:r w:rsidR="00BB49BD"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BB49BD"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Finansman</w:t>
            </w:r>
            <w:proofErr w:type="spellEnd"/>
            <w:r w:rsidR="00BB49BD"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BB49BD"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alanından</w:t>
            </w:r>
            <w:proofErr w:type="spellEnd"/>
            <w:r w:rsidR="00BB49BD"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BB49BD"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almış</w:t>
            </w:r>
            <w:proofErr w:type="spellEnd"/>
            <w:r w:rsidR="00BB49BD"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BB49BD"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olmak</w:t>
            </w:r>
            <w:proofErr w:type="spellEnd"/>
          </w:p>
        </w:tc>
      </w:tr>
      <w:tr w:rsidR="00BB49BD" w:rsidRPr="002E0662" w:rsidTr="00BB49BD">
        <w:trPr>
          <w:trHeight w:val="461"/>
        </w:trPr>
        <w:tc>
          <w:tcPr>
            <w:tcW w:w="2836" w:type="dxa"/>
            <w:vAlign w:val="center"/>
          </w:tcPr>
          <w:p w:rsidR="00BB49BD" w:rsidRPr="00041397" w:rsidRDefault="00BB49BD" w:rsidP="00BB49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4139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İşletme</w:t>
            </w:r>
            <w:proofErr w:type="spellEnd"/>
            <w:r w:rsidR="00E752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**</w:t>
            </w:r>
          </w:p>
        </w:tc>
        <w:tc>
          <w:tcPr>
            <w:tcW w:w="1417" w:type="dxa"/>
            <w:vAlign w:val="center"/>
          </w:tcPr>
          <w:p w:rsidR="00BB49BD" w:rsidRPr="002C0667" w:rsidRDefault="00BB49BD" w:rsidP="00BB49B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2C0667">
              <w:rPr>
                <w:rFonts w:ascii="TimesNewRomanPSMT" w:eastAsia="Times New Roman" w:hAnsi="TimesNewRomanPSMT" w:cs="Times New Roman"/>
                <w:b/>
                <w:color w:val="000000"/>
                <w:sz w:val="20"/>
                <w:szCs w:val="20"/>
                <w:lang w:eastAsia="tr-TR"/>
              </w:rPr>
              <w:t>Doçent</w:t>
            </w:r>
            <w:proofErr w:type="spellEnd"/>
          </w:p>
        </w:tc>
        <w:tc>
          <w:tcPr>
            <w:tcW w:w="772" w:type="dxa"/>
            <w:vAlign w:val="center"/>
          </w:tcPr>
          <w:p w:rsidR="00BB49BD" w:rsidRPr="002C0667" w:rsidRDefault="00BB49BD" w:rsidP="00BB49B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C0667">
              <w:rPr>
                <w:rFonts w:ascii="TimesNewRomanPSMT" w:eastAsia="Times New Roman" w:hAnsi="TimesNewRomanPSMT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vAlign w:val="center"/>
          </w:tcPr>
          <w:p w:rsidR="00BB49BD" w:rsidRPr="00B24E76" w:rsidRDefault="00E7520B" w:rsidP="00E7520B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Doçentliğini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BB49BD"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Muhasebe </w:t>
            </w:r>
            <w:proofErr w:type="spellStart"/>
            <w:r w:rsidR="00BB49BD"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alanından</w:t>
            </w:r>
            <w:proofErr w:type="spellEnd"/>
            <w:r w:rsidR="00BB49BD"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BB49BD"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almış</w:t>
            </w:r>
            <w:proofErr w:type="spellEnd"/>
            <w:r w:rsidR="00BB49BD"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BB49BD"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olmak</w:t>
            </w:r>
            <w:proofErr w:type="spellEnd"/>
          </w:p>
        </w:tc>
      </w:tr>
      <w:tr w:rsidR="00BB49BD" w:rsidRPr="002E0662" w:rsidTr="00BB49BD">
        <w:trPr>
          <w:trHeight w:val="461"/>
        </w:trPr>
        <w:tc>
          <w:tcPr>
            <w:tcW w:w="2836" w:type="dxa"/>
            <w:vAlign w:val="center"/>
          </w:tcPr>
          <w:p w:rsidR="00BB49BD" w:rsidRPr="00041397" w:rsidRDefault="00BB49BD" w:rsidP="00BB49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4139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İşletme</w:t>
            </w:r>
            <w:proofErr w:type="spellEnd"/>
            <w:r w:rsidR="00E752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**</w:t>
            </w:r>
          </w:p>
        </w:tc>
        <w:tc>
          <w:tcPr>
            <w:tcW w:w="1417" w:type="dxa"/>
            <w:vAlign w:val="center"/>
          </w:tcPr>
          <w:p w:rsidR="00BB49BD" w:rsidRPr="002C0667" w:rsidRDefault="00BB49BD" w:rsidP="00BB49B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2C0667">
              <w:rPr>
                <w:rFonts w:ascii="TimesNewRomanPSMT" w:eastAsia="Times New Roman" w:hAnsi="TimesNewRomanPSMT" w:cs="Times New Roman"/>
                <w:b/>
                <w:color w:val="000000"/>
                <w:sz w:val="20"/>
                <w:szCs w:val="20"/>
                <w:lang w:eastAsia="tr-TR"/>
              </w:rPr>
              <w:t>Doçent</w:t>
            </w:r>
            <w:proofErr w:type="spellEnd"/>
          </w:p>
        </w:tc>
        <w:tc>
          <w:tcPr>
            <w:tcW w:w="772" w:type="dxa"/>
            <w:vAlign w:val="center"/>
          </w:tcPr>
          <w:p w:rsidR="00BB49BD" w:rsidRPr="002C0667" w:rsidRDefault="00BB49BD" w:rsidP="00BB49B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C0667">
              <w:rPr>
                <w:rFonts w:ascii="TimesNewRomanPSMT" w:eastAsia="Times New Roman" w:hAnsi="TimesNewRomanPSMT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vAlign w:val="center"/>
          </w:tcPr>
          <w:p w:rsidR="00BB49BD" w:rsidRPr="00B24E76" w:rsidRDefault="00E7520B" w:rsidP="00E7520B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Doçentliğini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BB49BD"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Nicel</w:t>
            </w:r>
            <w:proofErr w:type="spellEnd"/>
            <w:r w:rsidR="00BB49BD"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BB49BD"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Karar</w:t>
            </w:r>
            <w:proofErr w:type="spellEnd"/>
            <w:r w:rsidR="00BB49BD"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BB49BD"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Yöntemleri</w:t>
            </w:r>
            <w:proofErr w:type="spellEnd"/>
            <w:r w:rsidR="00BB49BD"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BB49BD"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alanından</w:t>
            </w:r>
            <w:proofErr w:type="spellEnd"/>
            <w:r w:rsidR="00BB49BD"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BB49BD"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almış</w:t>
            </w:r>
            <w:proofErr w:type="spellEnd"/>
            <w:r w:rsidR="00BB49BD"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br/>
            </w:r>
            <w:proofErr w:type="spellStart"/>
            <w:r w:rsidR="00BB49BD"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olmak</w:t>
            </w:r>
            <w:proofErr w:type="spellEnd"/>
            <w:r w:rsidR="00BB49BD"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. </w:t>
            </w:r>
          </w:p>
        </w:tc>
      </w:tr>
      <w:tr w:rsidR="00BB49BD" w:rsidRPr="002E0662" w:rsidTr="00BB49BD">
        <w:trPr>
          <w:trHeight w:val="461"/>
        </w:trPr>
        <w:tc>
          <w:tcPr>
            <w:tcW w:w="2836" w:type="dxa"/>
            <w:vAlign w:val="center"/>
          </w:tcPr>
          <w:p w:rsidR="00BB49BD" w:rsidRPr="00041397" w:rsidRDefault="00BB49BD" w:rsidP="00BB49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4139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Uluslararası</w:t>
            </w:r>
            <w:proofErr w:type="spellEnd"/>
            <w:r w:rsidRPr="0004139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4139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Ticaret</w:t>
            </w:r>
            <w:proofErr w:type="spellEnd"/>
            <w:r w:rsidRPr="0004139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4139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</w:t>
            </w:r>
            <w:proofErr w:type="spellEnd"/>
            <w:r w:rsidRPr="0004139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4139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Lojistik</w:t>
            </w:r>
            <w:proofErr w:type="spellEnd"/>
            <w:r w:rsidR="00E752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**</w:t>
            </w:r>
          </w:p>
        </w:tc>
        <w:tc>
          <w:tcPr>
            <w:tcW w:w="1417" w:type="dxa"/>
            <w:vAlign w:val="center"/>
          </w:tcPr>
          <w:p w:rsidR="00BB49BD" w:rsidRPr="002C0667" w:rsidRDefault="00BB49BD" w:rsidP="00BB49BD">
            <w:pPr>
              <w:jc w:val="center"/>
              <w:rPr>
                <w:rFonts w:ascii="TimesNewRomanPSMT" w:eastAsia="Times New Roman" w:hAnsi="TimesNewRomanPSMT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C0667">
              <w:rPr>
                <w:rFonts w:ascii="TimesNewRomanPSMT" w:eastAsia="Times New Roman" w:hAnsi="TimesNewRomanPSMT" w:cs="Times New Roman"/>
                <w:b/>
                <w:color w:val="000000"/>
                <w:sz w:val="20"/>
                <w:szCs w:val="20"/>
                <w:lang w:eastAsia="tr-TR"/>
              </w:rPr>
              <w:t>Profesör</w:t>
            </w:r>
            <w:proofErr w:type="spellEnd"/>
          </w:p>
        </w:tc>
        <w:tc>
          <w:tcPr>
            <w:tcW w:w="772" w:type="dxa"/>
            <w:vAlign w:val="center"/>
          </w:tcPr>
          <w:p w:rsidR="00BB49BD" w:rsidRPr="002C0667" w:rsidRDefault="00BB49BD" w:rsidP="00BB49BD">
            <w:pPr>
              <w:jc w:val="center"/>
              <w:rPr>
                <w:rFonts w:ascii="TimesNewRomanPSMT" w:eastAsia="Times New Roman" w:hAnsi="TimesNewRomanPSMT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C0667">
              <w:rPr>
                <w:rFonts w:ascii="TimesNewRomanPSMT" w:eastAsia="Times New Roman" w:hAnsi="TimesNewRomanPSMT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vAlign w:val="center"/>
          </w:tcPr>
          <w:p w:rsidR="00BB49BD" w:rsidRPr="00B24E76" w:rsidRDefault="00BB49BD" w:rsidP="00917424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Uluslararası</w:t>
            </w:r>
            <w:proofErr w:type="spellEnd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ticaret</w:t>
            </w:r>
            <w:proofErr w:type="spellEnd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ve</w:t>
            </w:r>
            <w:proofErr w:type="spellEnd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lojistik</w:t>
            </w:r>
            <w:proofErr w:type="spellEnd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alanında</w:t>
            </w:r>
            <w:proofErr w:type="spellEnd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ulusal</w:t>
            </w:r>
            <w:proofErr w:type="spellEnd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ve</w:t>
            </w:r>
            <w:proofErr w:type="spellEnd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uluslararası</w:t>
            </w:r>
            <w:proofErr w:type="spellEnd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yayınlar</w:t>
            </w:r>
            <w:r w:rsidRPr="00B24E76">
              <w:rPr>
                <w:rFonts w:ascii="TimesNewRomanPSMT" w:eastAsia="Times New Roman" w:hAnsi="TimesNewRomanPSMT" w:cs="Times New Roman" w:hint="eastAsia"/>
                <w:color w:val="000000"/>
                <w:sz w:val="18"/>
                <w:szCs w:val="18"/>
                <w:lang w:eastAsia="tr-TR"/>
              </w:rPr>
              <w:t>ı</w:t>
            </w:r>
            <w:proofErr w:type="spellEnd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olmak</w:t>
            </w:r>
            <w:proofErr w:type="spellEnd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. </w:t>
            </w:r>
          </w:p>
        </w:tc>
      </w:tr>
      <w:tr w:rsidR="00BB49BD" w:rsidRPr="002E0662" w:rsidTr="00BB49BD">
        <w:trPr>
          <w:trHeight w:val="461"/>
        </w:trPr>
        <w:tc>
          <w:tcPr>
            <w:tcW w:w="2836" w:type="dxa"/>
            <w:vAlign w:val="center"/>
          </w:tcPr>
          <w:p w:rsidR="00BB49BD" w:rsidRPr="00041397" w:rsidRDefault="00BB49BD" w:rsidP="00BB49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4139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Uluslararası</w:t>
            </w:r>
            <w:proofErr w:type="spellEnd"/>
            <w:r w:rsidRPr="0004139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4139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Ticaret</w:t>
            </w:r>
            <w:proofErr w:type="spellEnd"/>
            <w:r w:rsidRPr="0004139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4139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</w:t>
            </w:r>
            <w:proofErr w:type="spellEnd"/>
            <w:r w:rsidRPr="0004139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4139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Lojistik</w:t>
            </w:r>
            <w:proofErr w:type="spellEnd"/>
            <w:r w:rsidR="00E752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**</w:t>
            </w:r>
          </w:p>
        </w:tc>
        <w:tc>
          <w:tcPr>
            <w:tcW w:w="1417" w:type="dxa"/>
            <w:vAlign w:val="center"/>
          </w:tcPr>
          <w:p w:rsidR="00BB49BD" w:rsidRPr="002C0667" w:rsidRDefault="00BB49BD" w:rsidP="00BB49BD">
            <w:pPr>
              <w:jc w:val="center"/>
              <w:rPr>
                <w:rFonts w:ascii="TimesNewRomanPSMT" w:eastAsia="Times New Roman" w:hAnsi="TimesNewRomanPSMT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C0667">
              <w:rPr>
                <w:rFonts w:ascii="TimesNewRomanPSMT" w:eastAsia="Times New Roman" w:hAnsi="TimesNewRomanPSMT" w:cs="Times New Roman"/>
                <w:b/>
                <w:color w:val="000000"/>
                <w:sz w:val="20"/>
                <w:szCs w:val="20"/>
                <w:lang w:eastAsia="tr-TR"/>
              </w:rPr>
              <w:t>Doçent</w:t>
            </w:r>
            <w:proofErr w:type="spellEnd"/>
          </w:p>
        </w:tc>
        <w:tc>
          <w:tcPr>
            <w:tcW w:w="772" w:type="dxa"/>
            <w:vAlign w:val="center"/>
          </w:tcPr>
          <w:p w:rsidR="00BB49BD" w:rsidRPr="002C0667" w:rsidRDefault="00BB49BD" w:rsidP="00BB49BD">
            <w:pPr>
              <w:jc w:val="center"/>
              <w:rPr>
                <w:rFonts w:ascii="TimesNewRomanPSMT" w:eastAsia="Times New Roman" w:hAnsi="TimesNewRomanPSMT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C0667">
              <w:rPr>
                <w:rFonts w:ascii="TimesNewRomanPSMT" w:eastAsia="Times New Roman" w:hAnsi="TimesNewRomanPSMT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vAlign w:val="center"/>
          </w:tcPr>
          <w:p w:rsidR="00BB49BD" w:rsidRPr="00B24E76" w:rsidRDefault="00BB49BD" w:rsidP="00E7520B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Doçentli</w:t>
            </w:r>
            <w:r w:rsidR="00E7520B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ğini</w:t>
            </w:r>
            <w:proofErr w:type="spellEnd"/>
            <w:r w:rsidR="00E7520B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Yönetim</w:t>
            </w:r>
            <w:proofErr w:type="spellEnd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ve</w:t>
            </w:r>
            <w:proofErr w:type="spellEnd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Strateji</w:t>
            </w:r>
            <w:proofErr w:type="spellEnd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alanından</w:t>
            </w:r>
            <w:proofErr w:type="spellEnd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almış</w:t>
            </w:r>
            <w:proofErr w:type="spellEnd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olmak.Uluslararası</w:t>
            </w:r>
            <w:proofErr w:type="spellEnd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ticaret</w:t>
            </w:r>
            <w:proofErr w:type="spellEnd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ve</w:t>
            </w:r>
            <w:proofErr w:type="spellEnd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lojistik</w:t>
            </w:r>
            <w:proofErr w:type="spellEnd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alanında</w:t>
            </w:r>
            <w:proofErr w:type="spellEnd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ulusal</w:t>
            </w:r>
            <w:proofErr w:type="spellEnd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ve</w:t>
            </w:r>
            <w:proofErr w:type="spellEnd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uluslararası</w:t>
            </w:r>
            <w:proofErr w:type="spellEnd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yayınları</w:t>
            </w:r>
            <w:proofErr w:type="spellEnd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olmak.Uluslararası</w:t>
            </w:r>
            <w:proofErr w:type="spellEnd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ticaret</w:t>
            </w:r>
            <w:proofErr w:type="spellEnd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ve</w:t>
            </w:r>
            <w:proofErr w:type="spellEnd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lojistik</w:t>
            </w:r>
            <w:proofErr w:type="spellEnd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alanında</w:t>
            </w:r>
            <w:proofErr w:type="spellEnd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5 </w:t>
            </w:r>
            <w:proofErr w:type="spellStart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yıl</w:t>
            </w:r>
            <w:proofErr w:type="spellEnd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ders</w:t>
            </w:r>
            <w:proofErr w:type="spellEnd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vermiş</w:t>
            </w:r>
            <w:proofErr w:type="spellEnd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olmak</w:t>
            </w:r>
            <w:proofErr w:type="spellEnd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. </w:t>
            </w:r>
          </w:p>
        </w:tc>
      </w:tr>
      <w:tr w:rsidR="00BB49BD" w:rsidRPr="002E0662" w:rsidTr="00BB49BD">
        <w:trPr>
          <w:trHeight w:val="461"/>
        </w:trPr>
        <w:tc>
          <w:tcPr>
            <w:tcW w:w="2836" w:type="dxa"/>
            <w:vAlign w:val="center"/>
          </w:tcPr>
          <w:p w:rsidR="00BB49BD" w:rsidRPr="00041397" w:rsidRDefault="00BB49BD" w:rsidP="00BB49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4139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İktisat</w:t>
            </w:r>
            <w:proofErr w:type="spellEnd"/>
            <w:r w:rsidR="00E752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**</w:t>
            </w:r>
          </w:p>
        </w:tc>
        <w:tc>
          <w:tcPr>
            <w:tcW w:w="1417" w:type="dxa"/>
            <w:vAlign w:val="center"/>
          </w:tcPr>
          <w:p w:rsidR="00BB49BD" w:rsidRPr="002C0667" w:rsidRDefault="00BB49BD" w:rsidP="00BB49BD">
            <w:pPr>
              <w:jc w:val="center"/>
              <w:rPr>
                <w:rFonts w:ascii="TimesNewRomanPSMT" w:eastAsia="Times New Roman" w:hAnsi="TimesNewRomanPSMT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C0667">
              <w:rPr>
                <w:rFonts w:ascii="TimesNewRomanPSMT" w:eastAsia="Times New Roman" w:hAnsi="TimesNewRomanPSMT" w:cs="Times New Roman"/>
                <w:b/>
                <w:color w:val="000000"/>
                <w:sz w:val="20"/>
                <w:szCs w:val="20"/>
                <w:lang w:eastAsia="tr-TR"/>
              </w:rPr>
              <w:t>Profesör</w:t>
            </w:r>
            <w:proofErr w:type="spellEnd"/>
          </w:p>
        </w:tc>
        <w:tc>
          <w:tcPr>
            <w:tcW w:w="772" w:type="dxa"/>
            <w:vAlign w:val="center"/>
          </w:tcPr>
          <w:p w:rsidR="00BB49BD" w:rsidRPr="002C0667" w:rsidRDefault="00BB49BD" w:rsidP="00BB49BD">
            <w:pPr>
              <w:jc w:val="center"/>
              <w:rPr>
                <w:rFonts w:ascii="TimesNewRomanPSMT" w:eastAsia="Times New Roman" w:hAnsi="TimesNewRomanPSMT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C0667">
              <w:rPr>
                <w:rFonts w:ascii="TimesNewRomanPSMT" w:eastAsia="Times New Roman" w:hAnsi="TimesNewRomanPSMT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vAlign w:val="center"/>
          </w:tcPr>
          <w:p w:rsidR="00BB49BD" w:rsidRPr="00B24E76" w:rsidRDefault="00BB49BD" w:rsidP="00B24E76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Makroiktisadi</w:t>
            </w:r>
            <w:proofErr w:type="spellEnd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Analizi</w:t>
            </w:r>
            <w:proofErr w:type="spellEnd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alanında</w:t>
            </w:r>
            <w:proofErr w:type="spellEnd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akademik</w:t>
            </w:r>
            <w:proofErr w:type="spellEnd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çalışmalar</w:t>
            </w:r>
            <w:proofErr w:type="spellEnd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yapmış</w:t>
            </w:r>
            <w:proofErr w:type="spellEnd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olmak</w:t>
            </w:r>
            <w:proofErr w:type="spellEnd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. </w:t>
            </w:r>
          </w:p>
          <w:p w:rsidR="00BB49BD" w:rsidRPr="00B24E76" w:rsidRDefault="00BB49BD" w:rsidP="00B24E76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BB49BD" w:rsidRPr="002E0662" w:rsidTr="00BB49BD">
        <w:trPr>
          <w:trHeight w:val="461"/>
        </w:trPr>
        <w:tc>
          <w:tcPr>
            <w:tcW w:w="2836" w:type="dxa"/>
            <w:vAlign w:val="center"/>
          </w:tcPr>
          <w:p w:rsidR="00BB49BD" w:rsidRPr="00041397" w:rsidRDefault="00BB49BD" w:rsidP="00BB49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4139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İktisat</w:t>
            </w:r>
            <w:proofErr w:type="spellEnd"/>
            <w:r w:rsidR="00E752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**</w:t>
            </w:r>
          </w:p>
        </w:tc>
        <w:tc>
          <w:tcPr>
            <w:tcW w:w="1417" w:type="dxa"/>
            <w:vAlign w:val="center"/>
          </w:tcPr>
          <w:p w:rsidR="00BB49BD" w:rsidRPr="002C0667" w:rsidRDefault="00BB49BD" w:rsidP="00BB49BD">
            <w:pPr>
              <w:jc w:val="center"/>
              <w:rPr>
                <w:rFonts w:ascii="TimesNewRomanPSMT" w:eastAsia="Times New Roman" w:hAnsi="TimesNewRomanPSMT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C0667">
              <w:rPr>
                <w:rFonts w:ascii="TimesNewRomanPSMT" w:eastAsia="Times New Roman" w:hAnsi="TimesNewRomanPSMT" w:cs="Times New Roman"/>
                <w:b/>
                <w:color w:val="000000"/>
                <w:sz w:val="20"/>
                <w:szCs w:val="20"/>
                <w:lang w:eastAsia="tr-TR"/>
              </w:rPr>
              <w:t>Doçent</w:t>
            </w:r>
            <w:proofErr w:type="spellEnd"/>
          </w:p>
        </w:tc>
        <w:tc>
          <w:tcPr>
            <w:tcW w:w="772" w:type="dxa"/>
            <w:vAlign w:val="center"/>
          </w:tcPr>
          <w:p w:rsidR="00BB49BD" w:rsidRPr="002C0667" w:rsidRDefault="00BB49BD" w:rsidP="00BB49BD">
            <w:pPr>
              <w:jc w:val="center"/>
              <w:rPr>
                <w:rFonts w:ascii="TimesNewRomanPSMT" w:eastAsia="Times New Roman" w:hAnsi="TimesNewRomanPSMT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C0667">
              <w:rPr>
                <w:rFonts w:ascii="TimesNewRomanPSMT" w:eastAsia="Times New Roman" w:hAnsi="TimesNewRomanPSMT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vAlign w:val="center"/>
          </w:tcPr>
          <w:p w:rsidR="00BB49BD" w:rsidRPr="00B24E76" w:rsidRDefault="00BB49BD" w:rsidP="00B24E76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Mikro</w:t>
            </w:r>
            <w:proofErr w:type="spellEnd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iktisadi</w:t>
            </w:r>
            <w:proofErr w:type="spellEnd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Analizi</w:t>
            </w:r>
            <w:proofErr w:type="spellEnd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alanında</w:t>
            </w:r>
            <w:proofErr w:type="spellEnd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akademik</w:t>
            </w:r>
            <w:proofErr w:type="spellEnd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çalışmalar</w:t>
            </w:r>
            <w:proofErr w:type="spellEnd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yapmış</w:t>
            </w:r>
            <w:proofErr w:type="spellEnd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olmak</w:t>
            </w:r>
            <w:proofErr w:type="spellEnd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.</w:t>
            </w:r>
          </w:p>
          <w:p w:rsidR="00BB49BD" w:rsidRPr="00041397" w:rsidRDefault="00BB49BD" w:rsidP="00917424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B49BD" w:rsidRPr="002E0662" w:rsidTr="00BB49BD">
        <w:trPr>
          <w:trHeight w:val="461"/>
        </w:trPr>
        <w:tc>
          <w:tcPr>
            <w:tcW w:w="2836" w:type="dxa"/>
            <w:vAlign w:val="center"/>
          </w:tcPr>
          <w:p w:rsidR="00BB49BD" w:rsidRPr="00041397" w:rsidRDefault="00BB49BD" w:rsidP="00BB49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4139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İktisat</w:t>
            </w:r>
            <w:proofErr w:type="spellEnd"/>
            <w:r w:rsidR="00E752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**</w:t>
            </w:r>
          </w:p>
        </w:tc>
        <w:tc>
          <w:tcPr>
            <w:tcW w:w="1417" w:type="dxa"/>
            <w:vAlign w:val="center"/>
          </w:tcPr>
          <w:p w:rsidR="00BB49BD" w:rsidRPr="002C0667" w:rsidRDefault="00BB49BD" w:rsidP="00BB49BD">
            <w:pPr>
              <w:jc w:val="center"/>
              <w:rPr>
                <w:rFonts w:ascii="TimesNewRomanPSMT" w:eastAsia="Times New Roman" w:hAnsi="TimesNewRomanPSMT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C0667">
              <w:rPr>
                <w:rFonts w:ascii="TimesNewRomanPSMT" w:eastAsia="Times New Roman" w:hAnsi="TimesNewRomanPSMT" w:cs="Times New Roman"/>
                <w:b/>
                <w:color w:val="000000"/>
                <w:sz w:val="20"/>
                <w:szCs w:val="20"/>
                <w:lang w:eastAsia="tr-TR"/>
              </w:rPr>
              <w:t>Yardımcı</w:t>
            </w:r>
            <w:proofErr w:type="spellEnd"/>
            <w:r w:rsidRPr="002C0667">
              <w:rPr>
                <w:rFonts w:ascii="TimesNewRomanPSMT" w:eastAsia="Times New Roman" w:hAnsi="TimesNewRomanPSMT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C0667">
              <w:rPr>
                <w:rFonts w:ascii="TimesNewRomanPSMT" w:eastAsia="Times New Roman" w:hAnsi="TimesNewRomanPSMT" w:cs="Times New Roman"/>
                <w:b/>
                <w:color w:val="000000"/>
                <w:sz w:val="20"/>
                <w:szCs w:val="20"/>
                <w:lang w:eastAsia="tr-TR"/>
              </w:rPr>
              <w:t>Doçent</w:t>
            </w:r>
            <w:proofErr w:type="spellEnd"/>
          </w:p>
        </w:tc>
        <w:tc>
          <w:tcPr>
            <w:tcW w:w="772" w:type="dxa"/>
            <w:vAlign w:val="center"/>
          </w:tcPr>
          <w:p w:rsidR="00BB49BD" w:rsidRPr="002C0667" w:rsidRDefault="002C0667" w:rsidP="00BB49BD">
            <w:pPr>
              <w:jc w:val="center"/>
              <w:rPr>
                <w:rFonts w:ascii="TimesNewRomanPSMT" w:eastAsia="Times New Roman" w:hAnsi="TimesNewRomanPSMT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NewRomanPSMT" w:eastAsia="Times New Roman" w:hAnsi="TimesNewRomanPSMT" w:cs="Times New Roman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vAlign w:val="center"/>
          </w:tcPr>
          <w:p w:rsidR="00BB49BD" w:rsidRPr="00B24E76" w:rsidRDefault="00BB49BD" w:rsidP="00B24E76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İktisat</w:t>
            </w:r>
            <w:proofErr w:type="spellEnd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Teorisi</w:t>
            </w:r>
            <w:proofErr w:type="spellEnd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Ekonometrik</w:t>
            </w:r>
            <w:proofErr w:type="spellEnd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Yöntemler</w:t>
            </w:r>
            <w:proofErr w:type="spellEnd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alanında</w:t>
            </w:r>
            <w:proofErr w:type="spellEnd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akademik</w:t>
            </w:r>
            <w:proofErr w:type="spellEnd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çalışmalar</w:t>
            </w:r>
            <w:proofErr w:type="spellEnd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yapmış</w:t>
            </w:r>
            <w:proofErr w:type="spellEnd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olmak</w:t>
            </w:r>
            <w:proofErr w:type="spellEnd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.</w:t>
            </w:r>
          </w:p>
          <w:p w:rsidR="00BB49BD" w:rsidRPr="00041397" w:rsidRDefault="00BB49BD" w:rsidP="00B24E76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B49BD" w:rsidRPr="002E0662" w:rsidTr="00BB49BD">
        <w:trPr>
          <w:trHeight w:val="461"/>
        </w:trPr>
        <w:tc>
          <w:tcPr>
            <w:tcW w:w="2836" w:type="dxa"/>
            <w:vAlign w:val="center"/>
          </w:tcPr>
          <w:p w:rsidR="00BB49BD" w:rsidRPr="00041397" w:rsidRDefault="00BB49BD" w:rsidP="00BB49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4139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Psikoloji</w:t>
            </w:r>
            <w:proofErr w:type="spellEnd"/>
            <w:r w:rsidR="00E752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*</w:t>
            </w:r>
            <w:r w:rsidR="00E27B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417" w:type="dxa"/>
            <w:vAlign w:val="center"/>
          </w:tcPr>
          <w:p w:rsidR="00BB49BD" w:rsidRPr="002C0667" w:rsidRDefault="002C0667" w:rsidP="00BB49BD">
            <w:pPr>
              <w:jc w:val="center"/>
              <w:rPr>
                <w:rFonts w:ascii="TimesNewRomanPSMT" w:eastAsia="Times New Roman" w:hAnsi="TimesNewRomanPSMT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C0667">
              <w:rPr>
                <w:rFonts w:ascii="TimesNewRomanPSMT" w:eastAsia="Times New Roman" w:hAnsi="TimesNewRomanPSMT" w:cs="Times New Roman"/>
                <w:b/>
                <w:color w:val="000000"/>
                <w:sz w:val="20"/>
                <w:szCs w:val="20"/>
                <w:lang w:eastAsia="tr-TR"/>
              </w:rPr>
              <w:t>Profesör</w:t>
            </w:r>
            <w:proofErr w:type="spellEnd"/>
          </w:p>
        </w:tc>
        <w:tc>
          <w:tcPr>
            <w:tcW w:w="772" w:type="dxa"/>
            <w:vAlign w:val="center"/>
          </w:tcPr>
          <w:p w:rsidR="00BB49BD" w:rsidRPr="002C0667" w:rsidRDefault="002C0667" w:rsidP="00BB49BD">
            <w:pPr>
              <w:jc w:val="center"/>
              <w:rPr>
                <w:rFonts w:ascii="TimesNewRomanPSMT" w:eastAsia="Times New Roman" w:hAnsi="TimesNewRomanPSMT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C0667">
              <w:rPr>
                <w:rFonts w:ascii="TimesNewRomanPSMT" w:eastAsia="Times New Roman" w:hAnsi="TimesNewRomanPSMT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vAlign w:val="center"/>
          </w:tcPr>
          <w:p w:rsidR="00BB49BD" w:rsidRPr="00B24E76" w:rsidRDefault="00E7520B" w:rsidP="00B24E76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Doçentliğini</w:t>
            </w:r>
            <w:proofErr w:type="spellEnd"/>
            <w:r w:rsidR="00BB49BD"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BB49BD"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psikometri</w:t>
            </w:r>
            <w:proofErr w:type="spellEnd"/>
            <w:r w:rsidR="00BB49BD"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BB49BD"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ve</w:t>
            </w:r>
            <w:proofErr w:type="spellEnd"/>
            <w:r w:rsidR="00BB49BD"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BB49BD"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sosyal</w:t>
            </w:r>
            <w:proofErr w:type="spellEnd"/>
            <w:r w:rsidR="00BB49BD"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BB49BD"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psikoloji</w:t>
            </w:r>
            <w:proofErr w:type="spellEnd"/>
            <w:r w:rsidR="00BB49BD"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BB49BD"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alanında</w:t>
            </w: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n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almış</w:t>
            </w:r>
            <w:proofErr w:type="spellEnd"/>
            <w:r w:rsidR="00BB49BD"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BB49BD"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olmak</w:t>
            </w:r>
            <w:proofErr w:type="spellEnd"/>
            <w:r w:rsidR="00BB49BD"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.</w:t>
            </w:r>
          </w:p>
          <w:p w:rsidR="00B24E76" w:rsidRPr="00B24E76" w:rsidRDefault="00B24E76" w:rsidP="00BB49BD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BB49BD" w:rsidRPr="002E0662" w:rsidTr="00BB49BD">
        <w:trPr>
          <w:trHeight w:val="400"/>
        </w:trPr>
        <w:tc>
          <w:tcPr>
            <w:tcW w:w="2836" w:type="dxa"/>
            <w:vAlign w:val="center"/>
          </w:tcPr>
          <w:p w:rsidR="00BB49BD" w:rsidRPr="00041397" w:rsidRDefault="00BB49BD" w:rsidP="00BB49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4139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Psikoloji</w:t>
            </w:r>
            <w:proofErr w:type="spellEnd"/>
            <w:r w:rsidR="00E752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*</w:t>
            </w:r>
            <w:r w:rsidR="00E27B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417" w:type="dxa"/>
            <w:vAlign w:val="center"/>
          </w:tcPr>
          <w:p w:rsidR="00BB49BD" w:rsidRPr="002C0667" w:rsidRDefault="002C0667" w:rsidP="00BB49BD">
            <w:pPr>
              <w:jc w:val="center"/>
              <w:rPr>
                <w:rFonts w:ascii="TimesNewRomanPSMT" w:eastAsia="Times New Roman" w:hAnsi="TimesNewRomanPSMT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C0667">
              <w:rPr>
                <w:rFonts w:ascii="TimesNewRomanPSMT" w:eastAsia="Times New Roman" w:hAnsi="TimesNewRomanPSMT" w:cs="Times New Roman"/>
                <w:b/>
                <w:color w:val="000000"/>
                <w:sz w:val="20"/>
                <w:szCs w:val="20"/>
                <w:lang w:eastAsia="tr-TR"/>
              </w:rPr>
              <w:t>Doçent</w:t>
            </w:r>
          </w:p>
        </w:tc>
        <w:tc>
          <w:tcPr>
            <w:tcW w:w="772" w:type="dxa"/>
            <w:vAlign w:val="center"/>
          </w:tcPr>
          <w:p w:rsidR="00BB49BD" w:rsidRPr="002C0667" w:rsidRDefault="002C0667" w:rsidP="00BB49BD">
            <w:pPr>
              <w:jc w:val="center"/>
              <w:rPr>
                <w:rFonts w:ascii="TimesNewRomanPSMT" w:eastAsia="Times New Roman" w:hAnsi="TimesNewRomanPSMT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C0667">
              <w:rPr>
                <w:rFonts w:ascii="TimesNewRomanPSMT" w:eastAsia="Times New Roman" w:hAnsi="TimesNewRomanPSMT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vAlign w:val="center"/>
          </w:tcPr>
          <w:p w:rsidR="00BB49BD" w:rsidRPr="00041397" w:rsidRDefault="00E7520B" w:rsidP="00B24E76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Doçentliğini</w:t>
            </w:r>
            <w:proofErr w:type="spellEnd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psikometri</w:t>
            </w:r>
            <w:proofErr w:type="spellEnd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ve</w:t>
            </w:r>
            <w:proofErr w:type="spellEnd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sosyal</w:t>
            </w:r>
            <w:proofErr w:type="spellEnd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psikoloji</w:t>
            </w:r>
            <w:proofErr w:type="spellEnd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alanında</w:t>
            </w: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n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almış</w:t>
            </w:r>
            <w:proofErr w:type="spellEnd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olmak</w:t>
            </w:r>
            <w:proofErr w:type="spellEnd"/>
            <w:r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.</w:t>
            </w:r>
          </w:p>
        </w:tc>
      </w:tr>
      <w:tr w:rsidR="00BB49BD" w:rsidRPr="002E0662" w:rsidTr="00BB49BD">
        <w:trPr>
          <w:trHeight w:val="451"/>
        </w:trPr>
        <w:tc>
          <w:tcPr>
            <w:tcW w:w="2836" w:type="dxa"/>
            <w:shd w:val="clear" w:color="auto" w:fill="auto"/>
            <w:vAlign w:val="center"/>
          </w:tcPr>
          <w:p w:rsidR="00BB49BD" w:rsidRPr="00041397" w:rsidRDefault="00BB49BD" w:rsidP="00BB49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4139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Psikoloji</w:t>
            </w:r>
            <w:proofErr w:type="spellEnd"/>
            <w:r w:rsidR="00E752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*</w:t>
            </w:r>
            <w:r w:rsidR="00E27B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9BD" w:rsidRPr="002C0667" w:rsidRDefault="002C0667" w:rsidP="00BB49BD">
            <w:pPr>
              <w:jc w:val="center"/>
              <w:rPr>
                <w:rFonts w:ascii="TimesNewRomanPSMT" w:eastAsia="Times New Roman" w:hAnsi="TimesNewRomanPSMT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C0667">
              <w:rPr>
                <w:rFonts w:ascii="TimesNewRomanPSMT" w:eastAsia="Times New Roman" w:hAnsi="TimesNewRomanPSMT" w:cs="Times New Roman"/>
                <w:b/>
                <w:color w:val="000000"/>
                <w:sz w:val="20"/>
                <w:szCs w:val="20"/>
                <w:lang w:eastAsia="tr-TR"/>
              </w:rPr>
              <w:t>Yardımcı</w:t>
            </w:r>
            <w:proofErr w:type="spellEnd"/>
            <w:r w:rsidRPr="002C0667">
              <w:rPr>
                <w:rFonts w:ascii="TimesNewRomanPSMT" w:eastAsia="Times New Roman" w:hAnsi="TimesNewRomanPSMT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C0667">
              <w:rPr>
                <w:rFonts w:ascii="TimesNewRomanPSMT" w:eastAsia="Times New Roman" w:hAnsi="TimesNewRomanPSMT" w:cs="Times New Roman"/>
                <w:b/>
                <w:color w:val="000000"/>
                <w:sz w:val="20"/>
                <w:szCs w:val="20"/>
                <w:lang w:eastAsia="tr-TR"/>
              </w:rPr>
              <w:t>Doçent</w:t>
            </w:r>
            <w:proofErr w:type="spellEnd"/>
          </w:p>
        </w:tc>
        <w:tc>
          <w:tcPr>
            <w:tcW w:w="772" w:type="dxa"/>
            <w:shd w:val="clear" w:color="auto" w:fill="auto"/>
            <w:vAlign w:val="center"/>
          </w:tcPr>
          <w:p w:rsidR="00BB49BD" w:rsidRPr="002C0667" w:rsidRDefault="002C0667" w:rsidP="00BB49BD">
            <w:pPr>
              <w:jc w:val="center"/>
              <w:rPr>
                <w:rFonts w:ascii="TimesNewRomanPSMT" w:eastAsia="Times New Roman" w:hAnsi="TimesNewRomanPSMT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C0667">
              <w:rPr>
                <w:rFonts w:ascii="TimesNewRomanPSMT" w:eastAsia="Times New Roman" w:hAnsi="TimesNewRomanPSMT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49BD" w:rsidRPr="00B24E76" w:rsidRDefault="00E7520B" w:rsidP="00B24E76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P</w:t>
            </w:r>
            <w:r w:rsidR="00BB49BD"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sikometri</w:t>
            </w:r>
            <w:proofErr w:type="spellEnd"/>
            <w:r w:rsidR="00BB49BD"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BB49BD"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ve</w:t>
            </w:r>
            <w:proofErr w:type="spellEnd"/>
            <w:r w:rsidR="00BB49BD"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BB49BD"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sosyal</w:t>
            </w:r>
            <w:proofErr w:type="spellEnd"/>
            <w:r w:rsidR="00BB49BD"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BB49BD"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psikoloji</w:t>
            </w:r>
            <w:proofErr w:type="spellEnd"/>
            <w:r w:rsidR="00BB49BD"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BB49BD"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alanında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doktora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yapmış</w:t>
            </w:r>
            <w:proofErr w:type="spellEnd"/>
            <w:r w:rsidR="00BB49BD"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BB49BD"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olmak</w:t>
            </w:r>
            <w:proofErr w:type="spellEnd"/>
            <w:r w:rsidR="00BB49BD" w:rsidRPr="00B24E76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tr-TR"/>
              </w:rPr>
              <w:t>.</w:t>
            </w:r>
          </w:p>
          <w:p w:rsidR="00BB49BD" w:rsidRPr="00041397" w:rsidRDefault="00BB49BD" w:rsidP="00B24E76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B49BD" w:rsidRPr="002E0662" w:rsidTr="008C213A">
        <w:trPr>
          <w:trHeight w:val="451"/>
        </w:trPr>
        <w:tc>
          <w:tcPr>
            <w:tcW w:w="2836" w:type="dxa"/>
            <w:shd w:val="clear" w:color="auto" w:fill="BFBFBF" w:themeFill="background1" w:themeFillShade="BF"/>
            <w:vAlign w:val="center"/>
          </w:tcPr>
          <w:p w:rsidR="00BB49BD" w:rsidRPr="002E0662" w:rsidRDefault="00BB49BD" w:rsidP="00BB49BD">
            <w:pPr>
              <w:pStyle w:val="NormalWeb"/>
              <w:rPr>
                <w:b/>
                <w:sz w:val="20"/>
                <w:szCs w:val="20"/>
                <w:lang w:val="tr-TR"/>
              </w:rPr>
            </w:pPr>
            <w:r w:rsidRPr="002E0662">
              <w:rPr>
                <w:b/>
                <w:sz w:val="20"/>
                <w:szCs w:val="20"/>
                <w:lang w:val="tr-TR"/>
              </w:rPr>
              <w:t>Sağlık Bilimleri Yüksekokulu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B49BD" w:rsidRPr="002E0662" w:rsidRDefault="00BB49BD" w:rsidP="00BB49BD">
            <w:pPr>
              <w:pStyle w:val="NormalWeb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Kadro Unvanı</w:t>
            </w: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:rsidR="00BB49BD" w:rsidRDefault="00BB49BD" w:rsidP="00BB49BD">
            <w:pPr>
              <w:pStyle w:val="NormalWeb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Kadro Sayısı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BB49BD" w:rsidRPr="002E0662" w:rsidRDefault="00BB49BD" w:rsidP="00BB49BD">
            <w:pPr>
              <w:pStyle w:val="NormalWeb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Özel Şart Açıklama</w:t>
            </w:r>
          </w:p>
        </w:tc>
      </w:tr>
      <w:tr w:rsidR="00BB49BD" w:rsidRPr="002E0662" w:rsidTr="008C213A">
        <w:trPr>
          <w:trHeight w:val="406"/>
        </w:trPr>
        <w:tc>
          <w:tcPr>
            <w:tcW w:w="2836" w:type="dxa"/>
          </w:tcPr>
          <w:p w:rsidR="00BB49BD" w:rsidRPr="002E0662" w:rsidRDefault="00BB49BD" w:rsidP="00BB49BD">
            <w:pPr>
              <w:pStyle w:val="NormalWeb"/>
              <w:jc w:val="both"/>
              <w:rPr>
                <w:sz w:val="20"/>
                <w:szCs w:val="20"/>
                <w:lang w:val="tr-TR"/>
              </w:rPr>
            </w:pPr>
            <w:r w:rsidRPr="002E0662">
              <w:rPr>
                <w:sz w:val="20"/>
                <w:szCs w:val="20"/>
                <w:lang w:val="tr-TR"/>
              </w:rPr>
              <w:t>Sağlık Yönetimi</w:t>
            </w:r>
          </w:p>
        </w:tc>
        <w:tc>
          <w:tcPr>
            <w:tcW w:w="1417" w:type="dxa"/>
            <w:vAlign w:val="center"/>
          </w:tcPr>
          <w:p w:rsidR="00BB49BD" w:rsidRPr="002E0662" w:rsidRDefault="00BB49BD" w:rsidP="00BB49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Yardımcı Doçent</w:t>
            </w:r>
          </w:p>
        </w:tc>
        <w:tc>
          <w:tcPr>
            <w:tcW w:w="772" w:type="dxa"/>
            <w:vAlign w:val="center"/>
          </w:tcPr>
          <w:p w:rsidR="00BB49BD" w:rsidRPr="0049579B" w:rsidRDefault="00BB49BD" w:rsidP="00BB49BD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tr-TR"/>
              </w:rPr>
              <w:t>2</w:t>
            </w:r>
          </w:p>
        </w:tc>
        <w:tc>
          <w:tcPr>
            <w:tcW w:w="0" w:type="auto"/>
            <w:vAlign w:val="center"/>
          </w:tcPr>
          <w:p w:rsidR="00BB49BD" w:rsidRPr="0049579B" w:rsidRDefault="00BB49BD" w:rsidP="00E752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9579B">
              <w:rPr>
                <w:rFonts w:ascii="Times New Roman" w:hAnsi="Times New Roman" w:cs="Times New Roman"/>
                <w:noProof/>
                <w:sz w:val="18"/>
                <w:szCs w:val="18"/>
                <w:lang w:val="tr-TR"/>
              </w:rPr>
              <w:t>Sağlık İdaresi veya Yönetimi alanında doktora yapmış olmak</w:t>
            </w:r>
          </w:p>
        </w:tc>
      </w:tr>
      <w:tr w:rsidR="00BB49BD" w:rsidRPr="002E0662" w:rsidTr="008C213A">
        <w:trPr>
          <w:trHeight w:val="298"/>
        </w:trPr>
        <w:tc>
          <w:tcPr>
            <w:tcW w:w="2836" w:type="dxa"/>
          </w:tcPr>
          <w:p w:rsidR="00BB49BD" w:rsidRDefault="00BB49BD" w:rsidP="00BB49BD">
            <w:pPr>
              <w:pStyle w:val="NormalWeb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Hemşirelik ve Sağlık Hizmetleri</w:t>
            </w:r>
          </w:p>
        </w:tc>
        <w:tc>
          <w:tcPr>
            <w:tcW w:w="1417" w:type="dxa"/>
            <w:vAlign w:val="center"/>
          </w:tcPr>
          <w:p w:rsidR="00BB49BD" w:rsidRDefault="00BB49BD" w:rsidP="00BB49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Yardımcı Doçent</w:t>
            </w:r>
          </w:p>
        </w:tc>
        <w:tc>
          <w:tcPr>
            <w:tcW w:w="772" w:type="dxa"/>
            <w:vAlign w:val="center"/>
          </w:tcPr>
          <w:p w:rsidR="00BB49BD" w:rsidRDefault="00BB49BD" w:rsidP="00BB49BD">
            <w:pPr>
              <w:pStyle w:val="NormalWeb"/>
              <w:spacing w:before="0" w:beforeAutospacing="0" w:after="0" w:afterAutospacing="0"/>
              <w:jc w:val="center"/>
              <w:rPr>
                <w:b/>
                <w:noProof/>
                <w:sz w:val="18"/>
                <w:szCs w:val="18"/>
                <w:lang w:val="tr-TR"/>
              </w:rPr>
            </w:pPr>
            <w:r>
              <w:rPr>
                <w:b/>
                <w:noProof/>
                <w:sz w:val="18"/>
                <w:szCs w:val="18"/>
                <w:lang w:val="tr-TR"/>
              </w:rPr>
              <w:t>1</w:t>
            </w:r>
          </w:p>
        </w:tc>
        <w:tc>
          <w:tcPr>
            <w:tcW w:w="0" w:type="auto"/>
            <w:vAlign w:val="center"/>
          </w:tcPr>
          <w:p w:rsidR="00BB49BD" w:rsidRPr="0049579B" w:rsidRDefault="002C0667" w:rsidP="00E7520B">
            <w:pPr>
              <w:pStyle w:val="NormalWeb"/>
              <w:spacing w:before="0" w:beforeAutospacing="0" w:after="0" w:afterAutospacing="0"/>
              <w:jc w:val="both"/>
              <w:rPr>
                <w:b/>
                <w:noProof/>
                <w:sz w:val="18"/>
                <w:szCs w:val="18"/>
                <w:lang w:val="tr-TR"/>
              </w:rPr>
            </w:pPr>
            <w:r>
              <w:rPr>
                <w:noProof/>
                <w:sz w:val="18"/>
                <w:szCs w:val="18"/>
                <w:lang w:val="tr-TR"/>
              </w:rPr>
              <w:t>Heşirelik Esasları</w:t>
            </w:r>
            <w:r w:rsidR="00BB49BD">
              <w:rPr>
                <w:noProof/>
                <w:sz w:val="18"/>
                <w:szCs w:val="18"/>
                <w:lang w:val="tr-TR"/>
              </w:rPr>
              <w:t xml:space="preserve"> konusunda doktora yapmış olmak</w:t>
            </w:r>
            <w:r w:rsidR="00B24E76">
              <w:rPr>
                <w:noProof/>
                <w:sz w:val="18"/>
                <w:szCs w:val="18"/>
                <w:lang w:val="tr-TR"/>
              </w:rPr>
              <w:t xml:space="preserve">. </w:t>
            </w:r>
          </w:p>
        </w:tc>
      </w:tr>
      <w:tr w:rsidR="00BB49BD" w:rsidRPr="002E0662" w:rsidTr="008C213A">
        <w:trPr>
          <w:trHeight w:val="404"/>
        </w:trPr>
        <w:tc>
          <w:tcPr>
            <w:tcW w:w="2836" w:type="dxa"/>
          </w:tcPr>
          <w:p w:rsidR="00BB49BD" w:rsidRDefault="00BB49BD" w:rsidP="00BB49BD">
            <w:pPr>
              <w:pStyle w:val="NormalWeb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Hemşirelik ve Sağlık Hizmetleri</w:t>
            </w:r>
          </w:p>
        </w:tc>
        <w:tc>
          <w:tcPr>
            <w:tcW w:w="1417" w:type="dxa"/>
            <w:vAlign w:val="center"/>
          </w:tcPr>
          <w:p w:rsidR="00BB49BD" w:rsidRDefault="00BB49BD" w:rsidP="00BB49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Yardımcı Doçent</w:t>
            </w:r>
          </w:p>
        </w:tc>
        <w:tc>
          <w:tcPr>
            <w:tcW w:w="772" w:type="dxa"/>
            <w:vAlign w:val="center"/>
          </w:tcPr>
          <w:p w:rsidR="00BB49BD" w:rsidRDefault="00BB49BD" w:rsidP="00BB49BD">
            <w:pPr>
              <w:pStyle w:val="NormalWeb"/>
              <w:spacing w:before="0" w:beforeAutospacing="0" w:after="0" w:afterAutospacing="0"/>
              <w:jc w:val="center"/>
              <w:rPr>
                <w:b/>
                <w:noProof/>
                <w:sz w:val="18"/>
                <w:szCs w:val="18"/>
                <w:lang w:val="tr-TR"/>
              </w:rPr>
            </w:pPr>
            <w:r>
              <w:rPr>
                <w:b/>
                <w:noProof/>
                <w:sz w:val="18"/>
                <w:szCs w:val="18"/>
                <w:lang w:val="tr-TR"/>
              </w:rPr>
              <w:t>1</w:t>
            </w:r>
          </w:p>
        </w:tc>
        <w:tc>
          <w:tcPr>
            <w:tcW w:w="0" w:type="auto"/>
            <w:vAlign w:val="center"/>
          </w:tcPr>
          <w:p w:rsidR="00BB49BD" w:rsidRPr="0049579B" w:rsidRDefault="00BB49BD" w:rsidP="00E7520B">
            <w:pPr>
              <w:pStyle w:val="NormalWeb"/>
              <w:spacing w:before="0" w:beforeAutospacing="0" w:after="0" w:afterAutospacing="0"/>
              <w:jc w:val="both"/>
              <w:rPr>
                <w:b/>
                <w:noProof/>
                <w:sz w:val="18"/>
                <w:szCs w:val="18"/>
                <w:lang w:val="tr-TR"/>
              </w:rPr>
            </w:pPr>
            <w:r>
              <w:rPr>
                <w:noProof/>
                <w:sz w:val="18"/>
                <w:szCs w:val="18"/>
                <w:lang w:val="tr-TR"/>
              </w:rPr>
              <w:t>Çocuk Sağlığı ve hastalıkları konusunda doktora yapmış olmak</w:t>
            </w:r>
            <w:r w:rsidR="00B24E76">
              <w:rPr>
                <w:noProof/>
                <w:sz w:val="18"/>
                <w:szCs w:val="18"/>
                <w:lang w:val="tr-TR"/>
              </w:rPr>
              <w:t>.</w:t>
            </w:r>
            <w:r w:rsidR="00B24E76" w:rsidRPr="00E77AB7">
              <w:rPr>
                <w:noProof/>
                <w:sz w:val="18"/>
                <w:szCs w:val="18"/>
                <w:lang w:val="tr-TR"/>
              </w:rPr>
              <w:t xml:space="preserve"> </w:t>
            </w:r>
          </w:p>
        </w:tc>
      </w:tr>
      <w:tr w:rsidR="00BB49BD" w:rsidRPr="002E0662" w:rsidTr="008C213A">
        <w:trPr>
          <w:trHeight w:val="340"/>
        </w:trPr>
        <w:tc>
          <w:tcPr>
            <w:tcW w:w="2836" w:type="dxa"/>
          </w:tcPr>
          <w:p w:rsidR="00BB49BD" w:rsidRPr="002E0662" w:rsidRDefault="00BB49BD" w:rsidP="00BB49BD">
            <w:pPr>
              <w:pStyle w:val="NormalWeb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Hemşirelik ve Sağlık Hizmetleri </w:t>
            </w:r>
          </w:p>
        </w:tc>
        <w:tc>
          <w:tcPr>
            <w:tcW w:w="1417" w:type="dxa"/>
            <w:vAlign w:val="center"/>
          </w:tcPr>
          <w:p w:rsidR="00BB49BD" w:rsidRPr="002E0662" w:rsidRDefault="00BB49BD" w:rsidP="00BB49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Yardımcı Doçent</w:t>
            </w:r>
          </w:p>
        </w:tc>
        <w:tc>
          <w:tcPr>
            <w:tcW w:w="772" w:type="dxa"/>
            <w:vAlign w:val="center"/>
          </w:tcPr>
          <w:p w:rsidR="00BB49BD" w:rsidRPr="0049579B" w:rsidRDefault="00BB49BD" w:rsidP="00BB49BD">
            <w:pPr>
              <w:pStyle w:val="NormalWeb"/>
              <w:spacing w:before="0" w:beforeAutospacing="0" w:after="0" w:afterAutospacing="0"/>
              <w:jc w:val="center"/>
              <w:rPr>
                <w:b/>
                <w:noProof/>
                <w:sz w:val="18"/>
                <w:szCs w:val="18"/>
                <w:lang w:val="tr-TR"/>
              </w:rPr>
            </w:pPr>
            <w:r>
              <w:rPr>
                <w:b/>
                <w:noProof/>
                <w:sz w:val="18"/>
                <w:szCs w:val="18"/>
                <w:lang w:val="tr-TR"/>
              </w:rPr>
              <w:t>1</w:t>
            </w:r>
          </w:p>
        </w:tc>
        <w:tc>
          <w:tcPr>
            <w:tcW w:w="0" w:type="auto"/>
            <w:vAlign w:val="center"/>
          </w:tcPr>
          <w:p w:rsidR="00BB49BD" w:rsidRDefault="00BB49BD" w:rsidP="00E7520B">
            <w:pPr>
              <w:pStyle w:val="NormalWeb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val="tr-TR"/>
              </w:rPr>
            </w:pPr>
            <w:r>
              <w:rPr>
                <w:noProof/>
                <w:sz w:val="18"/>
                <w:szCs w:val="18"/>
                <w:lang w:val="tr-TR"/>
              </w:rPr>
              <w:t>Cerrahi Hastalıklar</w:t>
            </w:r>
            <w:r w:rsidR="00B24E76">
              <w:rPr>
                <w:noProof/>
                <w:sz w:val="18"/>
                <w:szCs w:val="18"/>
                <w:lang w:val="tr-TR"/>
              </w:rPr>
              <w:t xml:space="preserve"> konusunda doktora yapmış olmak. </w:t>
            </w:r>
          </w:p>
        </w:tc>
      </w:tr>
    </w:tbl>
    <w:p w:rsidR="00E7520B" w:rsidRDefault="00E7520B" w:rsidP="00E7520B">
      <w:pPr>
        <w:pStyle w:val="NormalWeb"/>
        <w:spacing w:before="0" w:beforeAutospacing="0" w:after="0" w:afterAutospacing="0"/>
        <w:rPr>
          <w:b/>
          <w:noProof/>
          <w:sz w:val="20"/>
          <w:szCs w:val="20"/>
          <w:lang w:val="tr-TR"/>
        </w:rPr>
      </w:pPr>
      <w:r w:rsidRPr="00537167">
        <w:rPr>
          <w:b/>
          <w:noProof/>
          <w:sz w:val="20"/>
          <w:szCs w:val="20"/>
          <w:lang w:val="tr-TR"/>
        </w:rPr>
        <w:t>** Eğitim Öğretim dili İngilizcedir.</w:t>
      </w:r>
    </w:p>
    <w:p w:rsidR="00F43AFB" w:rsidRPr="00EB7827" w:rsidRDefault="00F43AFB" w:rsidP="00381815">
      <w:pPr>
        <w:pStyle w:val="NormalWeb"/>
        <w:rPr>
          <w:noProof/>
          <w:lang w:val="tr-TR"/>
        </w:rPr>
      </w:pPr>
    </w:p>
    <w:sectPr w:rsidR="00F43AFB" w:rsidRPr="00EB7827" w:rsidSect="00CF6C42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6B19"/>
    <w:multiLevelType w:val="hybridMultilevel"/>
    <w:tmpl w:val="A858B512"/>
    <w:lvl w:ilvl="0" w:tplc="FEAC95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44824"/>
    <w:multiLevelType w:val="hybridMultilevel"/>
    <w:tmpl w:val="346EE37A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E26C5"/>
    <w:multiLevelType w:val="hybridMultilevel"/>
    <w:tmpl w:val="376231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53FB6"/>
    <w:multiLevelType w:val="hybridMultilevel"/>
    <w:tmpl w:val="15140A22"/>
    <w:lvl w:ilvl="0" w:tplc="525C1A08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ED2023"/>
    <w:multiLevelType w:val="hybridMultilevel"/>
    <w:tmpl w:val="077ECB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52F90"/>
    <w:rsid w:val="00001FE0"/>
    <w:rsid w:val="0005691D"/>
    <w:rsid w:val="00093180"/>
    <w:rsid w:val="000A22AE"/>
    <w:rsid w:val="000F4314"/>
    <w:rsid w:val="0010600A"/>
    <w:rsid w:val="001101A1"/>
    <w:rsid w:val="00120248"/>
    <w:rsid w:val="00126A0E"/>
    <w:rsid w:val="00136C66"/>
    <w:rsid w:val="00153E9D"/>
    <w:rsid w:val="00164062"/>
    <w:rsid w:val="00190663"/>
    <w:rsid w:val="001A19D8"/>
    <w:rsid w:val="001B402D"/>
    <w:rsid w:val="001C5673"/>
    <w:rsid w:val="001D3CD6"/>
    <w:rsid w:val="001E2632"/>
    <w:rsid w:val="001F2ACD"/>
    <w:rsid w:val="001F3455"/>
    <w:rsid w:val="001F4291"/>
    <w:rsid w:val="0021002B"/>
    <w:rsid w:val="00214D3C"/>
    <w:rsid w:val="0024238D"/>
    <w:rsid w:val="00266522"/>
    <w:rsid w:val="0028761F"/>
    <w:rsid w:val="002C0667"/>
    <w:rsid w:val="002C0FF7"/>
    <w:rsid w:val="002E0662"/>
    <w:rsid w:val="00367FC3"/>
    <w:rsid w:val="00381815"/>
    <w:rsid w:val="003C5AA8"/>
    <w:rsid w:val="003E60B8"/>
    <w:rsid w:val="003F2823"/>
    <w:rsid w:val="00417E18"/>
    <w:rsid w:val="00437F76"/>
    <w:rsid w:val="004535A1"/>
    <w:rsid w:val="00456E24"/>
    <w:rsid w:val="00477121"/>
    <w:rsid w:val="004845F1"/>
    <w:rsid w:val="0049579B"/>
    <w:rsid w:val="00497C62"/>
    <w:rsid w:val="004A1AAC"/>
    <w:rsid w:val="004C5B5E"/>
    <w:rsid w:val="004F6559"/>
    <w:rsid w:val="00507DC5"/>
    <w:rsid w:val="005638A5"/>
    <w:rsid w:val="00567F82"/>
    <w:rsid w:val="00596F02"/>
    <w:rsid w:val="005D7641"/>
    <w:rsid w:val="005E505B"/>
    <w:rsid w:val="005F626A"/>
    <w:rsid w:val="0061349E"/>
    <w:rsid w:val="00623776"/>
    <w:rsid w:val="00632FCF"/>
    <w:rsid w:val="006431CF"/>
    <w:rsid w:val="00657610"/>
    <w:rsid w:val="006769AB"/>
    <w:rsid w:val="006F3E9D"/>
    <w:rsid w:val="00707468"/>
    <w:rsid w:val="00720F37"/>
    <w:rsid w:val="00770906"/>
    <w:rsid w:val="00771997"/>
    <w:rsid w:val="00785D9A"/>
    <w:rsid w:val="0087395A"/>
    <w:rsid w:val="00885D3A"/>
    <w:rsid w:val="00890443"/>
    <w:rsid w:val="00892915"/>
    <w:rsid w:val="00897D0B"/>
    <w:rsid w:val="008A13E8"/>
    <w:rsid w:val="008B09F8"/>
    <w:rsid w:val="008C213A"/>
    <w:rsid w:val="008C60C7"/>
    <w:rsid w:val="008C6F45"/>
    <w:rsid w:val="00916BD8"/>
    <w:rsid w:val="00917424"/>
    <w:rsid w:val="00952F90"/>
    <w:rsid w:val="009704C1"/>
    <w:rsid w:val="0097054C"/>
    <w:rsid w:val="009D5C37"/>
    <w:rsid w:val="009D7BA4"/>
    <w:rsid w:val="009E343C"/>
    <w:rsid w:val="009E51D0"/>
    <w:rsid w:val="009F562E"/>
    <w:rsid w:val="00A02FB0"/>
    <w:rsid w:val="00A03001"/>
    <w:rsid w:val="00A233B8"/>
    <w:rsid w:val="00A363B2"/>
    <w:rsid w:val="00A74C1D"/>
    <w:rsid w:val="00AC79AD"/>
    <w:rsid w:val="00AF4C80"/>
    <w:rsid w:val="00B0235A"/>
    <w:rsid w:val="00B12305"/>
    <w:rsid w:val="00B24E76"/>
    <w:rsid w:val="00B27D2E"/>
    <w:rsid w:val="00B4007E"/>
    <w:rsid w:val="00B46ED3"/>
    <w:rsid w:val="00B511E7"/>
    <w:rsid w:val="00B63218"/>
    <w:rsid w:val="00B70A37"/>
    <w:rsid w:val="00B77719"/>
    <w:rsid w:val="00BB42BE"/>
    <w:rsid w:val="00BB49BD"/>
    <w:rsid w:val="00BD4CA5"/>
    <w:rsid w:val="00BE20C1"/>
    <w:rsid w:val="00C13A21"/>
    <w:rsid w:val="00C65444"/>
    <w:rsid w:val="00C81703"/>
    <w:rsid w:val="00C825A2"/>
    <w:rsid w:val="00CA3F0C"/>
    <w:rsid w:val="00CC1E6C"/>
    <w:rsid w:val="00CD32FB"/>
    <w:rsid w:val="00CF6C42"/>
    <w:rsid w:val="00D02CE9"/>
    <w:rsid w:val="00D13B0A"/>
    <w:rsid w:val="00D96EBE"/>
    <w:rsid w:val="00DA7307"/>
    <w:rsid w:val="00DB0000"/>
    <w:rsid w:val="00DE0E4C"/>
    <w:rsid w:val="00E11E53"/>
    <w:rsid w:val="00E213E3"/>
    <w:rsid w:val="00E27B05"/>
    <w:rsid w:val="00E40358"/>
    <w:rsid w:val="00E41420"/>
    <w:rsid w:val="00E43F45"/>
    <w:rsid w:val="00E7520B"/>
    <w:rsid w:val="00E77AB7"/>
    <w:rsid w:val="00E941BC"/>
    <w:rsid w:val="00E96927"/>
    <w:rsid w:val="00EB7827"/>
    <w:rsid w:val="00F43AFB"/>
    <w:rsid w:val="00F571FE"/>
    <w:rsid w:val="00F6332D"/>
    <w:rsid w:val="00F8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F90"/>
    <w:rPr>
      <w:rFonts w:eastAsiaTheme="minorEastAs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52F90"/>
    <w:rPr>
      <w:color w:val="0000FF"/>
      <w:u w:val="single"/>
    </w:rPr>
  </w:style>
  <w:style w:type="paragraph" w:styleId="NormalWeb">
    <w:name w:val="Normal (Web)"/>
    <w:basedOn w:val="Normal"/>
    <w:unhideWhenUsed/>
    <w:rsid w:val="0095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952F90"/>
    <w:rPr>
      <w:b/>
      <w:bCs/>
    </w:rPr>
  </w:style>
  <w:style w:type="table" w:styleId="TabloKlavuzu">
    <w:name w:val="Table Grid"/>
    <w:basedOn w:val="NormalTablo"/>
    <w:uiPriority w:val="59"/>
    <w:rsid w:val="00D13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yok-sol">
    <w:name w:val="contentyok-sol"/>
    <w:basedOn w:val="VarsaylanParagrafYazTipi"/>
    <w:rsid w:val="00266522"/>
  </w:style>
  <w:style w:type="paragraph" w:styleId="BalonMetni">
    <w:name w:val="Balloon Text"/>
    <w:basedOn w:val="Normal"/>
    <w:link w:val="BalonMetniChar"/>
    <w:uiPriority w:val="99"/>
    <w:semiHidden/>
    <w:unhideWhenUsed/>
    <w:rsid w:val="003F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282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F90"/>
    <w:rPr>
      <w:rFonts w:eastAsiaTheme="minorEastAs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52F90"/>
    <w:rPr>
      <w:color w:val="0000FF"/>
      <w:u w:val="single"/>
    </w:rPr>
  </w:style>
  <w:style w:type="paragraph" w:styleId="NormalWeb">
    <w:name w:val="Normal (Web)"/>
    <w:basedOn w:val="Normal"/>
    <w:unhideWhenUsed/>
    <w:rsid w:val="0095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952F90"/>
    <w:rPr>
      <w:b/>
      <w:bCs/>
    </w:rPr>
  </w:style>
  <w:style w:type="table" w:styleId="TabloKlavuzu">
    <w:name w:val="Table Grid"/>
    <w:basedOn w:val="NormalTablo"/>
    <w:uiPriority w:val="59"/>
    <w:rsid w:val="00D13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yok-sol">
    <w:name w:val="contentyok-sol"/>
    <w:basedOn w:val="VarsaylanParagrafYazTipi"/>
    <w:rsid w:val="00266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CAC06-B6A5-4F82-9A33-63DAF177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1102</Words>
  <Characters>6287</Characters>
  <Application>Microsoft Office Word</Application>
  <DocSecurity>0</DocSecurity>
  <Lines>52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2017-04-14T06:35:00Z</cp:lastPrinted>
  <dcterms:created xsi:type="dcterms:W3CDTF">2017-04-12T07:21:00Z</dcterms:created>
  <dcterms:modified xsi:type="dcterms:W3CDTF">2017-04-28T13:00:00Z</dcterms:modified>
</cp:coreProperties>
</file>