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2C" w:rsidRDefault="00073449" w:rsidP="004C718E">
      <w:pPr>
        <w:pStyle w:val="Default"/>
        <w:jc w:val="both"/>
        <w:rPr>
          <w:b/>
          <w:bCs/>
          <w:sz w:val="22"/>
          <w:szCs w:val="22"/>
        </w:rPr>
      </w:pPr>
      <w:r w:rsidRPr="00310CA5">
        <w:rPr>
          <w:b/>
          <w:bCs/>
          <w:sz w:val="22"/>
          <w:szCs w:val="22"/>
        </w:rPr>
        <w:t>TOROS</w:t>
      </w:r>
      <w:r w:rsidR="00A7362C" w:rsidRPr="00310CA5">
        <w:rPr>
          <w:b/>
          <w:bCs/>
          <w:sz w:val="22"/>
          <w:szCs w:val="22"/>
        </w:rPr>
        <w:t xml:space="preserve"> ÜNİVERSİTESİ ÇİFT ANADAL</w:t>
      </w:r>
      <w:r w:rsidR="002D5B77" w:rsidRPr="00310CA5">
        <w:rPr>
          <w:b/>
          <w:bCs/>
          <w:sz w:val="22"/>
          <w:szCs w:val="22"/>
        </w:rPr>
        <w:t xml:space="preserve"> ve YANDAL</w:t>
      </w:r>
      <w:r w:rsidR="00A7362C" w:rsidRPr="00310CA5">
        <w:rPr>
          <w:b/>
          <w:bCs/>
          <w:sz w:val="22"/>
          <w:szCs w:val="22"/>
        </w:rPr>
        <w:t xml:space="preserve"> PROGRAMI</w:t>
      </w:r>
      <w:r w:rsidR="00AA1981" w:rsidRPr="00310CA5">
        <w:rPr>
          <w:b/>
          <w:bCs/>
          <w:sz w:val="22"/>
          <w:szCs w:val="22"/>
        </w:rPr>
        <w:t xml:space="preserve"> ESASLARI</w:t>
      </w:r>
      <w:r w:rsidR="00952750" w:rsidRPr="00310CA5">
        <w:rPr>
          <w:b/>
          <w:bCs/>
          <w:sz w:val="22"/>
          <w:szCs w:val="22"/>
        </w:rPr>
        <w:t xml:space="preserve"> </w:t>
      </w:r>
    </w:p>
    <w:p w:rsidR="001A3878" w:rsidRDefault="001A3878" w:rsidP="001A3878">
      <w:pPr>
        <w:jc w:val="center"/>
        <w:rPr>
          <w:b/>
          <w:i/>
        </w:rPr>
      </w:pPr>
      <w:r>
        <w:rPr>
          <w:b/>
          <w:i/>
        </w:rPr>
        <w:t xml:space="preserve">(Kabulü: </w:t>
      </w:r>
      <w:proofErr w:type="gramStart"/>
      <w:r>
        <w:rPr>
          <w:b/>
          <w:i/>
        </w:rPr>
        <w:t>08/07/2015</w:t>
      </w:r>
      <w:proofErr w:type="gramEnd"/>
      <w:r>
        <w:rPr>
          <w:b/>
          <w:i/>
        </w:rPr>
        <w:t xml:space="preserve"> tarih ve 4</w:t>
      </w:r>
      <w:r w:rsidRPr="0098696E">
        <w:rPr>
          <w:b/>
          <w:i/>
        </w:rPr>
        <w:t>/1</w:t>
      </w:r>
      <w:r>
        <w:rPr>
          <w:b/>
          <w:i/>
        </w:rPr>
        <w:t>7</w:t>
      </w:r>
      <w:r w:rsidRPr="0098696E">
        <w:rPr>
          <w:b/>
          <w:i/>
        </w:rPr>
        <w:t xml:space="preserve"> sayılı Senato Kararı)</w:t>
      </w:r>
    </w:p>
    <w:p w:rsidR="001C2D26" w:rsidRDefault="001C2D26" w:rsidP="001A3878">
      <w:pPr>
        <w:jc w:val="center"/>
        <w:rPr>
          <w:b/>
          <w:i/>
        </w:rPr>
      </w:pPr>
      <w:r>
        <w:rPr>
          <w:b/>
          <w:i/>
        </w:rPr>
        <w:t xml:space="preserve">(Değişiklik: </w:t>
      </w:r>
      <w:proofErr w:type="gramStart"/>
      <w:r>
        <w:rPr>
          <w:b/>
          <w:i/>
        </w:rPr>
        <w:t>22/04/2016</w:t>
      </w:r>
      <w:proofErr w:type="gramEnd"/>
      <w:r>
        <w:rPr>
          <w:b/>
          <w:i/>
        </w:rPr>
        <w:t xml:space="preserve"> tarih ve 2/17 sayılı Senato Kararı)</w:t>
      </w:r>
    </w:p>
    <w:p w:rsidR="004C718E" w:rsidRDefault="004C718E" w:rsidP="001A3878">
      <w:pPr>
        <w:jc w:val="center"/>
        <w:rPr>
          <w:b/>
          <w:i/>
        </w:rPr>
      </w:pPr>
      <w:r>
        <w:rPr>
          <w:b/>
          <w:i/>
        </w:rPr>
        <w:t xml:space="preserve">(Değişiklik: </w:t>
      </w:r>
      <w:proofErr w:type="gramStart"/>
      <w:r>
        <w:rPr>
          <w:b/>
          <w:i/>
        </w:rPr>
        <w:t>27/09/2016</w:t>
      </w:r>
      <w:proofErr w:type="gramEnd"/>
      <w:r>
        <w:rPr>
          <w:b/>
          <w:i/>
        </w:rPr>
        <w:t xml:space="preserve"> tarih ve 5/33 sayılı Senato Kararı)</w:t>
      </w:r>
    </w:p>
    <w:p w:rsidR="009906B2" w:rsidRPr="0098696E" w:rsidRDefault="009906B2" w:rsidP="009906B2">
      <w:pPr>
        <w:jc w:val="center"/>
        <w:rPr>
          <w:b/>
          <w:i/>
        </w:rPr>
      </w:pPr>
      <w:r>
        <w:rPr>
          <w:b/>
          <w:i/>
        </w:rPr>
        <w:t xml:space="preserve">(Değişiklik: </w:t>
      </w:r>
      <w:proofErr w:type="gramStart"/>
      <w:r>
        <w:rPr>
          <w:b/>
          <w:i/>
        </w:rPr>
        <w:t>16/06/2017</w:t>
      </w:r>
      <w:proofErr w:type="gramEnd"/>
      <w:r>
        <w:rPr>
          <w:b/>
          <w:i/>
        </w:rPr>
        <w:t xml:space="preserve"> tarih ve </w:t>
      </w:r>
      <w:r>
        <w:rPr>
          <w:b/>
          <w:i/>
        </w:rPr>
        <w:t>4/21</w:t>
      </w:r>
      <w:r>
        <w:rPr>
          <w:b/>
          <w:i/>
        </w:rPr>
        <w:t xml:space="preserve"> sayılı Senato Kararı)</w:t>
      </w:r>
    </w:p>
    <w:p w:rsidR="009906B2" w:rsidRPr="0098696E" w:rsidRDefault="009906B2" w:rsidP="001A3878">
      <w:pPr>
        <w:jc w:val="center"/>
        <w:rPr>
          <w:b/>
          <w:i/>
        </w:rPr>
      </w:pPr>
    </w:p>
    <w:p w:rsidR="00A7362C" w:rsidRPr="00310CA5" w:rsidRDefault="00A7362C" w:rsidP="00310CA5">
      <w:pPr>
        <w:pStyle w:val="Default"/>
        <w:jc w:val="both"/>
        <w:rPr>
          <w:b/>
          <w:bCs/>
          <w:sz w:val="22"/>
          <w:szCs w:val="22"/>
        </w:rPr>
      </w:pPr>
    </w:p>
    <w:p w:rsidR="00A7362C" w:rsidRPr="00310CA5" w:rsidRDefault="00A7362C" w:rsidP="00310CA5">
      <w:pPr>
        <w:pStyle w:val="Default"/>
        <w:jc w:val="center"/>
        <w:rPr>
          <w:sz w:val="22"/>
          <w:szCs w:val="22"/>
        </w:rPr>
      </w:pPr>
      <w:r w:rsidRPr="00310CA5">
        <w:rPr>
          <w:b/>
          <w:bCs/>
          <w:sz w:val="22"/>
          <w:szCs w:val="22"/>
        </w:rPr>
        <w:t>BİRİNCİ BÖLÜM</w:t>
      </w:r>
    </w:p>
    <w:p w:rsidR="00A7362C" w:rsidRPr="00310CA5" w:rsidRDefault="00A7362C" w:rsidP="00310CA5">
      <w:pPr>
        <w:pStyle w:val="Default"/>
        <w:jc w:val="center"/>
        <w:rPr>
          <w:sz w:val="22"/>
          <w:szCs w:val="22"/>
        </w:rPr>
      </w:pPr>
      <w:r w:rsidRPr="00310CA5">
        <w:rPr>
          <w:b/>
          <w:bCs/>
          <w:sz w:val="22"/>
          <w:szCs w:val="22"/>
        </w:rPr>
        <w:t>Amaç, Kapsam, Dayanak ve Tanımlar</w:t>
      </w:r>
    </w:p>
    <w:p w:rsidR="00A7362C" w:rsidRPr="00310CA5" w:rsidRDefault="00A7362C" w:rsidP="00310CA5">
      <w:pPr>
        <w:pStyle w:val="Default"/>
        <w:ind w:firstLine="708"/>
        <w:jc w:val="both"/>
        <w:rPr>
          <w:sz w:val="22"/>
          <w:szCs w:val="22"/>
        </w:rPr>
      </w:pPr>
      <w:r w:rsidRPr="00310CA5">
        <w:rPr>
          <w:b/>
          <w:bCs/>
          <w:sz w:val="22"/>
          <w:szCs w:val="22"/>
        </w:rPr>
        <w:t xml:space="preserve">Amaç </w:t>
      </w:r>
    </w:p>
    <w:p w:rsidR="00A7362C" w:rsidRPr="00310CA5" w:rsidRDefault="00A7362C" w:rsidP="00310CA5">
      <w:pPr>
        <w:pStyle w:val="Default"/>
        <w:ind w:firstLine="708"/>
        <w:jc w:val="both"/>
        <w:rPr>
          <w:sz w:val="22"/>
          <w:szCs w:val="22"/>
        </w:rPr>
      </w:pPr>
      <w:r w:rsidRPr="00310CA5">
        <w:rPr>
          <w:b/>
          <w:bCs/>
          <w:sz w:val="22"/>
          <w:szCs w:val="22"/>
        </w:rPr>
        <w:t xml:space="preserve">MADDE 1- </w:t>
      </w:r>
      <w:r w:rsidRPr="00310CA5">
        <w:rPr>
          <w:sz w:val="22"/>
          <w:szCs w:val="22"/>
        </w:rPr>
        <w:t xml:space="preserve">(1) Çift </w:t>
      </w:r>
      <w:proofErr w:type="spellStart"/>
      <w:r w:rsidRPr="00310CA5">
        <w:rPr>
          <w:sz w:val="22"/>
          <w:szCs w:val="22"/>
        </w:rPr>
        <w:t>anadal</w:t>
      </w:r>
      <w:proofErr w:type="spellEnd"/>
      <w:r w:rsidRPr="00310CA5">
        <w:rPr>
          <w:sz w:val="22"/>
          <w:szCs w:val="22"/>
        </w:rPr>
        <w:t xml:space="preserve"> programının amacı, </w:t>
      </w:r>
      <w:proofErr w:type="spellStart"/>
      <w:r w:rsidRPr="00310CA5">
        <w:rPr>
          <w:sz w:val="22"/>
          <w:szCs w:val="22"/>
        </w:rPr>
        <w:t>anadal</w:t>
      </w:r>
      <w:proofErr w:type="spellEnd"/>
      <w:r w:rsidRPr="00310CA5">
        <w:rPr>
          <w:sz w:val="22"/>
          <w:szCs w:val="22"/>
        </w:rPr>
        <w:t xml:space="preserve"> lisans programlarını başarıyla yürüten öğrencilerin, aynı zamanda ikinci bir dalda lisans diploması almak üzere öğrenim görmelerini sağlamaktır. </w:t>
      </w:r>
    </w:p>
    <w:p w:rsidR="007079A3" w:rsidRPr="00310CA5" w:rsidRDefault="007079A3" w:rsidP="00310CA5">
      <w:pPr>
        <w:pStyle w:val="Default"/>
        <w:ind w:firstLine="708"/>
        <w:jc w:val="both"/>
        <w:rPr>
          <w:sz w:val="22"/>
          <w:szCs w:val="22"/>
        </w:rPr>
      </w:pPr>
      <w:r w:rsidRPr="00310CA5">
        <w:rPr>
          <w:sz w:val="22"/>
          <w:szCs w:val="22"/>
        </w:rPr>
        <w:t xml:space="preserve">(2) </w:t>
      </w:r>
      <w:proofErr w:type="spellStart"/>
      <w:r w:rsidRPr="00310CA5">
        <w:rPr>
          <w:sz w:val="22"/>
          <w:szCs w:val="22"/>
          <w:lang w:val="en-US"/>
        </w:rPr>
        <w:t>Yandal</w:t>
      </w:r>
      <w:proofErr w:type="spellEnd"/>
      <w:r w:rsidRPr="00310CA5">
        <w:rPr>
          <w:sz w:val="22"/>
          <w:szCs w:val="22"/>
          <w:lang w:val="en-US"/>
        </w:rPr>
        <w:t xml:space="preserve"> </w:t>
      </w:r>
      <w:proofErr w:type="spellStart"/>
      <w:r w:rsidRPr="00310CA5">
        <w:rPr>
          <w:sz w:val="22"/>
          <w:szCs w:val="22"/>
          <w:lang w:val="en-US"/>
        </w:rPr>
        <w:t>programının</w:t>
      </w:r>
      <w:proofErr w:type="spellEnd"/>
      <w:r w:rsidRPr="00310CA5">
        <w:rPr>
          <w:sz w:val="22"/>
          <w:szCs w:val="22"/>
          <w:lang w:val="en-US"/>
        </w:rPr>
        <w:t xml:space="preserve"> </w:t>
      </w:r>
      <w:proofErr w:type="spellStart"/>
      <w:r w:rsidRPr="00310CA5">
        <w:rPr>
          <w:sz w:val="22"/>
          <w:szCs w:val="22"/>
          <w:lang w:val="en-US"/>
        </w:rPr>
        <w:t>amacı</w:t>
      </w:r>
      <w:proofErr w:type="spellEnd"/>
      <w:r w:rsidRPr="00310CA5">
        <w:rPr>
          <w:sz w:val="22"/>
          <w:szCs w:val="22"/>
          <w:lang w:val="en-US"/>
        </w:rPr>
        <w:t xml:space="preserve">, </w:t>
      </w:r>
      <w:proofErr w:type="spellStart"/>
      <w:r w:rsidRPr="00310CA5">
        <w:rPr>
          <w:sz w:val="22"/>
          <w:szCs w:val="22"/>
          <w:lang w:val="en-US"/>
        </w:rPr>
        <w:t>anadal</w:t>
      </w:r>
      <w:proofErr w:type="spellEnd"/>
      <w:r w:rsidRPr="00310CA5">
        <w:rPr>
          <w:sz w:val="22"/>
          <w:szCs w:val="22"/>
          <w:lang w:val="en-US"/>
        </w:rPr>
        <w:t xml:space="preserve"> </w:t>
      </w:r>
      <w:proofErr w:type="spellStart"/>
      <w:r w:rsidRPr="00310CA5">
        <w:rPr>
          <w:sz w:val="22"/>
          <w:szCs w:val="22"/>
          <w:lang w:val="en-US"/>
        </w:rPr>
        <w:t>lisans</w:t>
      </w:r>
      <w:proofErr w:type="spellEnd"/>
      <w:r w:rsidRPr="00310CA5">
        <w:rPr>
          <w:sz w:val="22"/>
          <w:szCs w:val="22"/>
          <w:lang w:val="en-US"/>
        </w:rPr>
        <w:t xml:space="preserve"> </w:t>
      </w:r>
      <w:proofErr w:type="spellStart"/>
      <w:r w:rsidRPr="00310CA5">
        <w:rPr>
          <w:sz w:val="22"/>
          <w:szCs w:val="22"/>
          <w:lang w:val="en-US"/>
        </w:rPr>
        <w:t>programlarını</w:t>
      </w:r>
      <w:proofErr w:type="spellEnd"/>
      <w:r w:rsidRPr="00310CA5">
        <w:rPr>
          <w:sz w:val="22"/>
          <w:szCs w:val="22"/>
          <w:lang w:val="en-US"/>
        </w:rPr>
        <w:t xml:space="preserve"> </w:t>
      </w:r>
      <w:proofErr w:type="spellStart"/>
      <w:r w:rsidRPr="00310CA5">
        <w:rPr>
          <w:sz w:val="22"/>
          <w:szCs w:val="22"/>
          <w:lang w:val="en-US"/>
        </w:rPr>
        <w:t>başarıyla</w:t>
      </w:r>
      <w:proofErr w:type="spellEnd"/>
      <w:r w:rsidRPr="00310CA5">
        <w:rPr>
          <w:sz w:val="22"/>
          <w:szCs w:val="22"/>
          <w:lang w:val="en-US"/>
        </w:rPr>
        <w:t xml:space="preserve"> </w:t>
      </w:r>
      <w:proofErr w:type="spellStart"/>
      <w:r w:rsidRPr="00310CA5">
        <w:rPr>
          <w:sz w:val="22"/>
          <w:szCs w:val="22"/>
          <w:lang w:val="en-US"/>
        </w:rPr>
        <w:t>yürüten</w:t>
      </w:r>
      <w:proofErr w:type="spellEnd"/>
      <w:r w:rsidRPr="00310CA5">
        <w:rPr>
          <w:sz w:val="22"/>
          <w:szCs w:val="22"/>
          <w:lang w:val="en-US"/>
        </w:rPr>
        <w:t xml:space="preserve"> </w:t>
      </w:r>
      <w:proofErr w:type="spellStart"/>
      <w:r w:rsidRPr="00310CA5">
        <w:rPr>
          <w:sz w:val="22"/>
          <w:szCs w:val="22"/>
          <w:lang w:val="en-US"/>
        </w:rPr>
        <w:t>öğrencilerin</w:t>
      </w:r>
      <w:proofErr w:type="spellEnd"/>
      <w:r w:rsidRPr="00310CA5">
        <w:rPr>
          <w:sz w:val="22"/>
          <w:szCs w:val="22"/>
          <w:lang w:val="en-US"/>
        </w:rPr>
        <w:t xml:space="preserve"> </w:t>
      </w:r>
      <w:proofErr w:type="spellStart"/>
      <w:r w:rsidRPr="00310CA5">
        <w:rPr>
          <w:sz w:val="22"/>
          <w:szCs w:val="22"/>
          <w:lang w:val="en-US"/>
        </w:rPr>
        <w:t>ilgi</w:t>
      </w:r>
      <w:proofErr w:type="spellEnd"/>
      <w:r w:rsidRPr="00310CA5">
        <w:rPr>
          <w:sz w:val="22"/>
          <w:szCs w:val="22"/>
          <w:lang w:val="en-US"/>
        </w:rPr>
        <w:t xml:space="preserve"> </w:t>
      </w:r>
      <w:proofErr w:type="spellStart"/>
      <w:r w:rsidRPr="00310CA5">
        <w:rPr>
          <w:sz w:val="22"/>
          <w:szCs w:val="22"/>
          <w:lang w:val="en-US"/>
        </w:rPr>
        <w:t>duydukları</w:t>
      </w:r>
      <w:proofErr w:type="spellEnd"/>
      <w:r w:rsidRPr="00310CA5">
        <w:rPr>
          <w:sz w:val="22"/>
          <w:szCs w:val="22"/>
          <w:lang w:val="en-US"/>
        </w:rPr>
        <w:t xml:space="preserve"> </w:t>
      </w:r>
      <w:proofErr w:type="spellStart"/>
      <w:r w:rsidRPr="00310CA5">
        <w:rPr>
          <w:sz w:val="22"/>
          <w:szCs w:val="22"/>
          <w:lang w:val="en-US"/>
        </w:rPr>
        <w:t>başka</w:t>
      </w:r>
      <w:proofErr w:type="spellEnd"/>
      <w:r w:rsidRPr="00310CA5">
        <w:rPr>
          <w:sz w:val="22"/>
          <w:szCs w:val="22"/>
          <w:lang w:val="en-US"/>
        </w:rPr>
        <w:t xml:space="preserve"> </w:t>
      </w:r>
      <w:proofErr w:type="spellStart"/>
      <w:r w:rsidRPr="00310CA5">
        <w:rPr>
          <w:sz w:val="22"/>
          <w:szCs w:val="22"/>
          <w:lang w:val="en-US"/>
        </w:rPr>
        <w:t>bir</w:t>
      </w:r>
      <w:proofErr w:type="spellEnd"/>
      <w:r w:rsidRPr="00310CA5">
        <w:rPr>
          <w:sz w:val="22"/>
          <w:szCs w:val="22"/>
          <w:lang w:val="en-US"/>
        </w:rPr>
        <w:t xml:space="preserve"> </w:t>
      </w:r>
      <w:proofErr w:type="spellStart"/>
      <w:r w:rsidRPr="00310CA5">
        <w:rPr>
          <w:sz w:val="22"/>
          <w:szCs w:val="22"/>
          <w:lang w:val="en-US"/>
        </w:rPr>
        <w:t>dalda</w:t>
      </w:r>
      <w:proofErr w:type="spellEnd"/>
      <w:r w:rsidRPr="00310CA5">
        <w:rPr>
          <w:sz w:val="22"/>
          <w:szCs w:val="22"/>
          <w:lang w:val="en-US"/>
        </w:rPr>
        <w:t xml:space="preserve"> </w:t>
      </w:r>
      <w:proofErr w:type="spellStart"/>
      <w:r w:rsidRPr="00310CA5">
        <w:rPr>
          <w:sz w:val="22"/>
          <w:szCs w:val="22"/>
          <w:lang w:val="en-US"/>
        </w:rPr>
        <w:t>bilgilenmelerini</w:t>
      </w:r>
      <w:proofErr w:type="spellEnd"/>
      <w:r w:rsidRPr="00310CA5">
        <w:rPr>
          <w:sz w:val="22"/>
          <w:szCs w:val="22"/>
          <w:lang w:val="en-US"/>
        </w:rPr>
        <w:t xml:space="preserve"> </w:t>
      </w:r>
      <w:proofErr w:type="spellStart"/>
      <w:r w:rsidRPr="00310CA5">
        <w:rPr>
          <w:sz w:val="22"/>
          <w:szCs w:val="22"/>
          <w:lang w:val="en-US"/>
        </w:rPr>
        <w:t>sağlayacak</w:t>
      </w:r>
      <w:proofErr w:type="spellEnd"/>
      <w:r w:rsidRPr="00310CA5">
        <w:rPr>
          <w:sz w:val="22"/>
          <w:szCs w:val="22"/>
          <w:lang w:val="en-US"/>
        </w:rPr>
        <w:t xml:space="preserve"> </w:t>
      </w:r>
      <w:proofErr w:type="spellStart"/>
      <w:r w:rsidRPr="00310CA5">
        <w:rPr>
          <w:sz w:val="22"/>
          <w:szCs w:val="22"/>
          <w:lang w:val="en-US"/>
        </w:rPr>
        <w:t>yandal</w:t>
      </w:r>
      <w:proofErr w:type="spellEnd"/>
      <w:r w:rsidRPr="00310CA5">
        <w:rPr>
          <w:sz w:val="22"/>
          <w:szCs w:val="22"/>
          <w:lang w:val="en-US"/>
        </w:rPr>
        <w:t xml:space="preserve"> </w:t>
      </w:r>
      <w:proofErr w:type="spellStart"/>
      <w:r w:rsidRPr="00310CA5">
        <w:rPr>
          <w:sz w:val="22"/>
          <w:szCs w:val="22"/>
          <w:lang w:val="en-US"/>
        </w:rPr>
        <w:t>lisans</w:t>
      </w:r>
      <w:proofErr w:type="spellEnd"/>
      <w:r w:rsidRPr="00310CA5">
        <w:rPr>
          <w:sz w:val="22"/>
          <w:szCs w:val="22"/>
          <w:lang w:val="en-US"/>
        </w:rPr>
        <w:t xml:space="preserve"> </w:t>
      </w:r>
      <w:proofErr w:type="spellStart"/>
      <w:r w:rsidRPr="00310CA5">
        <w:rPr>
          <w:sz w:val="22"/>
          <w:szCs w:val="22"/>
          <w:lang w:val="en-US"/>
        </w:rPr>
        <w:t>öğretimi</w:t>
      </w:r>
      <w:proofErr w:type="spellEnd"/>
      <w:r w:rsidRPr="00310CA5">
        <w:rPr>
          <w:sz w:val="22"/>
          <w:szCs w:val="22"/>
          <w:lang w:val="en-US"/>
        </w:rPr>
        <w:t xml:space="preserve"> </w:t>
      </w:r>
      <w:proofErr w:type="spellStart"/>
      <w:r w:rsidRPr="00310CA5">
        <w:rPr>
          <w:sz w:val="22"/>
          <w:szCs w:val="22"/>
          <w:lang w:val="en-US"/>
        </w:rPr>
        <w:t>ile</w:t>
      </w:r>
      <w:proofErr w:type="spellEnd"/>
      <w:r w:rsidRPr="00310CA5">
        <w:rPr>
          <w:sz w:val="22"/>
          <w:szCs w:val="22"/>
          <w:lang w:val="en-US"/>
        </w:rPr>
        <w:t xml:space="preserve"> </w:t>
      </w:r>
      <w:proofErr w:type="spellStart"/>
      <w:r w:rsidRPr="00310CA5">
        <w:rPr>
          <w:sz w:val="22"/>
          <w:szCs w:val="22"/>
          <w:lang w:val="en-US"/>
        </w:rPr>
        <w:t>ilgili</w:t>
      </w:r>
      <w:proofErr w:type="spellEnd"/>
      <w:r w:rsidRPr="00310CA5">
        <w:rPr>
          <w:sz w:val="22"/>
          <w:szCs w:val="22"/>
          <w:lang w:val="en-US"/>
        </w:rPr>
        <w:t xml:space="preserve"> </w:t>
      </w:r>
      <w:proofErr w:type="spellStart"/>
      <w:r w:rsidRPr="00310CA5">
        <w:rPr>
          <w:sz w:val="22"/>
          <w:szCs w:val="22"/>
          <w:lang w:val="en-US"/>
        </w:rPr>
        <w:t>esasları</w:t>
      </w:r>
      <w:proofErr w:type="spellEnd"/>
      <w:r w:rsidRPr="00310CA5">
        <w:rPr>
          <w:sz w:val="22"/>
          <w:szCs w:val="22"/>
          <w:lang w:val="en-US"/>
        </w:rPr>
        <w:t xml:space="preserve"> </w:t>
      </w:r>
      <w:proofErr w:type="spellStart"/>
      <w:r w:rsidRPr="00310CA5">
        <w:rPr>
          <w:sz w:val="22"/>
          <w:szCs w:val="22"/>
          <w:lang w:val="en-US"/>
        </w:rPr>
        <w:t>belirlemektir</w:t>
      </w:r>
      <w:proofErr w:type="spellEnd"/>
    </w:p>
    <w:p w:rsidR="00A7362C" w:rsidRPr="00310CA5" w:rsidRDefault="00A7362C" w:rsidP="00310CA5">
      <w:pPr>
        <w:pStyle w:val="Default"/>
        <w:ind w:firstLine="708"/>
        <w:jc w:val="both"/>
        <w:rPr>
          <w:sz w:val="22"/>
          <w:szCs w:val="22"/>
        </w:rPr>
      </w:pPr>
      <w:r w:rsidRPr="00310CA5">
        <w:rPr>
          <w:b/>
          <w:bCs/>
          <w:sz w:val="22"/>
          <w:szCs w:val="22"/>
        </w:rPr>
        <w:t xml:space="preserve">Kapsam </w:t>
      </w:r>
    </w:p>
    <w:p w:rsidR="00A7362C" w:rsidRPr="00310CA5" w:rsidRDefault="00A7362C" w:rsidP="00310CA5">
      <w:pPr>
        <w:pStyle w:val="Default"/>
        <w:ind w:firstLine="708"/>
        <w:jc w:val="both"/>
        <w:rPr>
          <w:sz w:val="22"/>
          <w:szCs w:val="22"/>
        </w:rPr>
      </w:pPr>
      <w:r w:rsidRPr="00310CA5">
        <w:rPr>
          <w:b/>
          <w:bCs/>
          <w:sz w:val="22"/>
          <w:szCs w:val="22"/>
        </w:rPr>
        <w:t xml:space="preserve">MADDE 2- </w:t>
      </w:r>
      <w:r w:rsidRPr="00310CA5">
        <w:rPr>
          <w:sz w:val="22"/>
          <w:szCs w:val="22"/>
        </w:rPr>
        <w:t xml:space="preserve">(1) Bu </w:t>
      </w:r>
      <w:r w:rsidR="00AA1981" w:rsidRPr="00310CA5">
        <w:rPr>
          <w:sz w:val="22"/>
          <w:szCs w:val="22"/>
        </w:rPr>
        <w:t>Esaslar</w:t>
      </w:r>
      <w:r w:rsidRPr="00310CA5">
        <w:rPr>
          <w:sz w:val="22"/>
          <w:szCs w:val="22"/>
        </w:rPr>
        <w:t xml:space="preserve">, çift </w:t>
      </w:r>
      <w:proofErr w:type="spellStart"/>
      <w:r w:rsidRPr="00310CA5">
        <w:rPr>
          <w:sz w:val="22"/>
          <w:szCs w:val="22"/>
        </w:rPr>
        <w:t>anadal</w:t>
      </w:r>
      <w:proofErr w:type="spellEnd"/>
      <w:r w:rsidR="003C5AFF" w:rsidRPr="00310CA5">
        <w:rPr>
          <w:sz w:val="22"/>
          <w:szCs w:val="22"/>
        </w:rPr>
        <w:t>/</w:t>
      </w:r>
      <w:proofErr w:type="spellStart"/>
      <w:r w:rsidR="003C5AFF" w:rsidRPr="00310CA5">
        <w:rPr>
          <w:sz w:val="22"/>
          <w:szCs w:val="22"/>
        </w:rPr>
        <w:t>yandal</w:t>
      </w:r>
      <w:proofErr w:type="spellEnd"/>
      <w:r w:rsidRPr="00310CA5">
        <w:rPr>
          <w:sz w:val="22"/>
          <w:szCs w:val="22"/>
        </w:rPr>
        <w:t xml:space="preserve"> programına ilişkin hükümleri kapsar. </w:t>
      </w:r>
    </w:p>
    <w:p w:rsidR="00A7362C" w:rsidRPr="00310CA5" w:rsidRDefault="00A7362C" w:rsidP="00310CA5">
      <w:pPr>
        <w:pStyle w:val="Default"/>
        <w:ind w:firstLine="708"/>
        <w:jc w:val="both"/>
        <w:rPr>
          <w:sz w:val="22"/>
          <w:szCs w:val="22"/>
        </w:rPr>
      </w:pPr>
      <w:r w:rsidRPr="00310CA5">
        <w:rPr>
          <w:b/>
          <w:bCs/>
          <w:sz w:val="22"/>
          <w:szCs w:val="22"/>
        </w:rPr>
        <w:t xml:space="preserve">Dayanak </w:t>
      </w:r>
    </w:p>
    <w:p w:rsidR="00A7362C" w:rsidRPr="00310CA5" w:rsidRDefault="00A7362C" w:rsidP="00310CA5">
      <w:pPr>
        <w:pStyle w:val="Default"/>
        <w:ind w:firstLine="708"/>
        <w:jc w:val="both"/>
        <w:rPr>
          <w:sz w:val="22"/>
          <w:szCs w:val="22"/>
        </w:rPr>
      </w:pPr>
      <w:r w:rsidRPr="00310CA5">
        <w:rPr>
          <w:b/>
          <w:bCs/>
          <w:sz w:val="22"/>
          <w:szCs w:val="22"/>
        </w:rPr>
        <w:t xml:space="preserve">MADDE 3- </w:t>
      </w:r>
      <w:r w:rsidR="00AA1981" w:rsidRPr="00310CA5">
        <w:rPr>
          <w:sz w:val="22"/>
          <w:szCs w:val="22"/>
        </w:rPr>
        <w:t>(1) Bu Esaslar</w:t>
      </w:r>
      <w:r w:rsidRPr="00310CA5">
        <w:rPr>
          <w:sz w:val="22"/>
          <w:szCs w:val="22"/>
        </w:rPr>
        <w:t xml:space="preserve">, Yükseköğretim Kurumlarında </w:t>
      </w:r>
      <w:proofErr w:type="spellStart"/>
      <w:r w:rsidRPr="00310CA5">
        <w:rPr>
          <w:sz w:val="22"/>
          <w:szCs w:val="22"/>
        </w:rPr>
        <w:t>Önlisans</w:t>
      </w:r>
      <w:proofErr w:type="spellEnd"/>
      <w:r w:rsidRPr="00310CA5">
        <w:rPr>
          <w:sz w:val="22"/>
          <w:szCs w:val="22"/>
        </w:rPr>
        <w:t xml:space="preserve"> ve Lisans Düzeyindeki Programlar Arasında Geçiş, Çift </w:t>
      </w:r>
      <w:proofErr w:type="spellStart"/>
      <w:r w:rsidRPr="00310CA5">
        <w:rPr>
          <w:sz w:val="22"/>
          <w:szCs w:val="22"/>
        </w:rPr>
        <w:t>Anadal</w:t>
      </w:r>
      <w:proofErr w:type="spellEnd"/>
      <w:r w:rsidRPr="00310CA5">
        <w:rPr>
          <w:sz w:val="22"/>
          <w:szCs w:val="22"/>
        </w:rPr>
        <w:t xml:space="preserve">, </w:t>
      </w:r>
      <w:proofErr w:type="spellStart"/>
      <w:r w:rsidRPr="00310CA5">
        <w:rPr>
          <w:sz w:val="22"/>
          <w:szCs w:val="22"/>
        </w:rPr>
        <w:t>Yandal</w:t>
      </w:r>
      <w:proofErr w:type="spellEnd"/>
      <w:r w:rsidRPr="00310CA5">
        <w:rPr>
          <w:sz w:val="22"/>
          <w:szCs w:val="22"/>
        </w:rPr>
        <w:t xml:space="preserve"> ile Kurumlar Arası Kredi Transferi Yapılması Esaslarına İlişkin Yönetmelik ile </w:t>
      </w:r>
      <w:r w:rsidR="00073449" w:rsidRPr="00310CA5">
        <w:rPr>
          <w:sz w:val="22"/>
          <w:szCs w:val="22"/>
        </w:rPr>
        <w:t>Toros</w:t>
      </w:r>
      <w:r w:rsidRPr="00310CA5">
        <w:rPr>
          <w:sz w:val="22"/>
          <w:szCs w:val="22"/>
        </w:rPr>
        <w:t xml:space="preserve"> Üniversitesi </w:t>
      </w:r>
      <w:proofErr w:type="spellStart"/>
      <w:r w:rsidRPr="00310CA5">
        <w:rPr>
          <w:sz w:val="22"/>
          <w:szCs w:val="22"/>
        </w:rPr>
        <w:t>Önlisans</w:t>
      </w:r>
      <w:proofErr w:type="spellEnd"/>
      <w:r w:rsidRPr="00310CA5">
        <w:rPr>
          <w:sz w:val="22"/>
          <w:szCs w:val="22"/>
        </w:rPr>
        <w:t xml:space="preserve"> ve Lisans Eğitim-Öğretim ve Sınav Yönetmeliğinin </w:t>
      </w:r>
      <w:r w:rsidRPr="00310CA5">
        <w:rPr>
          <w:color w:val="auto"/>
          <w:sz w:val="22"/>
          <w:szCs w:val="22"/>
        </w:rPr>
        <w:t xml:space="preserve">Çift </w:t>
      </w:r>
      <w:proofErr w:type="spellStart"/>
      <w:r w:rsidRPr="00310CA5">
        <w:rPr>
          <w:color w:val="auto"/>
          <w:sz w:val="22"/>
          <w:szCs w:val="22"/>
        </w:rPr>
        <w:t>Anadal</w:t>
      </w:r>
      <w:proofErr w:type="spellEnd"/>
      <w:r w:rsidRPr="00310CA5">
        <w:rPr>
          <w:color w:val="auto"/>
          <w:sz w:val="22"/>
          <w:szCs w:val="22"/>
        </w:rPr>
        <w:t xml:space="preserve"> programı başlıklı</w:t>
      </w:r>
      <w:r w:rsidRPr="00310CA5">
        <w:rPr>
          <w:sz w:val="22"/>
          <w:szCs w:val="22"/>
        </w:rPr>
        <w:t xml:space="preserve"> maddesine dayanılarak hazırlanmıştır. </w:t>
      </w:r>
    </w:p>
    <w:p w:rsidR="00A7362C" w:rsidRPr="00310CA5" w:rsidRDefault="00A7362C" w:rsidP="00310CA5">
      <w:pPr>
        <w:pStyle w:val="Default"/>
        <w:ind w:firstLine="708"/>
        <w:jc w:val="both"/>
        <w:rPr>
          <w:sz w:val="22"/>
          <w:szCs w:val="22"/>
        </w:rPr>
      </w:pPr>
      <w:r w:rsidRPr="00310CA5">
        <w:rPr>
          <w:b/>
          <w:bCs/>
          <w:sz w:val="22"/>
          <w:szCs w:val="22"/>
        </w:rPr>
        <w:t xml:space="preserve">Tanımlar </w:t>
      </w:r>
    </w:p>
    <w:p w:rsidR="00A7362C" w:rsidRPr="00310CA5" w:rsidRDefault="00A7362C" w:rsidP="00310CA5">
      <w:pPr>
        <w:pStyle w:val="Default"/>
        <w:ind w:firstLine="708"/>
        <w:jc w:val="both"/>
        <w:rPr>
          <w:sz w:val="22"/>
          <w:szCs w:val="22"/>
        </w:rPr>
      </w:pPr>
      <w:r w:rsidRPr="00310CA5">
        <w:rPr>
          <w:b/>
          <w:bCs/>
          <w:sz w:val="22"/>
          <w:szCs w:val="22"/>
        </w:rPr>
        <w:t xml:space="preserve">MADDE 4- </w:t>
      </w:r>
      <w:r w:rsidRPr="00310CA5">
        <w:rPr>
          <w:sz w:val="22"/>
          <w:szCs w:val="22"/>
        </w:rPr>
        <w:t xml:space="preserve">(1) </w:t>
      </w:r>
    </w:p>
    <w:p w:rsidR="00A7362C" w:rsidRPr="00310CA5" w:rsidRDefault="00A7362C" w:rsidP="00310CA5">
      <w:pPr>
        <w:pStyle w:val="Default"/>
        <w:ind w:firstLine="708"/>
        <w:jc w:val="both"/>
        <w:rPr>
          <w:sz w:val="22"/>
          <w:szCs w:val="22"/>
        </w:rPr>
      </w:pPr>
      <w:r w:rsidRPr="00310CA5">
        <w:rPr>
          <w:sz w:val="22"/>
          <w:szCs w:val="22"/>
        </w:rPr>
        <w:t xml:space="preserve">a) Çift </w:t>
      </w:r>
      <w:proofErr w:type="spellStart"/>
      <w:r w:rsidRPr="00310CA5">
        <w:rPr>
          <w:sz w:val="22"/>
          <w:szCs w:val="22"/>
        </w:rPr>
        <w:t>anadal</w:t>
      </w:r>
      <w:proofErr w:type="spellEnd"/>
      <w:r w:rsidRPr="00310CA5">
        <w:rPr>
          <w:sz w:val="22"/>
          <w:szCs w:val="22"/>
        </w:rPr>
        <w:t xml:space="preserve"> programı: Başarı şartını ve diğer koşulları sağlayan öğrencilerin üniversitedeki iki diploma programından eş zamanlı olarak ders alıp, iki ayrı diploma alabilmesini sağlayan programı, </w:t>
      </w:r>
    </w:p>
    <w:p w:rsidR="003C5AFF" w:rsidRPr="00310CA5" w:rsidRDefault="003C5AFF" w:rsidP="00310CA5">
      <w:pPr>
        <w:pStyle w:val="Default"/>
        <w:ind w:firstLine="708"/>
        <w:jc w:val="both"/>
        <w:rPr>
          <w:sz w:val="22"/>
          <w:szCs w:val="22"/>
        </w:rPr>
      </w:pPr>
      <w:r w:rsidRPr="00310CA5">
        <w:rPr>
          <w:sz w:val="22"/>
          <w:szCs w:val="22"/>
        </w:rPr>
        <w:t xml:space="preserve">b) </w:t>
      </w:r>
      <w:proofErr w:type="spellStart"/>
      <w:r w:rsidRPr="00310CA5">
        <w:rPr>
          <w:sz w:val="22"/>
          <w:szCs w:val="22"/>
        </w:rPr>
        <w:t>Yandal</w:t>
      </w:r>
      <w:proofErr w:type="spellEnd"/>
      <w:r w:rsidRPr="00310CA5">
        <w:rPr>
          <w:sz w:val="22"/>
          <w:szCs w:val="22"/>
        </w:rPr>
        <w:t xml:space="preserve"> programı: Bir diploma programına kayıtlı öğrencinin öngörülen şartları taşıması kaydıyla, aynı yükseköğretim kurumu içinde başka bir diploma programı kapsamında belirli bir konuya yönelik sınırlı sayıda dersi almak suretiyle, diploma yerine geçmeyen bir belge (</w:t>
      </w:r>
      <w:proofErr w:type="spellStart"/>
      <w:r w:rsidRPr="00310CA5">
        <w:rPr>
          <w:sz w:val="22"/>
          <w:szCs w:val="22"/>
        </w:rPr>
        <w:t>yandal</w:t>
      </w:r>
      <w:proofErr w:type="spellEnd"/>
      <w:r w:rsidRPr="00310CA5">
        <w:rPr>
          <w:sz w:val="22"/>
          <w:szCs w:val="22"/>
        </w:rPr>
        <w:t xml:space="preserve"> sertifikası) alabilmelerini sağlayan programı,</w:t>
      </w:r>
    </w:p>
    <w:p w:rsidR="00A7362C" w:rsidRPr="00310CA5" w:rsidRDefault="003C5AFF" w:rsidP="00310CA5">
      <w:pPr>
        <w:pStyle w:val="Default"/>
        <w:ind w:firstLine="708"/>
        <w:jc w:val="both"/>
        <w:rPr>
          <w:sz w:val="22"/>
          <w:szCs w:val="22"/>
        </w:rPr>
      </w:pPr>
      <w:r w:rsidRPr="00310CA5">
        <w:rPr>
          <w:sz w:val="22"/>
          <w:szCs w:val="22"/>
        </w:rPr>
        <w:t>c</w:t>
      </w:r>
      <w:r w:rsidR="00A7362C" w:rsidRPr="00310CA5">
        <w:rPr>
          <w:sz w:val="22"/>
          <w:szCs w:val="22"/>
        </w:rPr>
        <w:t xml:space="preserve">) Genel not ortalaması: Öğrencinin hazırlık sınıfı hariç, öğrencinin üniversiteye girişinden itibaren, kayıtlı bulunduğu bölümün veya programın ders programındaki derslerinin tümü göz önüne alınarak hesaplanan ağırlıklı not ortalamasını, </w:t>
      </w:r>
    </w:p>
    <w:p w:rsidR="00A7362C" w:rsidRPr="00310CA5" w:rsidRDefault="00310CA5" w:rsidP="00310CA5">
      <w:pPr>
        <w:pStyle w:val="Default"/>
        <w:tabs>
          <w:tab w:val="left" w:pos="360"/>
          <w:tab w:val="left" w:pos="540"/>
        </w:tabs>
        <w:jc w:val="both"/>
        <w:rPr>
          <w:color w:val="auto"/>
          <w:sz w:val="22"/>
          <w:szCs w:val="22"/>
        </w:rPr>
      </w:pPr>
      <w:r>
        <w:rPr>
          <w:color w:val="auto"/>
          <w:sz w:val="22"/>
          <w:szCs w:val="22"/>
        </w:rPr>
        <w:tab/>
      </w:r>
      <w:r w:rsidR="00015941">
        <w:rPr>
          <w:color w:val="auto"/>
          <w:sz w:val="22"/>
          <w:szCs w:val="22"/>
        </w:rPr>
        <w:tab/>
      </w:r>
      <w:r w:rsidR="00015941">
        <w:rPr>
          <w:color w:val="auto"/>
          <w:sz w:val="22"/>
          <w:szCs w:val="22"/>
        </w:rPr>
        <w:tab/>
      </w:r>
      <w:r w:rsidR="003C5AFF" w:rsidRPr="00310CA5">
        <w:rPr>
          <w:color w:val="auto"/>
          <w:sz w:val="22"/>
          <w:szCs w:val="22"/>
        </w:rPr>
        <w:t>ç</w:t>
      </w:r>
      <w:r w:rsidR="00A7362C" w:rsidRPr="00310CA5">
        <w:rPr>
          <w:color w:val="auto"/>
          <w:sz w:val="22"/>
          <w:szCs w:val="22"/>
        </w:rPr>
        <w:t>)   İlgili birim:  Üniversite bünyesindeki fakülte ve yüksekokulu,</w:t>
      </w:r>
    </w:p>
    <w:p w:rsidR="00AA1981" w:rsidRPr="00310CA5" w:rsidRDefault="003C5AFF" w:rsidP="00310CA5">
      <w:pPr>
        <w:pStyle w:val="Default"/>
        <w:ind w:firstLine="708"/>
        <w:jc w:val="both"/>
        <w:rPr>
          <w:color w:val="auto"/>
          <w:sz w:val="22"/>
          <w:szCs w:val="22"/>
        </w:rPr>
      </w:pPr>
      <w:r w:rsidRPr="00310CA5">
        <w:rPr>
          <w:color w:val="auto"/>
          <w:sz w:val="22"/>
          <w:szCs w:val="22"/>
        </w:rPr>
        <w:t>d</w:t>
      </w:r>
      <w:r w:rsidR="00A7362C" w:rsidRPr="00310CA5">
        <w:rPr>
          <w:color w:val="auto"/>
          <w:sz w:val="22"/>
          <w:szCs w:val="22"/>
        </w:rPr>
        <w:t xml:space="preserve">) İlgili yönetim kurulu: Üniversite bünyesindeki fakültelerde fakülte yönetim kurulunu, yüksekokullarda yüksekokul yönetim kurulunu, </w:t>
      </w:r>
    </w:p>
    <w:p w:rsidR="00A7362C" w:rsidRPr="00310CA5" w:rsidRDefault="003C5AFF" w:rsidP="00310CA5">
      <w:pPr>
        <w:pStyle w:val="Default"/>
        <w:ind w:firstLine="708"/>
        <w:jc w:val="both"/>
        <w:rPr>
          <w:color w:val="auto"/>
          <w:sz w:val="22"/>
          <w:szCs w:val="22"/>
        </w:rPr>
      </w:pPr>
      <w:r w:rsidRPr="00310CA5">
        <w:rPr>
          <w:color w:val="auto"/>
          <w:sz w:val="22"/>
          <w:szCs w:val="22"/>
        </w:rPr>
        <w:t>e</w:t>
      </w:r>
      <w:r w:rsidR="00A7362C" w:rsidRPr="00310CA5">
        <w:rPr>
          <w:color w:val="auto"/>
          <w:sz w:val="22"/>
          <w:szCs w:val="22"/>
        </w:rPr>
        <w:t xml:space="preserve">) İlgili kurul: Üniversite bünyesindeki fakültelerde fakülte kurulunu, yüksekokullarda yüksekokul kurulunu, meslek yüksekokullarında meslek yüksekokulu kurulunu, </w:t>
      </w:r>
    </w:p>
    <w:p w:rsidR="00A7362C" w:rsidRPr="00310CA5" w:rsidRDefault="003C5AFF" w:rsidP="00310CA5">
      <w:pPr>
        <w:pStyle w:val="Default"/>
        <w:ind w:firstLine="708"/>
        <w:jc w:val="both"/>
        <w:rPr>
          <w:color w:val="auto"/>
          <w:sz w:val="22"/>
          <w:szCs w:val="22"/>
        </w:rPr>
      </w:pPr>
      <w:r w:rsidRPr="00310CA5">
        <w:rPr>
          <w:color w:val="auto"/>
          <w:sz w:val="22"/>
          <w:szCs w:val="22"/>
        </w:rPr>
        <w:t>f</w:t>
      </w:r>
      <w:r w:rsidR="00A7362C" w:rsidRPr="00310CA5">
        <w:rPr>
          <w:color w:val="auto"/>
          <w:sz w:val="22"/>
          <w:szCs w:val="22"/>
        </w:rPr>
        <w:t xml:space="preserve">) Senato: </w:t>
      </w:r>
      <w:r w:rsidR="00073449" w:rsidRPr="00310CA5">
        <w:rPr>
          <w:color w:val="auto"/>
          <w:sz w:val="22"/>
          <w:szCs w:val="22"/>
        </w:rPr>
        <w:t>Toros</w:t>
      </w:r>
      <w:r w:rsidR="00A7362C" w:rsidRPr="00310CA5">
        <w:rPr>
          <w:color w:val="auto"/>
          <w:sz w:val="22"/>
          <w:szCs w:val="22"/>
        </w:rPr>
        <w:t xml:space="preserve"> Üniversitesi Senatosunu, </w:t>
      </w:r>
    </w:p>
    <w:p w:rsidR="00CE7AF4" w:rsidRPr="00310CA5" w:rsidRDefault="003C5AFF" w:rsidP="00310CA5">
      <w:pPr>
        <w:pStyle w:val="Default"/>
        <w:ind w:firstLine="708"/>
        <w:jc w:val="both"/>
        <w:rPr>
          <w:sz w:val="22"/>
          <w:szCs w:val="22"/>
        </w:rPr>
      </w:pPr>
      <w:r w:rsidRPr="00310CA5">
        <w:rPr>
          <w:color w:val="auto"/>
          <w:sz w:val="22"/>
          <w:szCs w:val="22"/>
        </w:rPr>
        <w:t>g</w:t>
      </w:r>
      <w:r w:rsidR="00A7362C" w:rsidRPr="00310CA5">
        <w:rPr>
          <w:color w:val="auto"/>
          <w:sz w:val="22"/>
          <w:szCs w:val="22"/>
        </w:rPr>
        <w:t>)</w:t>
      </w:r>
      <w:r w:rsidR="00A7362C" w:rsidRPr="00310CA5">
        <w:rPr>
          <w:sz w:val="22"/>
          <w:szCs w:val="22"/>
        </w:rPr>
        <w:t xml:space="preserve"> Üniversite: </w:t>
      </w:r>
      <w:r w:rsidR="00073449" w:rsidRPr="00310CA5">
        <w:rPr>
          <w:sz w:val="22"/>
          <w:szCs w:val="22"/>
        </w:rPr>
        <w:t>Toros</w:t>
      </w:r>
      <w:r w:rsidR="00A7362C" w:rsidRPr="00310CA5">
        <w:rPr>
          <w:sz w:val="22"/>
          <w:szCs w:val="22"/>
        </w:rPr>
        <w:t xml:space="preserve"> Üniversitesini </w:t>
      </w:r>
    </w:p>
    <w:p w:rsidR="00A7362C" w:rsidRPr="00310CA5" w:rsidRDefault="00CE7AF4" w:rsidP="00310CA5">
      <w:pPr>
        <w:pStyle w:val="Default"/>
        <w:ind w:firstLine="708"/>
        <w:jc w:val="both"/>
        <w:rPr>
          <w:sz w:val="22"/>
          <w:szCs w:val="22"/>
        </w:rPr>
      </w:pPr>
      <w:r w:rsidRPr="00310CA5">
        <w:rPr>
          <w:sz w:val="22"/>
          <w:szCs w:val="22"/>
        </w:rPr>
        <w:t xml:space="preserve">ğ) Mütevelli Heyet: Toros Üniversitesi Mütevelli Heyetini </w:t>
      </w:r>
      <w:r w:rsidR="00A7362C" w:rsidRPr="00310CA5">
        <w:rPr>
          <w:color w:val="auto"/>
          <w:sz w:val="22"/>
          <w:szCs w:val="22"/>
        </w:rPr>
        <w:t>ifade eder.</w:t>
      </w:r>
    </w:p>
    <w:p w:rsidR="00A7362C" w:rsidRPr="00310CA5" w:rsidRDefault="00A7362C" w:rsidP="00310CA5">
      <w:pPr>
        <w:pStyle w:val="Default"/>
        <w:jc w:val="center"/>
        <w:rPr>
          <w:sz w:val="22"/>
          <w:szCs w:val="22"/>
        </w:rPr>
      </w:pPr>
      <w:r w:rsidRPr="00310CA5">
        <w:rPr>
          <w:b/>
          <w:bCs/>
          <w:sz w:val="22"/>
          <w:szCs w:val="22"/>
        </w:rPr>
        <w:t>İKİNCİ BÖLÜM</w:t>
      </w:r>
    </w:p>
    <w:p w:rsidR="00A7362C" w:rsidRPr="00310CA5" w:rsidRDefault="003C5AFF" w:rsidP="00310CA5">
      <w:pPr>
        <w:pStyle w:val="Default"/>
        <w:jc w:val="center"/>
        <w:rPr>
          <w:sz w:val="22"/>
          <w:szCs w:val="22"/>
        </w:rPr>
      </w:pPr>
      <w:r w:rsidRPr="00310CA5">
        <w:rPr>
          <w:b/>
          <w:bCs/>
          <w:sz w:val="22"/>
          <w:szCs w:val="22"/>
        </w:rPr>
        <w:t xml:space="preserve">Çift </w:t>
      </w:r>
      <w:proofErr w:type="spellStart"/>
      <w:r w:rsidRPr="00310CA5">
        <w:rPr>
          <w:b/>
          <w:bCs/>
          <w:sz w:val="22"/>
          <w:szCs w:val="22"/>
        </w:rPr>
        <w:t>Anadal</w:t>
      </w:r>
      <w:proofErr w:type="spellEnd"/>
      <w:r w:rsidRPr="00310CA5">
        <w:rPr>
          <w:b/>
          <w:bCs/>
          <w:sz w:val="22"/>
          <w:szCs w:val="22"/>
        </w:rPr>
        <w:t xml:space="preserve">/ </w:t>
      </w:r>
      <w:proofErr w:type="spellStart"/>
      <w:r w:rsidRPr="00310CA5">
        <w:rPr>
          <w:b/>
          <w:bCs/>
          <w:sz w:val="22"/>
          <w:szCs w:val="22"/>
        </w:rPr>
        <w:t>Yandal</w:t>
      </w:r>
      <w:proofErr w:type="spellEnd"/>
      <w:r w:rsidRPr="00310CA5">
        <w:rPr>
          <w:b/>
          <w:bCs/>
          <w:sz w:val="22"/>
          <w:szCs w:val="22"/>
        </w:rPr>
        <w:t xml:space="preserve"> </w:t>
      </w:r>
      <w:r w:rsidR="00A7362C" w:rsidRPr="00310CA5">
        <w:rPr>
          <w:b/>
          <w:bCs/>
          <w:sz w:val="22"/>
          <w:szCs w:val="22"/>
        </w:rPr>
        <w:t>Programı İle İlgili Esaslar</w:t>
      </w:r>
    </w:p>
    <w:p w:rsidR="00A7362C" w:rsidRPr="00310CA5" w:rsidRDefault="00A7362C" w:rsidP="00310CA5">
      <w:pPr>
        <w:pStyle w:val="Default"/>
        <w:ind w:firstLine="708"/>
        <w:rPr>
          <w:sz w:val="22"/>
          <w:szCs w:val="22"/>
        </w:rPr>
      </w:pPr>
      <w:r w:rsidRPr="00310CA5">
        <w:rPr>
          <w:b/>
          <w:bCs/>
          <w:sz w:val="22"/>
          <w:szCs w:val="22"/>
        </w:rPr>
        <w:t>Programın açılması</w:t>
      </w:r>
    </w:p>
    <w:p w:rsidR="00A7362C" w:rsidRPr="00310CA5" w:rsidRDefault="00A7362C" w:rsidP="00310CA5">
      <w:pPr>
        <w:pStyle w:val="Default"/>
        <w:ind w:firstLine="708"/>
        <w:jc w:val="both"/>
        <w:rPr>
          <w:sz w:val="22"/>
          <w:szCs w:val="22"/>
        </w:rPr>
      </w:pPr>
      <w:r w:rsidRPr="00310CA5">
        <w:rPr>
          <w:b/>
          <w:bCs/>
          <w:sz w:val="22"/>
          <w:szCs w:val="22"/>
        </w:rPr>
        <w:t xml:space="preserve">MADDE 5- </w:t>
      </w:r>
      <w:r w:rsidRPr="00310CA5">
        <w:rPr>
          <w:bCs/>
          <w:sz w:val="22"/>
          <w:szCs w:val="22"/>
        </w:rPr>
        <w:t>(1)</w:t>
      </w:r>
      <w:r w:rsidRPr="00310CA5">
        <w:rPr>
          <w:b/>
          <w:bCs/>
          <w:sz w:val="22"/>
          <w:szCs w:val="22"/>
        </w:rPr>
        <w:t xml:space="preserve"> </w:t>
      </w:r>
      <w:r w:rsidRPr="00310CA5">
        <w:rPr>
          <w:sz w:val="22"/>
          <w:szCs w:val="22"/>
        </w:rPr>
        <w:t xml:space="preserve">Çift </w:t>
      </w:r>
      <w:proofErr w:type="spellStart"/>
      <w:r w:rsidRPr="00310CA5">
        <w:rPr>
          <w:sz w:val="22"/>
          <w:szCs w:val="22"/>
        </w:rPr>
        <w:t>anadal</w:t>
      </w:r>
      <w:proofErr w:type="spellEnd"/>
      <w:r w:rsidR="003C5AFF" w:rsidRPr="00310CA5">
        <w:rPr>
          <w:sz w:val="22"/>
          <w:szCs w:val="22"/>
        </w:rPr>
        <w:t>/</w:t>
      </w:r>
      <w:proofErr w:type="spellStart"/>
      <w:r w:rsidR="003C5AFF" w:rsidRPr="00310CA5">
        <w:rPr>
          <w:sz w:val="22"/>
          <w:szCs w:val="22"/>
        </w:rPr>
        <w:t>Yandal</w:t>
      </w:r>
      <w:proofErr w:type="spellEnd"/>
      <w:r w:rsidRPr="00310CA5">
        <w:rPr>
          <w:sz w:val="22"/>
          <w:szCs w:val="22"/>
        </w:rPr>
        <w:t xml:space="preserve"> lisans programı açacak bölümler, çift </w:t>
      </w:r>
      <w:proofErr w:type="spellStart"/>
      <w:r w:rsidRPr="00310CA5">
        <w:rPr>
          <w:sz w:val="22"/>
          <w:szCs w:val="22"/>
        </w:rPr>
        <w:t>anadal</w:t>
      </w:r>
      <w:proofErr w:type="spellEnd"/>
      <w:r w:rsidR="003C5AFF" w:rsidRPr="00310CA5">
        <w:rPr>
          <w:sz w:val="22"/>
          <w:szCs w:val="22"/>
        </w:rPr>
        <w:t>/</w:t>
      </w:r>
      <w:proofErr w:type="spellStart"/>
      <w:r w:rsidR="003C5AFF" w:rsidRPr="00310CA5">
        <w:rPr>
          <w:sz w:val="22"/>
          <w:szCs w:val="22"/>
        </w:rPr>
        <w:t>yandal</w:t>
      </w:r>
      <w:proofErr w:type="spellEnd"/>
      <w:r w:rsidRPr="00310CA5">
        <w:rPr>
          <w:sz w:val="22"/>
          <w:szCs w:val="22"/>
        </w:rPr>
        <w:t xml:space="preserve"> program önerisi ile birlikte kontenjanlarını ve çift </w:t>
      </w:r>
      <w:proofErr w:type="spellStart"/>
      <w:r w:rsidRPr="00310CA5">
        <w:rPr>
          <w:sz w:val="22"/>
          <w:szCs w:val="22"/>
        </w:rPr>
        <w:t>anadal</w:t>
      </w:r>
      <w:proofErr w:type="spellEnd"/>
      <w:r w:rsidR="003C5AFF" w:rsidRPr="00310CA5">
        <w:rPr>
          <w:sz w:val="22"/>
          <w:szCs w:val="22"/>
        </w:rPr>
        <w:t>/</w:t>
      </w:r>
      <w:proofErr w:type="spellStart"/>
      <w:r w:rsidR="003C5AFF" w:rsidRPr="00310CA5">
        <w:rPr>
          <w:sz w:val="22"/>
          <w:szCs w:val="22"/>
        </w:rPr>
        <w:t>yandal</w:t>
      </w:r>
      <w:proofErr w:type="spellEnd"/>
      <w:r w:rsidRPr="00310CA5">
        <w:rPr>
          <w:sz w:val="22"/>
          <w:szCs w:val="22"/>
        </w:rPr>
        <w:t xml:space="preserve"> ders planlarını Mayıs ayının sonuna kadar Fakülte/Yüksekokul kurullarına sunarlar. Çift </w:t>
      </w:r>
      <w:proofErr w:type="spellStart"/>
      <w:r w:rsidRPr="00310CA5">
        <w:rPr>
          <w:sz w:val="22"/>
          <w:szCs w:val="22"/>
        </w:rPr>
        <w:t>anadal</w:t>
      </w:r>
      <w:proofErr w:type="spellEnd"/>
      <w:r w:rsidR="003C5AFF" w:rsidRPr="00310CA5">
        <w:rPr>
          <w:sz w:val="22"/>
          <w:szCs w:val="22"/>
        </w:rPr>
        <w:t>/</w:t>
      </w:r>
      <w:proofErr w:type="spellStart"/>
      <w:r w:rsidR="003C5AFF" w:rsidRPr="00310CA5">
        <w:rPr>
          <w:sz w:val="22"/>
          <w:szCs w:val="22"/>
        </w:rPr>
        <w:t>yandal</w:t>
      </w:r>
      <w:proofErr w:type="spellEnd"/>
      <w:r w:rsidRPr="00310CA5">
        <w:rPr>
          <w:sz w:val="22"/>
          <w:szCs w:val="22"/>
        </w:rPr>
        <w:t xml:space="preserve"> programı açılması, ilgili kurullarının önerisi ve Senatonun onayı ile kesinleşir ve ilgili bölümlerin işbirliği ile yürütülür. </w:t>
      </w:r>
    </w:p>
    <w:p w:rsidR="00015941" w:rsidRDefault="00015941" w:rsidP="00015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Pr>
          <w:sz w:val="22"/>
          <w:szCs w:val="22"/>
        </w:rPr>
        <w:tab/>
      </w:r>
      <w:r w:rsidR="00310CA5">
        <w:rPr>
          <w:sz w:val="22"/>
          <w:szCs w:val="22"/>
        </w:rPr>
        <w:t>(2</w:t>
      </w:r>
      <w:r w:rsidR="00A7362C" w:rsidRPr="00310CA5">
        <w:rPr>
          <w:sz w:val="22"/>
          <w:szCs w:val="22"/>
        </w:rPr>
        <w:t xml:space="preserve">) Çift </w:t>
      </w:r>
      <w:proofErr w:type="spellStart"/>
      <w:r w:rsidR="00A7362C" w:rsidRPr="00310CA5">
        <w:rPr>
          <w:sz w:val="22"/>
          <w:szCs w:val="22"/>
        </w:rPr>
        <w:t>anadal</w:t>
      </w:r>
      <w:proofErr w:type="spellEnd"/>
      <w:r w:rsidR="003C5AFF" w:rsidRPr="00310CA5">
        <w:rPr>
          <w:sz w:val="22"/>
          <w:szCs w:val="22"/>
        </w:rPr>
        <w:t>/</w:t>
      </w:r>
      <w:proofErr w:type="spellStart"/>
      <w:r w:rsidR="003C5AFF" w:rsidRPr="00310CA5">
        <w:rPr>
          <w:sz w:val="22"/>
          <w:szCs w:val="22"/>
        </w:rPr>
        <w:t>yandal</w:t>
      </w:r>
      <w:proofErr w:type="spellEnd"/>
      <w:r w:rsidR="00A7362C" w:rsidRPr="00310CA5">
        <w:rPr>
          <w:sz w:val="22"/>
          <w:szCs w:val="22"/>
        </w:rPr>
        <w:t xml:space="preserve"> lisans programı, öğrencinin programın sonunda asgari olarak kazanması gereken bilgi, beceri ve yetkinliklere göre tanımlanmış öğrenim kazanımlarına sahip olmasını sağlayacak şekilde düzenlenir.</w:t>
      </w:r>
    </w:p>
    <w:p w:rsidR="00A7362C" w:rsidRPr="00310CA5" w:rsidRDefault="00015941" w:rsidP="00015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Pr>
          <w:sz w:val="22"/>
          <w:szCs w:val="22"/>
        </w:rPr>
        <w:lastRenderedPageBreak/>
        <w:tab/>
      </w:r>
      <w:r w:rsidR="00A7362C" w:rsidRPr="00310CA5">
        <w:rPr>
          <w:sz w:val="22"/>
          <w:szCs w:val="22"/>
        </w:rPr>
        <w:t xml:space="preserve">(3) Öğrencinin çift </w:t>
      </w:r>
      <w:proofErr w:type="spellStart"/>
      <w:r w:rsidR="00A7362C" w:rsidRPr="00310CA5">
        <w:rPr>
          <w:sz w:val="22"/>
          <w:szCs w:val="22"/>
        </w:rPr>
        <w:t>anadal</w:t>
      </w:r>
      <w:proofErr w:type="spellEnd"/>
      <w:r w:rsidR="003C5AFF" w:rsidRPr="00310CA5">
        <w:rPr>
          <w:sz w:val="22"/>
          <w:szCs w:val="22"/>
        </w:rPr>
        <w:t>/</w:t>
      </w:r>
      <w:proofErr w:type="spellStart"/>
      <w:r w:rsidR="003C5AFF" w:rsidRPr="00310CA5">
        <w:rPr>
          <w:sz w:val="22"/>
          <w:szCs w:val="22"/>
        </w:rPr>
        <w:t>yandal</w:t>
      </w:r>
      <w:proofErr w:type="spellEnd"/>
      <w:r w:rsidR="00A7362C" w:rsidRPr="00310CA5">
        <w:rPr>
          <w:sz w:val="22"/>
          <w:szCs w:val="22"/>
        </w:rPr>
        <w:t xml:space="preserve"> programında alması gereken derslerin ve kredilerin </w:t>
      </w:r>
      <w:proofErr w:type="gramStart"/>
      <w:r w:rsidR="00A7362C" w:rsidRPr="00310CA5">
        <w:rPr>
          <w:sz w:val="22"/>
          <w:szCs w:val="22"/>
        </w:rPr>
        <w:t>belirlenmesinde</w:t>
      </w:r>
      <w:proofErr w:type="gramEnd"/>
      <w:r w:rsidR="00A7362C" w:rsidRPr="00310CA5">
        <w:rPr>
          <w:sz w:val="22"/>
          <w:szCs w:val="22"/>
        </w:rPr>
        <w:t xml:space="preserve"> Yükseköğretim Kurulu tarafından belirlenen Yükseköğretim Alan Yeterlilikleri dikkate alınır.</w:t>
      </w:r>
    </w:p>
    <w:p w:rsidR="00A7362C" w:rsidRPr="00310CA5" w:rsidRDefault="00310CA5" w:rsidP="00310CA5">
      <w:pPr>
        <w:pStyle w:val="Default"/>
        <w:ind w:firstLine="708"/>
        <w:jc w:val="both"/>
        <w:rPr>
          <w:sz w:val="22"/>
          <w:szCs w:val="22"/>
        </w:rPr>
      </w:pPr>
      <w:bookmarkStart w:id="0" w:name="_GoBack"/>
      <w:bookmarkEnd w:id="0"/>
      <w:r>
        <w:rPr>
          <w:b/>
          <w:bCs/>
          <w:sz w:val="22"/>
          <w:szCs w:val="22"/>
        </w:rPr>
        <w:t>K</w:t>
      </w:r>
      <w:r w:rsidR="00A7362C" w:rsidRPr="00310CA5">
        <w:rPr>
          <w:b/>
          <w:bCs/>
          <w:sz w:val="22"/>
          <w:szCs w:val="22"/>
        </w:rPr>
        <w:t xml:space="preserve">ontenjan, başvuru ve kabul koşulları </w:t>
      </w:r>
    </w:p>
    <w:p w:rsidR="00A7362C" w:rsidRPr="00310CA5" w:rsidRDefault="00A7362C" w:rsidP="00310CA5">
      <w:pPr>
        <w:pStyle w:val="Default"/>
        <w:ind w:firstLine="708"/>
        <w:jc w:val="both"/>
        <w:rPr>
          <w:sz w:val="22"/>
          <w:szCs w:val="22"/>
        </w:rPr>
      </w:pPr>
      <w:r w:rsidRPr="00310CA5">
        <w:rPr>
          <w:b/>
          <w:bCs/>
          <w:sz w:val="22"/>
          <w:szCs w:val="22"/>
        </w:rPr>
        <w:t xml:space="preserve">MADDE 6- </w:t>
      </w:r>
      <w:r w:rsidRPr="00310CA5">
        <w:rPr>
          <w:sz w:val="22"/>
          <w:szCs w:val="22"/>
        </w:rPr>
        <w:t xml:space="preserve">(1) Çift </w:t>
      </w:r>
      <w:proofErr w:type="spellStart"/>
      <w:r w:rsidRPr="00310CA5">
        <w:rPr>
          <w:sz w:val="22"/>
          <w:szCs w:val="22"/>
        </w:rPr>
        <w:t>anadal</w:t>
      </w:r>
      <w:proofErr w:type="spellEnd"/>
      <w:r w:rsidRPr="00310CA5">
        <w:rPr>
          <w:sz w:val="22"/>
          <w:szCs w:val="22"/>
        </w:rPr>
        <w:t xml:space="preserve"> programına kabul edilecek yıllık toplam öğrenci sayısı, ilgili programın o yıla ait birinci sınıf birinci yarıyıl </w:t>
      </w:r>
      <w:proofErr w:type="spellStart"/>
      <w:r w:rsidRPr="00310CA5">
        <w:rPr>
          <w:sz w:val="22"/>
          <w:szCs w:val="22"/>
        </w:rPr>
        <w:t>anadal</w:t>
      </w:r>
      <w:proofErr w:type="spellEnd"/>
      <w:r w:rsidRPr="00310CA5">
        <w:rPr>
          <w:sz w:val="22"/>
          <w:szCs w:val="22"/>
        </w:rPr>
        <w:t xml:space="preserve"> öğrenci sayısının % 20’sini geçemez. </w:t>
      </w:r>
    </w:p>
    <w:p w:rsidR="00A7362C" w:rsidRPr="00310CA5" w:rsidRDefault="00A7362C" w:rsidP="00310CA5">
      <w:pPr>
        <w:pStyle w:val="Default"/>
        <w:ind w:firstLine="708"/>
        <w:jc w:val="both"/>
        <w:rPr>
          <w:sz w:val="22"/>
          <w:szCs w:val="22"/>
        </w:rPr>
      </w:pPr>
      <w:r w:rsidRPr="00310CA5">
        <w:rPr>
          <w:sz w:val="22"/>
          <w:szCs w:val="22"/>
        </w:rPr>
        <w:t xml:space="preserve">(2) Senato tarafından onaylanan başvuru ve değerlendirme takvimi ile kontenjanlar son başvuru tarihinden 15 gün önce Rektörlükçe ilan edilir. </w:t>
      </w:r>
    </w:p>
    <w:p w:rsidR="000D6CAC" w:rsidRDefault="00A7362C" w:rsidP="00310CA5">
      <w:pPr>
        <w:pStyle w:val="Default"/>
        <w:ind w:firstLine="708"/>
        <w:jc w:val="both"/>
        <w:rPr>
          <w:sz w:val="22"/>
          <w:szCs w:val="22"/>
        </w:rPr>
      </w:pPr>
      <w:r w:rsidRPr="00310CA5">
        <w:rPr>
          <w:sz w:val="22"/>
          <w:szCs w:val="22"/>
        </w:rPr>
        <w:t xml:space="preserve">(3) </w:t>
      </w:r>
      <w:r w:rsidR="000D6CAC" w:rsidRPr="009F73B2">
        <w:rPr>
          <w:b/>
          <w:sz w:val="22"/>
          <w:szCs w:val="22"/>
        </w:rPr>
        <w:t>(Değişik:</w:t>
      </w:r>
      <w:r w:rsidR="000D6CAC">
        <w:rPr>
          <w:b/>
          <w:sz w:val="22"/>
          <w:szCs w:val="22"/>
        </w:rPr>
        <w:t xml:space="preserve"> </w:t>
      </w:r>
      <w:r w:rsidR="000D6CAC" w:rsidRPr="009F73B2">
        <w:rPr>
          <w:b/>
          <w:sz w:val="22"/>
          <w:szCs w:val="22"/>
        </w:rPr>
        <w:t xml:space="preserve">Senato </w:t>
      </w:r>
      <w:proofErr w:type="gramStart"/>
      <w:r w:rsidR="000D6CAC">
        <w:rPr>
          <w:b/>
          <w:sz w:val="22"/>
          <w:szCs w:val="22"/>
        </w:rPr>
        <w:t>16/06</w:t>
      </w:r>
      <w:r w:rsidR="000D6CAC" w:rsidRPr="009F73B2">
        <w:rPr>
          <w:b/>
          <w:sz w:val="22"/>
          <w:szCs w:val="22"/>
        </w:rPr>
        <w:t>/2</w:t>
      </w:r>
      <w:r w:rsidR="000D6CAC">
        <w:rPr>
          <w:b/>
          <w:sz w:val="22"/>
          <w:szCs w:val="22"/>
        </w:rPr>
        <w:t>017</w:t>
      </w:r>
      <w:proofErr w:type="gramEnd"/>
      <w:r w:rsidR="000D6CAC">
        <w:rPr>
          <w:b/>
          <w:sz w:val="22"/>
          <w:szCs w:val="22"/>
        </w:rPr>
        <w:t>-4/21</w:t>
      </w:r>
      <w:r w:rsidR="000D6CAC" w:rsidRPr="009F73B2">
        <w:rPr>
          <w:b/>
          <w:sz w:val="22"/>
          <w:szCs w:val="22"/>
        </w:rPr>
        <w:t>)</w:t>
      </w:r>
      <w:r w:rsidR="000D6CAC">
        <w:rPr>
          <w:b/>
          <w:sz w:val="22"/>
          <w:szCs w:val="22"/>
        </w:rPr>
        <w:t xml:space="preserve"> </w:t>
      </w:r>
      <w:r w:rsidR="000D6CAC" w:rsidRPr="00310CA5">
        <w:rPr>
          <w:sz w:val="22"/>
          <w:szCs w:val="22"/>
        </w:rPr>
        <w:t xml:space="preserve">Öğrenci, ilan edilen ikinci </w:t>
      </w:r>
      <w:proofErr w:type="spellStart"/>
      <w:r w:rsidR="000D6CAC" w:rsidRPr="00310CA5">
        <w:rPr>
          <w:sz w:val="22"/>
          <w:szCs w:val="22"/>
        </w:rPr>
        <w:t>anadal</w:t>
      </w:r>
      <w:proofErr w:type="spellEnd"/>
      <w:r w:rsidR="000D6CAC" w:rsidRPr="00310CA5">
        <w:rPr>
          <w:sz w:val="22"/>
          <w:szCs w:val="22"/>
        </w:rPr>
        <w:t xml:space="preserve"> diploma programına, </w:t>
      </w:r>
      <w:r w:rsidR="000D6CAC">
        <w:rPr>
          <w:sz w:val="22"/>
          <w:szCs w:val="22"/>
        </w:rPr>
        <w:t xml:space="preserve">Lisans programlarında </w:t>
      </w:r>
      <w:r w:rsidR="000D6CAC" w:rsidRPr="00310CA5">
        <w:rPr>
          <w:sz w:val="22"/>
          <w:szCs w:val="22"/>
        </w:rPr>
        <w:t>en erken 3 üncü yarıyı</w:t>
      </w:r>
      <w:r w:rsidR="000D6CAC">
        <w:rPr>
          <w:sz w:val="22"/>
          <w:szCs w:val="22"/>
        </w:rPr>
        <w:t>lın başında, en geç</w:t>
      </w:r>
      <w:r w:rsidR="000D6CAC" w:rsidRPr="00310CA5">
        <w:rPr>
          <w:sz w:val="22"/>
          <w:szCs w:val="22"/>
        </w:rPr>
        <w:t xml:space="preserve"> 5 inci yarıyılın başında</w:t>
      </w:r>
      <w:r w:rsidR="000D6CAC" w:rsidRPr="00B848B8">
        <w:rPr>
          <w:b/>
          <w:sz w:val="22"/>
          <w:szCs w:val="22"/>
        </w:rPr>
        <w:t xml:space="preserve">, </w:t>
      </w:r>
      <w:r w:rsidR="000D6CAC" w:rsidRPr="000D6CAC">
        <w:rPr>
          <w:sz w:val="22"/>
          <w:szCs w:val="22"/>
        </w:rPr>
        <w:t>Ön Lisans programlarında en erken 2 inci yarıyılın başında, en geç ise 3 üncü yarıyılın başında başvuru</w:t>
      </w:r>
      <w:r w:rsidR="000D6CAC" w:rsidRPr="00310CA5">
        <w:rPr>
          <w:sz w:val="22"/>
          <w:szCs w:val="22"/>
        </w:rPr>
        <w:t xml:space="preserve"> yapabilir.</w:t>
      </w:r>
      <w:r w:rsidR="000D6CAC" w:rsidRPr="00310CA5">
        <w:rPr>
          <w:sz w:val="22"/>
          <w:szCs w:val="22"/>
        </w:rPr>
        <w:t xml:space="preserve"> </w:t>
      </w:r>
    </w:p>
    <w:p w:rsidR="00073449" w:rsidRPr="00310CA5" w:rsidRDefault="00A7362C" w:rsidP="00310CA5">
      <w:pPr>
        <w:pStyle w:val="Default"/>
        <w:ind w:firstLine="708"/>
        <w:jc w:val="both"/>
        <w:rPr>
          <w:b/>
          <w:sz w:val="22"/>
          <w:szCs w:val="22"/>
        </w:rPr>
      </w:pPr>
      <w:proofErr w:type="gramStart"/>
      <w:r w:rsidRPr="00310CA5">
        <w:rPr>
          <w:sz w:val="22"/>
          <w:szCs w:val="22"/>
        </w:rPr>
        <w:t>(4)</w:t>
      </w:r>
      <w:r w:rsidR="009254ED" w:rsidRPr="00310CA5">
        <w:rPr>
          <w:sz w:val="22"/>
          <w:szCs w:val="22"/>
        </w:rPr>
        <w:t xml:space="preserve"> Başvuru anında </w:t>
      </w:r>
      <w:proofErr w:type="spellStart"/>
      <w:r w:rsidR="009254ED" w:rsidRPr="00310CA5">
        <w:rPr>
          <w:sz w:val="22"/>
          <w:szCs w:val="22"/>
        </w:rPr>
        <w:t>anadal</w:t>
      </w:r>
      <w:proofErr w:type="spellEnd"/>
      <w:r w:rsidR="009254ED" w:rsidRPr="00310CA5">
        <w:rPr>
          <w:sz w:val="22"/>
          <w:szCs w:val="22"/>
        </w:rPr>
        <w:t xml:space="preserve"> diploma programındaki genel not ortalaması 4.00 üzerinden </w:t>
      </w:r>
      <w:r w:rsidR="00C37D39" w:rsidRPr="00310CA5">
        <w:rPr>
          <w:sz w:val="22"/>
          <w:szCs w:val="22"/>
        </w:rPr>
        <w:t xml:space="preserve">en az </w:t>
      </w:r>
      <w:r w:rsidR="00E9304A" w:rsidRPr="00310CA5">
        <w:rPr>
          <w:sz w:val="22"/>
          <w:szCs w:val="22"/>
        </w:rPr>
        <w:t>3.0</w:t>
      </w:r>
      <w:r w:rsidR="009254ED" w:rsidRPr="00310CA5">
        <w:rPr>
          <w:sz w:val="22"/>
          <w:szCs w:val="22"/>
        </w:rPr>
        <w:t xml:space="preserve">0 olan ve </w:t>
      </w:r>
      <w:r w:rsidR="001C2B82">
        <w:rPr>
          <w:sz w:val="22"/>
          <w:szCs w:val="22"/>
        </w:rPr>
        <w:t>başvurduğu yarı</w:t>
      </w:r>
      <w:r w:rsidR="00015941">
        <w:rPr>
          <w:sz w:val="22"/>
          <w:szCs w:val="22"/>
        </w:rPr>
        <w:t xml:space="preserve">yıla kadar </w:t>
      </w:r>
      <w:proofErr w:type="spellStart"/>
      <w:r w:rsidR="00015941">
        <w:rPr>
          <w:sz w:val="22"/>
          <w:szCs w:val="22"/>
        </w:rPr>
        <w:t>anadal</w:t>
      </w:r>
      <w:proofErr w:type="spellEnd"/>
      <w:r w:rsidR="00015941">
        <w:rPr>
          <w:sz w:val="22"/>
          <w:szCs w:val="22"/>
        </w:rPr>
        <w:t xml:space="preserve"> diploma programında aldığı tüm dersleri başarmış olan ve </w:t>
      </w:r>
      <w:proofErr w:type="spellStart"/>
      <w:r w:rsidR="00015941">
        <w:rPr>
          <w:sz w:val="22"/>
          <w:szCs w:val="22"/>
        </w:rPr>
        <w:t>anadal</w:t>
      </w:r>
      <w:proofErr w:type="spellEnd"/>
      <w:r w:rsidR="00015941">
        <w:rPr>
          <w:sz w:val="22"/>
          <w:szCs w:val="22"/>
        </w:rPr>
        <w:t xml:space="preserve"> diploma programının </w:t>
      </w:r>
      <w:r w:rsidR="009254ED" w:rsidRPr="00310CA5">
        <w:rPr>
          <w:sz w:val="22"/>
          <w:szCs w:val="22"/>
        </w:rPr>
        <w:t xml:space="preserve">ilgili sınıfında başarı sıralaması itibari ile en üst %20 sinde bulunan öğrenciler ikinci </w:t>
      </w:r>
      <w:proofErr w:type="spellStart"/>
      <w:r w:rsidR="009254ED" w:rsidRPr="00310CA5">
        <w:rPr>
          <w:sz w:val="22"/>
          <w:szCs w:val="22"/>
        </w:rPr>
        <w:t>anadal</w:t>
      </w:r>
      <w:proofErr w:type="spellEnd"/>
      <w:r w:rsidR="009254ED" w:rsidRPr="00310CA5">
        <w:rPr>
          <w:sz w:val="22"/>
          <w:szCs w:val="22"/>
        </w:rPr>
        <w:t xml:space="preserve"> diploma programına başvurabilirler. </w:t>
      </w:r>
      <w:proofErr w:type="gramEnd"/>
      <w:r w:rsidR="009254ED" w:rsidRPr="00310CA5">
        <w:rPr>
          <w:sz w:val="22"/>
          <w:szCs w:val="22"/>
        </w:rPr>
        <w:t>Ayrıca aşağıdaki şartlar uyarınca yükseköğretim kurumları kontenjan belirleyebilir ve öğrenciler de bu şartlar kapsamında başvuru yapabilir.</w:t>
      </w:r>
      <w:r w:rsidR="009254ED" w:rsidRPr="00310CA5">
        <w:rPr>
          <w:b/>
          <w:sz w:val="22"/>
          <w:szCs w:val="22"/>
        </w:rPr>
        <w:t xml:space="preserve"> </w:t>
      </w:r>
    </w:p>
    <w:p w:rsidR="00B843BF" w:rsidRPr="00310CA5" w:rsidRDefault="009254ED" w:rsidP="00310CA5">
      <w:pPr>
        <w:pStyle w:val="Default"/>
        <w:ind w:firstLine="708"/>
        <w:jc w:val="both"/>
        <w:rPr>
          <w:b/>
          <w:sz w:val="22"/>
          <w:szCs w:val="22"/>
        </w:rPr>
      </w:pPr>
      <w:r w:rsidRPr="00310CA5">
        <w:rPr>
          <w:sz w:val="22"/>
          <w:szCs w:val="22"/>
        </w:rPr>
        <w:t xml:space="preserve">a) Çift </w:t>
      </w:r>
      <w:proofErr w:type="spellStart"/>
      <w:r w:rsidRPr="00310CA5">
        <w:rPr>
          <w:sz w:val="22"/>
          <w:szCs w:val="22"/>
        </w:rPr>
        <w:t>anadal</w:t>
      </w:r>
      <w:proofErr w:type="spellEnd"/>
      <w:r w:rsidRPr="00310CA5">
        <w:rPr>
          <w:sz w:val="22"/>
          <w:szCs w:val="22"/>
        </w:rPr>
        <w:t xml:space="preserve"> yapacak öğrencilerin </w:t>
      </w:r>
      <w:r w:rsidR="006F6059" w:rsidRPr="00310CA5">
        <w:rPr>
          <w:sz w:val="22"/>
          <w:szCs w:val="22"/>
        </w:rPr>
        <w:t xml:space="preserve">kontenjanı, </w:t>
      </w:r>
      <w:proofErr w:type="spellStart"/>
      <w:r w:rsidR="006F6059" w:rsidRPr="00310CA5">
        <w:rPr>
          <w:sz w:val="22"/>
          <w:szCs w:val="22"/>
        </w:rPr>
        <w:t>anadal</w:t>
      </w:r>
      <w:proofErr w:type="spellEnd"/>
      <w:r w:rsidR="006F6059" w:rsidRPr="00310CA5">
        <w:rPr>
          <w:sz w:val="22"/>
          <w:szCs w:val="22"/>
        </w:rPr>
        <w:t xml:space="preserve"> diploma programındaki genel not ortalaması 4.00 üzerinden </w:t>
      </w:r>
      <w:r w:rsidR="00C37D39" w:rsidRPr="00310CA5">
        <w:rPr>
          <w:sz w:val="22"/>
          <w:szCs w:val="22"/>
        </w:rPr>
        <w:t xml:space="preserve">en az </w:t>
      </w:r>
      <w:r w:rsidR="00E9304A" w:rsidRPr="00310CA5">
        <w:rPr>
          <w:sz w:val="22"/>
          <w:szCs w:val="22"/>
        </w:rPr>
        <w:t>3.0</w:t>
      </w:r>
      <w:r w:rsidR="001C2B82">
        <w:rPr>
          <w:sz w:val="22"/>
          <w:szCs w:val="22"/>
        </w:rPr>
        <w:t xml:space="preserve">0 </w:t>
      </w:r>
      <w:r w:rsidR="006F6059" w:rsidRPr="00310CA5">
        <w:rPr>
          <w:sz w:val="22"/>
          <w:szCs w:val="22"/>
        </w:rPr>
        <w:t xml:space="preserve">olmak şartıyla, </w:t>
      </w:r>
      <w:proofErr w:type="spellStart"/>
      <w:r w:rsidR="006F6059" w:rsidRPr="00310CA5">
        <w:rPr>
          <w:sz w:val="22"/>
          <w:szCs w:val="22"/>
        </w:rPr>
        <w:t>anadal</w:t>
      </w:r>
      <w:proofErr w:type="spellEnd"/>
      <w:r w:rsidR="006F6059" w:rsidRPr="00310CA5">
        <w:rPr>
          <w:sz w:val="22"/>
          <w:szCs w:val="22"/>
        </w:rPr>
        <w:t xml:space="preserve"> diploma programının ilgili sınıfında başarı sıralaması %</w:t>
      </w:r>
      <w:r w:rsidR="00583708" w:rsidRPr="00310CA5">
        <w:rPr>
          <w:sz w:val="22"/>
          <w:szCs w:val="22"/>
        </w:rPr>
        <w:t xml:space="preserve"> 20 oranından</w:t>
      </w:r>
      <w:r w:rsidR="006F6059" w:rsidRPr="00310CA5">
        <w:rPr>
          <w:sz w:val="22"/>
          <w:szCs w:val="22"/>
        </w:rPr>
        <w:t xml:space="preserve"> az olmamak üzere senato tarafından belirlenir.</w:t>
      </w:r>
      <w:r w:rsidR="00B843BF" w:rsidRPr="00310CA5">
        <w:rPr>
          <w:b/>
          <w:sz w:val="22"/>
          <w:szCs w:val="22"/>
        </w:rPr>
        <w:t xml:space="preserve"> </w:t>
      </w:r>
      <w:r w:rsidR="00073449" w:rsidRPr="00310CA5">
        <w:rPr>
          <w:b/>
          <w:sz w:val="22"/>
          <w:szCs w:val="22"/>
        </w:rPr>
        <w:t xml:space="preserve"> </w:t>
      </w:r>
    </w:p>
    <w:p w:rsidR="00B8512C" w:rsidRPr="00310CA5" w:rsidRDefault="00B8512C" w:rsidP="00310CA5">
      <w:pPr>
        <w:pStyle w:val="Default"/>
        <w:ind w:firstLine="708"/>
        <w:jc w:val="both"/>
        <w:rPr>
          <w:b/>
          <w:sz w:val="22"/>
          <w:szCs w:val="22"/>
        </w:rPr>
      </w:pPr>
      <w:r w:rsidRPr="00310CA5">
        <w:rPr>
          <w:sz w:val="22"/>
          <w:szCs w:val="22"/>
        </w:rPr>
        <w:t>b)</w:t>
      </w:r>
      <w:r w:rsidRPr="00310CA5">
        <w:rPr>
          <w:b/>
          <w:sz w:val="22"/>
          <w:szCs w:val="22"/>
        </w:rPr>
        <w:t xml:space="preserve"> </w:t>
      </w:r>
      <w:r w:rsidRPr="00310CA5">
        <w:rPr>
          <w:sz w:val="22"/>
          <w:szCs w:val="22"/>
        </w:rPr>
        <w:t>Hukuk, tıp ve sağlık programları ile mühendislik programları hariç olmak üzere,</w:t>
      </w:r>
      <w:r w:rsidR="00065DD0" w:rsidRPr="00310CA5">
        <w:rPr>
          <w:sz w:val="22"/>
          <w:szCs w:val="22"/>
        </w:rPr>
        <w:t xml:space="preserve"> çift </w:t>
      </w:r>
      <w:proofErr w:type="spellStart"/>
      <w:r w:rsidR="00065DD0" w:rsidRPr="00310CA5">
        <w:rPr>
          <w:sz w:val="22"/>
          <w:szCs w:val="22"/>
        </w:rPr>
        <w:t>anadal</w:t>
      </w:r>
      <w:proofErr w:type="spellEnd"/>
      <w:r w:rsidR="00065DD0" w:rsidRPr="00310CA5">
        <w:rPr>
          <w:sz w:val="22"/>
          <w:szCs w:val="22"/>
        </w:rPr>
        <w:t xml:space="preserve"> yapılacak</w:t>
      </w:r>
      <w:r w:rsidRPr="00310CA5">
        <w:rPr>
          <w:sz w:val="22"/>
          <w:szCs w:val="22"/>
        </w:rPr>
        <w:t xml:space="preserve"> programların kontenjanları da programların kontenjanının % 20 sinden az olmamak üzere senato tarafından belirlenir. </w:t>
      </w:r>
      <w:r w:rsidR="00073449" w:rsidRPr="00310CA5">
        <w:rPr>
          <w:b/>
          <w:sz w:val="22"/>
          <w:szCs w:val="22"/>
        </w:rPr>
        <w:t xml:space="preserve"> </w:t>
      </w:r>
    </w:p>
    <w:p w:rsidR="006E23D1" w:rsidRPr="00310CA5" w:rsidRDefault="006E23D1" w:rsidP="00310CA5">
      <w:pPr>
        <w:pStyle w:val="Default"/>
        <w:ind w:firstLine="708"/>
        <w:jc w:val="both"/>
        <w:rPr>
          <w:b/>
          <w:sz w:val="22"/>
          <w:szCs w:val="22"/>
        </w:rPr>
      </w:pPr>
      <w:proofErr w:type="gramStart"/>
      <w:r w:rsidRPr="00310CA5">
        <w:rPr>
          <w:sz w:val="22"/>
          <w:szCs w:val="22"/>
        </w:rPr>
        <w:t>c)</w:t>
      </w:r>
      <w:r w:rsidR="00637BAC" w:rsidRPr="00310CA5">
        <w:rPr>
          <w:b/>
          <w:sz w:val="22"/>
          <w:szCs w:val="22"/>
        </w:rPr>
        <w:t xml:space="preserve"> </w:t>
      </w:r>
      <w:proofErr w:type="spellStart"/>
      <w:r w:rsidR="00637BAC" w:rsidRPr="00310CA5">
        <w:rPr>
          <w:sz w:val="22"/>
          <w:szCs w:val="22"/>
        </w:rPr>
        <w:t>A</w:t>
      </w:r>
      <w:r w:rsidRPr="00310CA5">
        <w:rPr>
          <w:sz w:val="22"/>
          <w:szCs w:val="22"/>
        </w:rPr>
        <w:t>nadal</w:t>
      </w:r>
      <w:proofErr w:type="spellEnd"/>
      <w:r w:rsidRPr="00310CA5">
        <w:rPr>
          <w:sz w:val="22"/>
          <w:szCs w:val="22"/>
        </w:rPr>
        <w:t xml:space="preserve"> diploma programındaki genel not ortalaması</w:t>
      </w:r>
      <w:r w:rsidR="00065DD0" w:rsidRPr="00310CA5">
        <w:rPr>
          <w:sz w:val="22"/>
          <w:szCs w:val="22"/>
        </w:rPr>
        <w:t xml:space="preserve"> </w:t>
      </w:r>
      <w:r w:rsidRPr="00310CA5">
        <w:rPr>
          <w:sz w:val="22"/>
          <w:szCs w:val="22"/>
        </w:rPr>
        <w:t xml:space="preserve">4.00 üzerinden </w:t>
      </w:r>
      <w:r w:rsidR="00C37D39" w:rsidRPr="00310CA5">
        <w:rPr>
          <w:sz w:val="22"/>
          <w:szCs w:val="22"/>
        </w:rPr>
        <w:t xml:space="preserve">en az </w:t>
      </w:r>
      <w:r w:rsidR="00E9304A" w:rsidRPr="00310CA5">
        <w:rPr>
          <w:sz w:val="22"/>
          <w:szCs w:val="22"/>
        </w:rPr>
        <w:t>3</w:t>
      </w:r>
      <w:r w:rsidRPr="00310CA5">
        <w:rPr>
          <w:sz w:val="22"/>
          <w:szCs w:val="22"/>
        </w:rPr>
        <w:t>.</w:t>
      </w:r>
      <w:r w:rsidR="00E9304A" w:rsidRPr="00310CA5">
        <w:rPr>
          <w:sz w:val="22"/>
          <w:szCs w:val="22"/>
        </w:rPr>
        <w:t>0</w:t>
      </w:r>
      <w:r w:rsidRPr="00310CA5">
        <w:rPr>
          <w:sz w:val="22"/>
          <w:szCs w:val="22"/>
        </w:rPr>
        <w:t xml:space="preserve">0 olan ancak </w:t>
      </w:r>
      <w:proofErr w:type="spellStart"/>
      <w:r w:rsidRPr="00310CA5">
        <w:rPr>
          <w:sz w:val="22"/>
          <w:szCs w:val="22"/>
        </w:rPr>
        <w:t>anadal</w:t>
      </w:r>
      <w:proofErr w:type="spellEnd"/>
      <w:r w:rsidRPr="00310CA5">
        <w:rPr>
          <w:sz w:val="22"/>
          <w:szCs w:val="22"/>
        </w:rPr>
        <w:t xml:space="preserve"> diploma programının ilgili sınıfında başarı sıralaması itibari ile en üst % 20 sinde yer almaya</w:t>
      </w:r>
      <w:r w:rsidR="00065DD0" w:rsidRPr="00310CA5">
        <w:rPr>
          <w:sz w:val="22"/>
          <w:szCs w:val="22"/>
        </w:rPr>
        <w:t xml:space="preserve">n öğrencilerden çift </w:t>
      </w:r>
      <w:proofErr w:type="spellStart"/>
      <w:r w:rsidR="00065DD0" w:rsidRPr="00310CA5">
        <w:rPr>
          <w:sz w:val="22"/>
          <w:szCs w:val="22"/>
        </w:rPr>
        <w:t>anadal</w:t>
      </w:r>
      <w:proofErr w:type="spellEnd"/>
      <w:r w:rsidR="00065DD0" w:rsidRPr="00310CA5">
        <w:rPr>
          <w:sz w:val="22"/>
          <w:szCs w:val="22"/>
        </w:rPr>
        <w:t xml:space="preserve"> yapıla</w:t>
      </w:r>
      <w:r w:rsidRPr="00310CA5">
        <w:rPr>
          <w:sz w:val="22"/>
          <w:szCs w:val="22"/>
        </w:rPr>
        <w:t>cak programın ilgili yıldaki taban puanından az olmamak üzere puana sahip olanlar</w:t>
      </w:r>
      <w:r w:rsidR="00065DD0" w:rsidRPr="00310CA5">
        <w:rPr>
          <w:sz w:val="22"/>
          <w:szCs w:val="22"/>
        </w:rPr>
        <w:t xml:space="preserve"> </w:t>
      </w:r>
      <w:r w:rsidRPr="00310CA5">
        <w:rPr>
          <w:sz w:val="22"/>
          <w:szCs w:val="22"/>
        </w:rPr>
        <w:t xml:space="preserve">da çift </w:t>
      </w:r>
      <w:proofErr w:type="spellStart"/>
      <w:r w:rsidRPr="00310CA5">
        <w:rPr>
          <w:sz w:val="22"/>
          <w:szCs w:val="22"/>
        </w:rPr>
        <w:t>anadal</w:t>
      </w:r>
      <w:proofErr w:type="spellEnd"/>
      <w:r w:rsidRPr="00310CA5">
        <w:rPr>
          <w:sz w:val="22"/>
          <w:szCs w:val="22"/>
        </w:rPr>
        <w:t xml:space="preserve"> programına başvurabilirler.</w:t>
      </w:r>
      <w:r w:rsidRPr="00310CA5">
        <w:rPr>
          <w:b/>
          <w:sz w:val="22"/>
          <w:szCs w:val="22"/>
        </w:rPr>
        <w:t xml:space="preserve"> </w:t>
      </w:r>
      <w:r w:rsidR="00073449" w:rsidRPr="00310CA5">
        <w:rPr>
          <w:b/>
          <w:sz w:val="22"/>
          <w:szCs w:val="22"/>
        </w:rPr>
        <w:t xml:space="preserve"> </w:t>
      </w:r>
      <w:proofErr w:type="gramEnd"/>
    </w:p>
    <w:p w:rsidR="00A7362C" w:rsidRPr="00310CA5" w:rsidRDefault="00A7362C" w:rsidP="00310CA5">
      <w:pPr>
        <w:pStyle w:val="Default"/>
        <w:ind w:firstLine="708"/>
        <w:jc w:val="both"/>
        <w:rPr>
          <w:color w:val="auto"/>
          <w:sz w:val="22"/>
          <w:szCs w:val="22"/>
        </w:rPr>
      </w:pPr>
      <w:r w:rsidRPr="00310CA5">
        <w:rPr>
          <w:sz w:val="22"/>
          <w:szCs w:val="22"/>
        </w:rPr>
        <w:t>(</w:t>
      </w:r>
      <w:r w:rsidR="00073449" w:rsidRPr="00310CA5">
        <w:rPr>
          <w:sz w:val="22"/>
          <w:szCs w:val="22"/>
        </w:rPr>
        <w:t>5</w:t>
      </w:r>
      <w:r w:rsidRPr="00310CA5">
        <w:rPr>
          <w:sz w:val="22"/>
          <w:szCs w:val="22"/>
        </w:rPr>
        <w:t>) Değerlendirme, genel not ortalaması dikkate alınarak büyükten küçüğe doğru tercih sırasına bağlı olarak kontenjan sayısınca Öğrenci Bilgi Sistemi aracılığı ile yapılır. Genel not ortalamasının eşit olması halinde ÖSYS taban puanı yüksek olana öncelik verilir</w:t>
      </w:r>
      <w:r w:rsidRPr="00310CA5">
        <w:rPr>
          <w:b/>
          <w:color w:val="FF0000"/>
          <w:sz w:val="22"/>
          <w:szCs w:val="22"/>
        </w:rPr>
        <w:t xml:space="preserve"> </w:t>
      </w:r>
      <w:r w:rsidRPr="00310CA5">
        <w:rPr>
          <w:color w:val="auto"/>
          <w:sz w:val="22"/>
          <w:szCs w:val="22"/>
        </w:rPr>
        <w:t>İlgili bölüm tarafından başvurusu uygun görülen öğrencinin</w:t>
      </w:r>
      <w:r w:rsidRPr="00310CA5">
        <w:rPr>
          <w:sz w:val="22"/>
          <w:szCs w:val="22"/>
        </w:rPr>
        <w:t xml:space="preserve"> kabul işlemi başvurulan bölümün bağlı olduğu Fakülte/Yüksekokul Yönetim Kurulu kararı ile tamamlanır, </w:t>
      </w:r>
      <w:r w:rsidRPr="00310CA5">
        <w:rPr>
          <w:color w:val="auto"/>
          <w:sz w:val="22"/>
          <w:szCs w:val="22"/>
        </w:rPr>
        <w:t xml:space="preserve">sonuç ilgili birimin web sayfasında ilan edilir. </w:t>
      </w:r>
    </w:p>
    <w:p w:rsidR="00A7362C" w:rsidRPr="00310CA5" w:rsidRDefault="00A7362C" w:rsidP="00310CA5">
      <w:pPr>
        <w:pStyle w:val="Default"/>
        <w:ind w:firstLine="708"/>
        <w:jc w:val="both"/>
        <w:rPr>
          <w:sz w:val="22"/>
          <w:szCs w:val="22"/>
        </w:rPr>
      </w:pPr>
      <w:r w:rsidRPr="00310CA5">
        <w:rPr>
          <w:sz w:val="22"/>
          <w:szCs w:val="22"/>
        </w:rPr>
        <w:t>(</w:t>
      </w:r>
      <w:r w:rsidR="00073449" w:rsidRPr="00310CA5">
        <w:rPr>
          <w:sz w:val="22"/>
          <w:szCs w:val="22"/>
        </w:rPr>
        <w:t>6</w:t>
      </w:r>
      <w:r w:rsidRPr="00310CA5">
        <w:rPr>
          <w:sz w:val="22"/>
          <w:szCs w:val="22"/>
        </w:rPr>
        <w:t xml:space="preserve">) Aynı anda birden fazla çift </w:t>
      </w:r>
      <w:proofErr w:type="spellStart"/>
      <w:r w:rsidRPr="00310CA5">
        <w:rPr>
          <w:sz w:val="22"/>
          <w:szCs w:val="22"/>
        </w:rPr>
        <w:t>anadal</w:t>
      </w:r>
      <w:proofErr w:type="spellEnd"/>
      <w:r w:rsidRPr="00310CA5">
        <w:rPr>
          <w:sz w:val="22"/>
          <w:szCs w:val="22"/>
        </w:rPr>
        <w:t xml:space="preserve"> programına kayıt yapılamaz. Ancak aynı anda çift </w:t>
      </w:r>
      <w:proofErr w:type="spellStart"/>
      <w:r w:rsidRPr="00310CA5">
        <w:rPr>
          <w:sz w:val="22"/>
          <w:szCs w:val="22"/>
        </w:rPr>
        <w:t>anadal</w:t>
      </w:r>
      <w:proofErr w:type="spellEnd"/>
      <w:r w:rsidRPr="00310CA5">
        <w:rPr>
          <w:sz w:val="22"/>
          <w:szCs w:val="22"/>
        </w:rPr>
        <w:t xml:space="preserve"> ile </w:t>
      </w:r>
      <w:proofErr w:type="spellStart"/>
      <w:r w:rsidRPr="00310CA5">
        <w:rPr>
          <w:sz w:val="22"/>
          <w:szCs w:val="22"/>
        </w:rPr>
        <w:t>yandal</w:t>
      </w:r>
      <w:proofErr w:type="spellEnd"/>
      <w:r w:rsidRPr="00310CA5">
        <w:rPr>
          <w:sz w:val="22"/>
          <w:szCs w:val="22"/>
        </w:rPr>
        <w:t xml:space="preserve"> programına kayıt yapılabilir. </w:t>
      </w:r>
    </w:p>
    <w:p w:rsidR="00A7362C" w:rsidRPr="00310CA5" w:rsidRDefault="00A7362C" w:rsidP="00310CA5">
      <w:pPr>
        <w:pStyle w:val="Default"/>
        <w:ind w:firstLine="708"/>
        <w:jc w:val="both"/>
        <w:rPr>
          <w:sz w:val="22"/>
          <w:szCs w:val="22"/>
        </w:rPr>
      </w:pPr>
      <w:r w:rsidRPr="00310CA5">
        <w:rPr>
          <w:sz w:val="22"/>
          <w:szCs w:val="22"/>
        </w:rPr>
        <w:t>(</w:t>
      </w:r>
      <w:r w:rsidR="00073449" w:rsidRPr="00310CA5">
        <w:rPr>
          <w:sz w:val="22"/>
          <w:szCs w:val="22"/>
        </w:rPr>
        <w:t>7</w:t>
      </w:r>
      <w:r w:rsidRPr="00310CA5">
        <w:rPr>
          <w:sz w:val="22"/>
          <w:szCs w:val="22"/>
        </w:rPr>
        <w:t xml:space="preserve">) Çift </w:t>
      </w:r>
      <w:proofErr w:type="spellStart"/>
      <w:r w:rsidRPr="00310CA5">
        <w:rPr>
          <w:sz w:val="22"/>
          <w:szCs w:val="22"/>
        </w:rPr>
        <w:t>anadal</w:t>
      </w:r>
      <w:proofErr w:type="spellEnd"/>
      <w:r w:rsidRPr="00310CA5">
        <w:rPr>
          <w:sz w:val="22"/>
          <w:szCs w:val="22"/>
        </w:rPr>
        <w:t xml:space="preserve"> diploma programındaki öğrenci, </w:t>
      </w:r>
      <w:proofErr w:type="spellStart"/>
      <w:r w:rsidRPr="00310CA5">
        <w:rPr>
          <w:sz w:val="22"/>
          <w:szCs w:val="22"/>
        </w:rPr>
        <w:t>anadal</w:t>
      </w:r>
      <w:proofErr w:type="spellEnd"/>
      <w:r w:rsidRPr="00310CA5">
        <w:rPr>
          <w:sz w:val="22"/>
          <w:szCs w:val="22"/>
        </w:rPr>
        <w:t xml:space="preserve"> diploma programında kurum içi geçiş hükümlerine uygun koşulları sağladığında çift </w:t>
      </w:r>
      <w:proofErr w:type="spellStart"/>
      <w:r w:rsidRPr="00310CA5">
        <w:rPr>
          <w:sz w:val="22"/>
          <w:szCs w:val="22"/>
        </w:rPr>
        <w:t>anadal</w:t>
      </w:r>
      <w:proofErr w:type="spellEnd"/>
      <w:r w:rsidRPr="00310CA5">
        <w:rPr>
          <w:sz w:val="22"/>
          <w:szCs w:val="22"/>
        </w:rPr>
        <w:t xml:space="preserve"> diploma programına yatay geçiş yapabilir. </w:t>
      </w:r>
    </w:p>
    <w:p w:rsidR="00A7362C" w:rsidRPr="00310CA5" w:rsidRDefault="00310CA5" w:rsidP="00310CA5">
      <w:pPr>
        <w:pStyle w:val="Default"/>
        <w:ind w:firstLine="708"/>
        <w:jc w:val="both"/>
        <w:rPr>
          <w:sz w:val="22"/>
          <w:szCs w:val="22"/>
        </w:rPr>
      </w:pPr>
      <w:r>
        <w:rPr>
          <w:sz w:val="22"/>
          <w:szCs w:val="22"/>
        </w:rPr>
        <w:t>(8</w:t>
      </w:r>
      <w:r w:rsidR="00A7362C" w:rsidRPr="00310CA5">
        <w:rPr>
          <w:sz w:val="22"/>
          <w:szCs w:val="22"/>
        </w:rPr>
        <w:t xml:space="preserve">) Yetenek sınavı ile öğrenci alan çift </w:t>
      </w:r>
      <w:proofErr w:type="spellStart"/>
      <w:r w:rsidR="00A7362C" w:rsidRPr="00310CA5">
        <w:rPr>
          <w:sz w:val="22"/>
          <w:szCs w:val="22"/>
        </w:rPr>
        <w:t>anadal</w:t>
      </w:r>
      <w:proofErr w:type="spellEnd"/>
      <w:r w:rsidR="00A7362C" w:rsidRPr="00310CA5">
        <w:rPr>
          <w:sz w:val="22"/>
          <w:szCs w:val="22"/>
        </w:rPr>
        <w:t xml:space="preserve"> diploma programına öğrenci kabulünde yetenek sınavında da başarılı olma şartı aranır. </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b/>
          <w:sz w:val="22"/>
          <w:szCs w:val="22"/>
          <w:lang w:val="sv-SE"/>
        </w:rPr>
        <w:tab/>
      </w:r>
      <w:r w:rsidR="00B9291E" w:rsidRPr="00310CA5">
        <w:rPr>
          <w:b/>
          <w:sz w:val="22"/>
          <w:szCs w:val="22"/>
          <w:lang w:val="sv-SE"/>
        </w:rPr>
        <w:t xml:space="preserve">MADDE 7- </w:t>
      </w:r>
      <w:r w:rsidR="00B9291E" w:rsidRPr="00310CA5">
        <w:rPr>
          <w:sz w:val="22"/>
          <w:szCs w:val="22"/>
          <w:lang w:val="sv-SE"/>
        </w:rPr>
        <w:t xml:space="preserve">(1) Yandal programına kabul edilecek yıllık toplam öğrenci sayısı, ilgili programın o yıla ait birinci sınıf birinci yarıyıl anadal öğrenci sayısının % 20’sini geçemez. </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sz w:val="22"/>
          <w:szCs w:val="22"/>
          <w:lang w:val="sv-SE"/>
        </w:rPr>
        <w:tab/>
      </w:r>
      <w:r w:rsidR="00B9291E" w:rsidRPr="00310CA5">
        <w:rPr>
          <w:sz w:val="22"/>
          <w:szCs w:val="22"/>
          <w:lang w:val="sv-SE"/>
        </w:rPr>
        <w:t xml:space="preserve">(2) Yandal programlarının  kontenjanları ve hangi diploma programlarından öğrenci kabul edileceği, ilgili programın açılmasına karar veren yönetim kurulu tarafından belirlenir. Üniversite yönetim kurulu tarafından onaylanan başvuru ve değerlendirme takvimi ile kontenjanlar son başvuru tarihinden 15 gün önce Rektörlükçe ilan edilir.  </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sz w:val="22"/>
          <w:szCs w:val="22"/>
          <w:lang w:val="sv-SE"/>
        </w:rPr>
        <w:tab/>
      </w:r>
      <w:r w:rsidR="00B9291E" w:rsidRPr="00310CA5">
        <w:rPr>
          <w:sz w:val="22"/>
          <w:szCs w:val="22"/>
          <w:lang w:val="sv-SE"/>
        </w:rPr>
        <w:t>(3)</w:t>
      </w:r>
      <w:r w:rsidR="00B9291E" w:rsidRPr="00310CA5">
        <w:rPr>
          <w:b/>
          <w:sz w:val="22"/>
          <w:szCs w:val="22"/>
          <w:lang w:val="sv-SE"/>
        </w:rPr>
        <w:t xml:space="preserve"> </w:t>
      </w:r>
      <w:r w:rsidR="00B9291E" w:rsidRPr="00310CA5">
        <w:rPr>
          <w:sz w:val="22"/>
          <w:szCs w:val="22"/>
          <w:lang w:val="sv-SE"/>
        </w:rPr>
        <w:t>Öğrenci ilan edilen yandal programına, anadal lisans programının en erken 3. ve en geç 6. yarıyıl başında başvurabilir ve en fazla 2 tercih yapabilir.</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sz w:val="22"/>
          <w:szCs w:val="22"/>
        </w:rPr>
        <w:tab/>
      </w:r>
      <w:r w:rsidR="00B9291E" w:rsidRPr="00310CA5">
        <w:rPr>
          <w:sz w:val="22"/>
          <w:szCs w:val="22"/>
        </w:rPr>
        <w:t xml:space="preserve">(4) </w:t>
      </w:r>
      <w:proofErr w:type="spellStart"/>
      <w:r w:rsidR="00B9291E" w:rsidRPr="00310CA5">
        <w:rPr>
          <w:sz w:val="22"/>
          <w:szCs w:val="22"/>
        </w:rPr>
        <w:t>Yandal</w:t>
      </w:r>
      <w:proofErr w:type="spellEnd"/>
      <w:r w:rsidR="00B9291E" w:rsidRPr="00310CA5">
        <w:rPr>
          <w:sz w:val="22"/>
          <w:szCs w:val="22"/>
        </w:rPr>
        <w:t xml:space="preserve"> programına başvuran öğrencinin, başvurduğu yarıyıla kadar aldığı lisans programındaki tüm kredili dersleri başarıyla tamamlamış ve</w:t>
      </w:r>
      <w:r w:rsidR="00B9291E" w:rsidRPr="00310CA5">
        <w:rPr>
          <w:sz w:val="22"/>
          <w:szCs w:val="22"/>
          <w:lang w:val="sv-SE"/>
        </w:rPr>
        <w:t xml:space="preserve"> anadal programındaki genel not ortalamasının </w:t>
      </w:r>
      <w:r w:rsidR="00C37D39" w:rsidRPr="00310CA5">
        <w:rPr>
          <w:sz w:val="22"/>
          <w:szCs w:val="22"/>
          <w:lang w:val="sv-SE"/>
        </w:rPr>
        <w:t xml:space="preserve">4.00 üzerinden </w:t>
      </w:r>
      <w:r w:rsidR="00B9291E" w:rsidRPr="00310CA5">
        <w:rPr>
          <w:sz w:val="22"/>
          <w:szCs w:val="22"/>
          <w:lang w:val="sv-SE"/>
        </w:rPr>
        <w:t>en az 2.50 olması gerekir.</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sz w:val="22"/>
          <w:szCs w:val="22"/>
          <w:lang w:val="sv-SE"/>
        </w:rPr>
        <w:tab/>
      </w:r>
      <w:r w:rsidR="00B9291E" w:rsidRPr="00310CA5">
        <w:rPr>
          <w:sz w:val="22"/>
          <w:szCs w:val="22"/>
          <w:lang w:val="sv-SE"/>
        </w:rPr>
        <w:t>(5)</w:t>
      </w:r>
      <w:r w:rsidR="00B9291E" w:rsidRPr="00310CA5">
        <w:rPr>
          <w:b/>
          <w:sz w:val="22"/>
          <w:szCs w:val="22"/>
          <w:lang w:val="sv-SE"/>
        </w:rPr>
        <w:t xml:space="preserve"> </w:t>
      </w:r>
      <w:r w:rsidR="00B9291E" w:rsidRPr="00310CA5">
        <w:rPr>
          <w:sz w:val="22"/>
          <w:szCs w:val="22"/>
          <w:lang w:val="sv-SE"/>
        </w:rPr>
        <w:t xml:space="preserve">Yandal programına başvurular, Rektörlük tarafından ilan edilen tarihlerde internet üzerinden online olarak kabul edilir. </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sz w:val="22"/>
          <w:szCs w:val="22"/>
          <w:lang w:val="sv-SE"/>
        </w:rPr>
        <w:lastRenderedPageBreak/>
        <w:tab/>
      </w:r>
      <w:r w:rsidR="00B9291E" w:rsidRPr="00310CA5">
        <w:rPr>
          <w:sz w:val="22"/>
          <w:szCs w:val="22"/>
          <w:lang w:val="sv-SE"/>
        </w:rPr>
        <w:t>(6) Değerlendirme, genel not ortalaması dikkate alınarak büyükten küçüğe doğru tercih sırasına bağlı olarak kontenjan sayısınca Öğrenci Bilgi Sistemi aracılığı ile yapılır. Genel not ortalamasının eşit olması halinde ÖSYS taban puanı yüksek olana öncelik verilir. Kabul işlemi başvurulan bölümün bağlı olduğu Fakülte/Yüksekokul Yönetim Kurulu kararı ile tamamlanır.</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sz w:val="22"/>
          <w:szCs w:val="22"/>
          <w:lang w:val="sv-SE"/>
        </w:rPr>
        <w:tab/>
      </w:r>
      <w:r w:rsidR="00B9291E" w:rsidRPr="00310CA5">
        <w:rPr>
          <w:sz w:val="22"/>
          <w:szCs w:val="22"/>
          <w:lang w:val="sv-SE"/>
        </w:rPr>
        <w:t>(7) Bir öğrenci lisans öğrenimi sırasında en çok bir yandal programına kayıt yaptırabilir. Yandal programına kayıt yaptıran öğrenci aynı anda çift anadal programına da  kayıt yaptırabilir.</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lang w:val="sv-SE"/>
        </w:rPr>
      </w:pPr>
      <w:r>
        <w:rPr>
          <w:sz w:val="22"/>
          <w:szCs w:val="22"/>
          <w:lang w:val="sv-SE"/>
        </w:rPr>
        <w:tab/>
      </w:r>
      <w:r w:rsidR="00B9291E" w:rsidRPr="00310CA5">
        <w:rPr>
          <w:sz w:val="22"/>
          <w:szCs w:val="22"/>
          <w:lang w:val="sv-SE"/>
        </w:rPr>
        <w:t xml:space="preserve">(8) </w:t>
      </w:r>
      <w:r w:rsidR="00B9291E" w:rsidRPr="00310CA5">
        <w:rPr>
          <w:sz w:val="22"/>
          <w:szCs w:val="22"/>
        </w:rPr>
        <w:t xml:space="preserve">Yetenek sınavı ile öğrenci alan </w:t>
      </w:r>
      <w:proofErr w:type="spellStart"/>
      <w:r w:rsidR="00B9291E" w:rsidRPr="00310CA5">
        <w:rPr>
          <w:sz w:val="22"/>
          <w:szCs w:val="22"/>
        </w:rPr>
        <w:t>yandal</w:t>
      </w:r>
      <w:proofErr w:type="spellEnd"/>
      <w:r w:rsidR="00B9291E" w:rsidRPr="00310CA5">
        <w:rPr>
          <w:sz w:val="22"/>
          <w:szCs w:val="22"/>
        </w:rPr>
        <w:t xml:space="preserve"> diploma programına öğrenci kabulünde yetenek sınavında da başarılı olma şartı aranır.</w:t>
      </w:r>
      <w:r w:rsidR="00B9291E" w:rsidRPr="00310CA5">
        <w:rPr>
          <w:sz w:val="22"/>
          <w:szCs w:val="22"/>
          <w:lang w:val="sv-SE"/>
        </w:rPr>
        <w:t xml:space="preserve"> </w:t>
      </w:r>
    </w:p>
    <w:p w:rsidR="00A7362C" w:rsidRPr="00310CA5" w:rsidRDefault="00A7362C" w:rsidP="00310CA5">
      <w:pPr>
        <w:pStyle w:val="Default"/>
        <w:ind w:firstLine="708"/>
        <w:jc w:val="both"/>
        <w:rPr>
          <w:sz w:val="22"/>
          <w:szCs w:val="22"/>
        </w:rPr>
      </w:pPr>
      <w:r w:rsidRPr="00310CA5">
        <w:rPr>
          <w:b/>
          <w:bCs/>
          <w:sz w:val="22"/>
          <w:szCs w:val="22"/>
        </w:rPr>
        <w:t xml:space="preserve">Programın eğitim-öğretim esasları </w:t>
      </w:r>
    </w:p>
    <w:p w:rsidR="00A7362C" w:rsidRPr="00310CA5" w:rsidRDefault="00A7362C" w:rsidP="00310CA5">
      <w:pPr>
        <w:pStyle w:val="Default"/>
        <w:ind w:firstLine="708"/>
        <w:jc w:val="both"/>
        <w:rPr>
          <w:sz w:val="22"/>
          <w:szCs w:val="22"/>
        </w:rPr>
      </w:pPr>
      <w:r w:rsidRPr="00310CA5">
        <w:rPr>
          <w:b/>
          <w:bCs/>
          <w:sz w:val="22"/>
          <w:szCs w:val="22"/>
        </w:rPr>
        <w:t xml:space="preserve">MADDE </w:t>
      </w:r>
      <w:r w:rsidR="00B9291E" w:rsidRPr="00310CA5">
        <w:rPr>
          <w:b/>
          <w:bCs/>
          <w:sz w:val="22"/>
          <w:szCs w:val="22"/>
        </w:rPr>
        <w:t>8</w:t>
      </w:r>
      <w:r w:rsidRPr="00310CA5">
        <w:rPr>
          <w:b/>
          <w:bCs/>
          <w:sz w:val="22"/>
          <w:szCs w:val="22"/>
        </w:rPr>
        <w:t xml:space="preserve">- </w:t>
      </w:r>
      <w:r w:rsidRPr="00310CA5">
        <w:rPr>
          <w:sz w:val="22"/>
          <w:szCs w:val="22"/>
        </w:rPr>
        <w:t xml:space="preserve">(1) Çift </w:t>
      </w:r>
      <w:proofErr w:type="spellStart"/>
      <w:r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programındaki dersleri saptamada ve bunların alınacağı yarıyılları planlamada öğrencilere yardımcı olmak ve çift </w:t>
      </w:r>
      <w:proofErr w:type="spellStart"/>
      <w:r w:rsidRPr="00310CA5">
        <w:rPr>
          <w:sz w:val="22"/>
          <w:szCs w:val="22"/>
        </w:rPr>
        <w:t>anadal</w:t>
      </w:r>
      <w:proofErr w:type="spellEnd"/>
      <w:r w:rsidRPr="00310CA5">
        <w:rPr>
          <w:sz w:val="22"/>
          <w:szCs w:val="22"/>
        </w:rPr>
        <w:t xml:space="preserve"> programının amacına uygun biçimde yürütülmesini sağlamak üzere ilgili Bölüm Başkanınca bir Çift</w:t>
      </w:r>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w:t>
      </w:r>
      <w:proofErr w:type="spellStart"/>
      <w:r w:rsidRPr="00310CA5">
        <w:rPr>
          <w:sz w:val="22"/>
          <w:szCs w:val="22"/>
        </w:rPr>
        <w:t>Anadal</w:t>
      </w:r>
      <w:proofErr w:type="spellEnd"/>
      <w:r w:rsidRPr="00310CA5">
        <w:rPr>
          <w:sz w:val="22"/>
          <w:szCs w:val="22"/>
        </w:rPr>
        <w:t xml:space="preserve"> Programı Koordinatörü atanır. Çift </w:t>
      </w:r>
      <w:proofErr w:type="spellStart"/>
      <w:r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Programı Koordinatörü öğrencilerin </w:t>
      </w:r>
      <w:proofErr w:type="spellStart"/>
      <w:r w:rsidRPr="00310CA5">
        <w:rPr>
          <w:sz w:val="22"/>
          <w:szCs w:val="22"/>
        </w:rPr>
        <w:t>anadal</w:t>
      </w:r>
      <w:proofErr w:type="spellEnd"/>
      <w:r w:rsidRPr="00310CA5">
        <w:rPr>
          <w:sz w:val="22"/>
          <w:szCs w:val="22"/>
        </w:rPr>
        <w:t xml:space="preserve"> lisans programı danışmanları ile iletişim içinde görev yapar. </w:t>
      </w:r>
    </w:p>
    <w:p w:rsidR="00A7362C" w:rsidRPr="00310CA5" w:rsidRDefault="00A7362C" w:rsidP="00310CA5">
      <w:pPr>
        <w:pStyle w:val="Default"/>
        <w:ind w:firstLine="708"/>
        <w:jc w:val="both"/>
        <w:rPr>
          <w:sz w:val="22"/>
          <w:szCs w:val="22"/>
        </w:rPr>
        <w:sectPr w:rsidR="00A7362C" w:rsidRPr="00310CA5">
          <w:type w:val="continuous"/>
          <w:pgSz w:w="12240" w:h="15840"/>
          <w:pgMar w:top="1417" w:right="1417" w:bottom="1417" w:left="1417" w:header="708" w:footer="708" w:gutter="0"/>
          <w:cols w:space="708"/>
          <w:noEndnote/>
        </w:sectPr>
      </w:pPr>
      <w:r w:rsidRPr="00310CA5">
        <w:rPr>
          <w:sz w:val="22"/>
          <w:szCs w:val="22"/>
        </w:rPr>
        <w:t xml:space="preserve">(2) Çift </w:t>
      </w:r>
      <w:proofErr w:type="spellStart"/>
      <w:r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programına başvurusu kabul edilen öğrencinin alacağı dersler bölümler arasında kararlaştırılır ve ilgili Yönetim Kurulu kararı ile kesinleşir. İki programa birden saydırılan dersler öğrencinin her iki programındaki yarıyıl kaydında yer alır ve</w:t>
      </w:r>
    </w:p>
    <w:p w:rsidR="00A7362C" w:rsidRPr="00310CA5" w:rsidRDefault="00A7362C" w:rsidP="00310CA5">
      <w:pPr>
        <w:pStyle w:val="Default"/>
        <w:jc w:val="both"/>
        <w:rPr>
          <w:sz w:val="22"/>
          <w:szCs w:val="22"/>
        </w:rPr>
      </w:pPr>
      <w:proofErr w:type="gramStart"/>
      <w:r w:rsidRPr="00310CA5">
        <w:rPr>
          <w:sz w:val="22"/>
          <w:szCs w:val="22"/>
        </w:rPr>
        <w:t>her</w:t>
      </w:r>
      <w:proofErr w:type="gramEnd"/>
      <w:r w:rsidRPr="00310CA5">
        <w:rPr>
          <w:sz w:val="22"/>
          <w:szCs w:val="22"/>
        </w:rPr>
        <w:t xml:space="preserve"> iki transkriptte de gösterilir. Öğrencinin her iki programda ortak sayılan bir dersten çekilmek istemesi durumunda dersten çekilme işlemi her iki program için işlem görür. </w:t>
      </w:r>
    </w:p>
    <w:p w:rsidR="00A7362C" w:rsidRPr="00310CA5" w:rsidRDefault="00A7362C" w:rsidP="00310CA5">
      <w:pPr>
        <w:pStyle w:val="Default"/>
        <w:ind w:firstLine="708"/>
        <w:jc w:val="both"/>
        <w:rPr>
          <w:sz w:val="22"/>
          <w:szCs w:val="22"/>
        </w:rPr>
      </w:pPr>
      <w:r w:rsidRPr="00310CA5">
        <w:rPr>
          <w:sz w:val="22"/>
          <w:szCs w:val="22"/>
        </w:rPr>
        <w:t xml:space="preserve">(3) </w:t>
      </w:r>
      <w:proofErr w:type="spellStart"/>
      <w:r w:rsidRPr="00310CA5">
        <w:rPr>
          <w:sz w:val="22"/>
          <w:szCs w:val="22"/>
        </w:rPr>
        <w:t>Anadal</w:t>
      </w:r>
      <w:proofErr w:type="spellEnd"/>
      <w:r w:rsidRPr="00310CA5">
        <w:rPr>
          <w:sz w:val="22"/>
          <w:szCs w:val="22"/>
        </w:rPr>
        <w:t xml:space="preserve"> programından izinli sayılan veya değişim programları çerçevesinde başka bir yükseköğrenim kurumunda öğrenim gören öğrenci, çift </w:t>
      </w:r>
      <w:proofErr w:type="spellStart"/>
      <w:r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programından da izinli sayılır. Çift </w:t>
      </w:r>
      <w:proofErr w:type="spellStart"/>
      <w:r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programında dersin açılmaması veya ders çakışması gibi nedenlerle ders alamayacak olan öğrencilere çift </w:t>
      </w:r>
      <w:proofErr w:type="spellStart"/>
      <w:r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programı verilen bölümün ve çift </w:t>
      </w:r>
      <w:proofErr w:type="spellStart"/>
      <w:r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Pr="00310CA5">
        <w:rPr>
          <w:sz w:val="22"/>
          <w:szCs w:val="22"/>
        </w:rPr>
        <w:t xml:space="preserve"> programının bağlı olduğu dekanlık/müdürlük onayı</w:t>
      </w:r>
      <w:r w:rsidR="00B9291E" w:rsidRPr="00310CA5">
        <w:rPr>
          <w:sz w:val="22"/>
          <w:szCs w:val="22"/>
        </w:rPr>
        <w:t xml:space="preserve"> ile yarıyıl izni verilebilir ve v</w:t>
      </w:r>
      <w:r w:rsidRPr="00310CA5">
        <w:rPr>
          <w:sz w:val="22"/>
          <w:szCs w:val="22"/>
        </w:rPr>
        <w:t xml:space="preserve">erilen izin eğitim öğretim süresinden sayılmaz. </w:t>
      </w:r>
    </w:p>
    <w:p w:rsidR="003259FD" w:rsidRDefault="00A7362C" w:rsidP="003259FD">
      <w:pPr>
        <w:pStyle w:val="Default"/>
        <w:ind w:firstLine="708"/>
        <w:jc w:val="both"/>
        <w:rPr>
          <w:color w:val="auto"/>
          <w:sz w:val="22"/>
          <w:szCs w:val="22"/>
        </w:rPr>
      </w:pPr>
      <w:r w:rsidRPr="00310CA5">
        <w:rPr>
          <w:sz w:val="22"/>
          <w:szCs w:val="22"/>
        </w:rPr>
        <w:t xml:space="preserve">(4) </w:t>
      </w:r>
      <w:r w:rsidR="003259FD" w:rsidRPr="003259FD">
        <w:rPr>
          <w:b/>
          <w:sz w:val="22"/>
          <w:szCs w:val="22"/>
        </w:rPr>
        <w:t>(Değişik: Senato-</w:t>
      </w:r>
      <w:proofErr w:type="gramStart"/>
      <w:r w:rsidR="003259FD" w:rsidRPr="003259FD">
        <w:rPr>
          <w:b/>
          <w:sz w:val="22"/>
          <w:szCs w:val="22"/>
        </w:rPr>
        <w:t>27/9/2016</w:t>
      </w:r>
      <w:proofErr w:type="gramEnd"/>
      <w:r w:rsidR="003259FD" w:rsidRPr="003259FD">
        <w:rPr>
          <w:b/>
          <w:sz w:val="22"/>
          <w:szCs w:val="22"/>
        </w:rPr>
        <w:t>-5/33)</w:t>
      </w:r>
      <w:r w:rsidR="003259FD">
        <w:rPr>
          <w:color w:val="auto"/>
          <w:sz w:val="22"/>
          <w:szCs w:val="22"/>
        </w:rPr>
        <w:t xml:space="preserve"> </w:t>
      </w:r>
      <w:r w:rsidR="003259FD" w:rsidRPr="003259FD">
        <w:rPr>
          <w:color w:val="auto"/>
          <w:sz w:val="22"/>
          <w:szCs w:val="22"/>
        </w:rPr>
        <w:t xml:space="preserve">Tüm çift </w:t>
      </w:r>
      <w:proofErr w:type="spellStart"/>
      <w:r w:rsidR="003259FD" w:rsidRPr="003259FD">
        <w:rPr>
          <w:color w:val="auto"/>
          <w:sz w:val="22"/>
          <w:szCs w:val="22"/>
        </w:rPr>
        <w:t>anadal</w:t>
      </w:r>
      <w:proofErr w:type="spellEnd"/>
      <w:r w:rsidR="003259FD" w:rsidRPr="003259FD">
        <w:rPr>
          <w:color w:val="auto"/>
          <w:sz w:val="22"/>
          <w:szCs w:val="22"/>
        </w:rPr>
        <w:t xml:space="preserve"> öğrenimi süresince öğrencinin çift </w:t>
      </w:r>
      <w:proofErr w:type="spellStart"/>
      <w:r w:rsidR="003259FD" w:rsidRPr="003259FD">
        <w:rPr>
          <w:color w:val="auto"/>
          <w:sz w:val="22"/>
          <w:szCs w:val="22"/>
        </w:rPr>
        <w:t>anadal</w:t>
      </w:r>
      <w:proofErr w:type="spellEnd"/>
      <w:r w:rsidR="003259FD" w:rsidRPr="003259FD">
        <w:rPr>
          <w:color w:val="auto"/>
          <w:sz w:val="22"/>
          <w:szCs w:val="22"/>
        </w:rPr>
        <w:t xml:space="preserve"> genel not ortalaması en fazla bir yarıyıl 4 üzerinden 2.50 inin altına düşebilir. Genel not ortalaması toplamda bir yarıyıldan fazla 4 üzerinden 2.50 inin altında olan öğrencinin çift </w:t>
      </w:r>
      <w:proofErr w:type="spellStart"/>
      <w:r w:rsidR="003259FD" w:rsidRPr="003259FD">
        <w:rPr>
          <w:color w:val="auto"/>
          <w:sz w:val="22"/>
          <w:szCs w:val="22"/>
        </w:rPr>
        <w:t>anadal</w:t>
      </w:r>
      <w:proofErr w:type="spellEnd"/>
      <w:r w:rsidR="003259FD" w:rsidRPr="003259FD">
        <w:rPr>
          <w:color w:val="auto"/>
          <w:sz w:val="22"/>
          <w:szCs w:val="22"/>
        </w:rPr>
        <w:t xml:space="preserve"> diploma programından kaydı silinir.</w:t>
      </w:r>
    </w:p>
    <w:p w:rsidR="00B9291E" w:rsidRPr="00310CA5" w:rsidRDefault="00B9291E" w:rsidP="003259FD">
      <w:pPr>
        <w:pStyle w:val="Default"/>
        <w:ind w:firstLine="708"/>
        <w:jc w:val="both"/>
        <w:rPr>
          <w:sz w:val="22"/>
          <w:szCs w:val="22"/>
        </w:rPr>
      </w:pPr>
      <w:r w:rsidRPr="00310CA5">
        <w:rPr>
          <w:sz w:val="22"/>
          <w:szCs w:val="22"/>
        </w:rPr>
        <w:t>(5)</w:t>
      </w:r>
      <w:r w:rsidR="00310CA5">
        <w:rPr>
          <w:sz w:val="22"/>
          <w:szCs w:val="22"/>
        </w:rPr>
        <w:t xml:space="preserve"> </w:t>
      </w:r>
      <w:proofErr w:type="spellStart"/>
      <w:r w:rsidRPr="00310CA5">
        <w:rPr>
          <w:sz w:val="22"/>
          <w:szCs w:val="22"/>
        </w:rPr>
        <w:t>Yandal</w:t>
      </w:r>
      <w:proofErr w:type="spellEnd"/>
      <w:r w:rsidRPr="00310CA5">
        <w:rPr>
          <w:sz w:val="22"/>
          <w:szCs w:val="22"/>
        </w:rPr>
        <w:t xml:space="preserve"> programına devam edebilmesi için öğrencinin </w:t>
      </w:r>
      <w:proofErr w:type="spellStart"/>
      <w:r w:rsidRPr="00310CA5">
        <w:rPr>
          <w:sz w:val="22"/>
          <w:szCs w:val="22"/>
        </w:rPr>
        <w:t>anadal</w:t>
      </w:r>
      <w:proofErr w:type="spellEnd"/>
      <w:r w:rsidRPr="00310CA5">
        <w:rPr>
          <w:sz w:val="22"/>
          <w:szCs w:val="22"/>
        </w:rPr>
        <w:t xml:space="preserve"> programındaki genel not ortalamasının en az 2.30 olması gerekir. Bu şartları sağlayamayan öğrencinin </w:t>
      </w:r>
      <w:proofErr w:type="spellStart"/>
      <w:r w:rsidRPr="00310CA5">
        <w:rPr>
          <w:sz w:val="22"/>
          <w:szCs w:val="22"/>
        </w:rPr>
        <w:t>yandal</w:t>
      </w:r>
      <w:proofErr w:type="spellEnd"/>
      <w:r w:rsidRPr="00310CA5">
        <w:rPr>
          <w:sz w:val="22"/>
          <w:szCs w:val="22"/>
        </w:rPr>
        <w:t xml:space="preserve"> programından kaydı silinir.</w:t>
      </w:r>
    </w:p>
    <w:p w:rsidR="00A7362C" w:rsidRPr="00310CA5" w:rsidRDefault="00310CA5" w:rsidP="00310CA5">
      <w:pPr>
        <w:pStyle w:val="Default"/>
        <w:ind w:firstLine="708"/>
        <w:jc w:val="both"/>
        <w:rPr>
          <w:sz w:val="22"/>
          <w:szCs w:val="22"/>
        </w:rPr>
      </w:pPr>
      <w:r>
        <w:rPr>
          <w:sz w:val="22"/>
          <w:szCs w:val="22"/>
        </w:rPr>
        <w:t>(6</w:t>
      </w:r>
      <w:r w:rsidR="00A7362C" w:rsidRPr="00310CA5">
        <w:rPr>
          <w:sz w:val="22"/>
          <w:szCs w:val="22"/>
        </w:rPr>
        <w:t xml:space="preserve">) Çift </w:t>
      </w:r>
      <w:proofErr w:type="spellStart"/>
      <w:r w:rsidR="00A7362C" w:rsidRPr="00310CA5">
        <w:rPr>
          <w:sz w:val="22"/>
          <w:szCs w:val="22"/>
        </w:rPr>
        <w:t>anadal</w:t>
      </w:r>
      <w:proofErr w:type="spellEnd"/>
      <w:r w:rsidR="00B9291E" w:rsidRPr="00310CA5">
        <w:rPr>
          <w:sz w:val="22"/>
          <w:szCs w:val="22"/>
        </w:rPr>
        <w:t>/</w:t>
      </w:r>
      <w:proofErr w:type="spellStart"/>
      <w:r w:rsidR="00B9291E" w:rsidRPr="00310CA5">
        <w:rPr>
          <w:sz w:val="22"/>
          <w:szCs w:val="22"/>
        </w:rPr>
        <w:t>yandal</w:t>
      </w:r>
      <w:proofErr w:type="spellEnd"/>
      <w:r w:rsidR="00A7362C" w:rsidRPr="00310CA5">
        <w:rPr>
          <w:sz w:val="22"/>
          <w:szCs w:val="22"/>
        </w:rPr>
        <w:t xml:space="preserve"> programında, izinsiz olarak iki yarıyıl üst üste ders almayan öğrencinin çift </w:t>
      </w:r>
      <w:proofErr w:type="spellStart"/>
      <w:r w:rsidR="00A7362C" w:rsidRPr="00310CA5">
        <w:rPr>
          <w:sz w:val="22"/>
          <w:szCs w:val="22"/>
        </w:rPr>
        <w:t>anadal</w:t>
      </w:r>
      <w:proofErr w:type="spellEnd"/>
      <w:r w:rsidR="00A7362C" w:rsidRPr="00310CA5">
        <w:rPr>
          <w:sz w:val="22"/>
          <w:szCs w:val="22"/>
        </w:rPr>
        <w:t xml:space="preserve"> programından kaydı silinir. </w:t>
      </w:r>
    </w:p>
    <w:p w:rsidR="00A7362C" w:rsidRPr="00310CA5" w:rsidRDefault="00310CA5" w:rsidP="00310CA5">
      <w:pPr>
        <w:pStyle w:val="Default"/>
        <w:ind w:firstLine="708"/>
        <w:jc w:val="both"/>
        <w:rPr>
          <w:sz w:val="22"/>
          <w:szCs w:val="22"/>
        </w:rPr>
      </w:pPr>
      <w:r>
        <w:rPr>
          <w:sz w:val="22"/>
          <w:szCs w:val="22"/>
        </w:rPr>
        <w:t>(7</w:t>
      </w:r>
      <w:r w:rsidR="00A7362C" w:rsidRPr="00310CA5">
        <w:rPr>
          <w:sz w:val="22"/>
          <w:szCs w:val="22"/>
        </w:rPr>
        <w:t xml:space="preserve">) Öğrenci, çift </w:t>
      </w:r>
      <w:proofErr w:type="spellStart"/>
      <w:r w:rsidR="00A7362C" w:rsidRPr="00310CA5">
        <w:rPr>
          <w:sz w:val="22"/>
          <w:szCs w:val="22"/>
        </w:rPr>
        <w:t>anadal</w:t>
      </w:r>
      <w:proofErr w:type="spellEnd"/>
      <w:r w:rsidR="00A7362C" w:rsidRPr="00310CA5">
        <w:rPr>
          <w:sz w:val="22"/>
          <w:szCs w:val="22"/>
        </w:rPr>
        <w:t xml:space="preserve"> programını kendi isteği ile bırakabilir. </w:t>
      </w:r>
    </w:p>
    <w:p w:rsidR="00A7362C" w:rsidRPr="00310CA5" w:rsidRDefault="00A7362C" w:rsidP="00310CA5">
      <w:pPr>
        <w:pStyle w:val="Default"/>
        <w:ind w:firstLine="708"/>
        <w:jc w:val="both"/>
        <w:rPr>
          <w:sz w:val="22"/>
          <w:szCs w:val="22"/>
        </w:rPr>
      </w:pPr>
      <w:r w:rsidRPr="00310CA5">
        <w:rPr>
          <w:b/>
          <w:bCs/>
          <w:sz w:val="22"/>
          <w:szCs w:val="22"/>
        </w:rPr>
        <w:t xml:space="preserve">MADDE </w:t>
      </w:r>
      <w:r w:rsidR="00B9291E" w:rsidRPr="00310CA5">
        <w:rPr>
          <w:b/>
          <w:bCs/>
          <w:sz w:val="22"/>
          <w:szCs w:val="22"/>
        </w:rPr>
        <w:t>9</w:t>
      </w:r>
      <w:r w:rsidRPr="00310CA5">
        <w:rPr>
          <w:b/>
          <w:bCs/>
          <w:sz w:val="22"/>
          <w:szCs w:val="22"/>
        </w:rPr>
        <w:t xml:space="preserve"> - </w:t>
      </w:r>
      <w:r w:rsidRPr="00310CA5">
        <w:rPr>
          <w:sz w:val="22"/>
          <w:szCs w:val="22"/>
        </w:rPr>
        <w:t xml:space="preserve">(1) Çift </w:t>
      </w:r>
      <w:proofErr w:type="spellStart"/>
      <w:r w:rsidRPr="00310CA5">
        <w:rPr>
          <w:sz w:val="22"/>
          <w:szCs w:val="22"/>
        </w:rPr>
        <w:t>anadal</w:t>
      </w:r>
      <w:proofErr w:type="spellEnd"/>
      <w:r w:rsidRPr="00310CA5">
        <w:rPr>
          <w:sz w:val="22"/>
          <w:szCs w:val="22"/>
        </w:rPr>
        <w:t xml:space="preserve"> programı nedeniyle, öğrencinin </w:t>
      </w:r>
      <w:proofErr w:type="spellStart"/>
      <w:r w:rsidRPr="00310CA5">
        <w:rPr>
          <w:sz w:val="22"/>
          <w:szCs w:val="22"/>
        </w:rPr>
        <w:t>anadal</w:t>
      </w:r>
      <w:proofErr w:type="spellEnd"/>
      <w:r w:rsidRPr="00310CA5">
        <w:rPr>
          <w:sz w:val="22"/>
          <w:szCs w:val="22"/>
        </w:rPr>
        <w:t xml:space="preserve"> programındaki başarısı ve mezuniyeti hiç bir biçimde etkilenmez. Çift </w:t>
      </w:r>
      <w:proofErr w:type="spellStart"/>
      <w:r w:rsidRPr="00310CA5">
        <w:rPr>
          <w:sz w:val="22"/>
          <w:szCs w:val="22"/>
        </w:rPr>
        <w:t>anadal</w:t>
      </w:r>
      <w:proofErr w:type="spellEnd"/>
      <w:r w:rsidRPr="00310CA5">
        <w:rPr>
          <w:sz w:val="22"/>
          <w:szCs w:val="22"/>
        </w:rPr>
        <w:t xml:space="preserve"> programından mezuniyet hakkını elde eden öğrenciye, </w:t>
      </w:r>
      <w:proofErr w:type="spellStart"/>
      <w:r w:rsidRPr="00310CA5">
        <w:rPr>
          <w:sz w:val="22"/>
          <w:szCs w:val="22"/>
        </w:rPr>
        <w:t>anadal</w:t>
      </w:r>
      <w:proofErr w:type="spellEnd"/>
      <w:r w:rsidRPr="00310CA5">
        <w:rPr>
          <w:sz w:val="22"/>
          <w:szCs w:val="22"/>
        </w:rPr>
        <w:t xml:space="preserve"> programından mezuniyet hakkını elde etmeden çift </w:t>
      </w:r>
      <w:proofErr w:type="spellStart"/>
      <w:r w:rsidRPr="00310CA5">
        <w:rPr>
          <w:sz w:val="22"/>
          <w:szCs w:val="22"/>
        </w:rPr>
        <w:t>anadal</w:t>
      </w:r>
      <w:proofErr w:type="spellEnd"/>
      <w:r w:rsidRPr="00310CA5">
        <w:rPr>
          <w:sz w:val="22"/>
          <w:szCs w:val="22"/>
        </w:rPr>
        <w:t xml:space="preserve"> programının lisans diploması verilmez. </w:t>
      </w:r>
    </w:p>
    <w:p w:rsidR="00A7362C" w:rsidRPr="00310CA5" w:rsidRDefault="00A7362C" w:rsidP="00310CA5">
      <w:pPr>
        <w:pStyle w:val="Default"/>
        <w:ind w:firstLine="708"/>
        <w:jc w:val="both"/>
        <w:rPr>
          <w:sz w:val="22"/>
          <w:szCs w:val="22"/>
        </w:rPr>
      </w:pPr>
      <w:r w:rsidRPr="00310CA5">
        <w:rPr>
          <w:sz w:val="22"/>
          <w:szCs w:val="22"/>
        </w:rPr>
        <w:t xml:space="preserve">(2) </w:t>
      </w:r>
      <w:proofErr w:type="spellStart"/>
      <w:r w:rsidRPr="00310CA5">
        <w:rPr>
          <w:sz w:val="22"/>
          <w:szCs w:val="22"/>
        </w:rPr>
        <w:t>Anadal</w:t>
      </w:r>
      <w:proofErr w:type="spellEnd"/>
      <w:r w:rsidRPr="00310CA5">
        <w:rPr>
          <w:sz w:val="22"/>
          <w:szCs w:val="22"/>
        </w:rPr>
        <w:t xml:space="preserve"> programında mezuniyet hakkını elde eden ve çift </w:t>
      </w:r>
      <w:proofErr w:type="spellStart"/>
      <w:r w:rsidRPr="00310CA5">
        <w:rPr>
          <w:sz w:val="22"/>
          <w:szCs w:val="22"/>
        </w:rPr>
        <w:t>anadal</w:t>
      </w:r>
      <w:proofErr w:type="spellEnd"/>
      <w:r w:rsidRPr="00310CA5">
        <w:rPr>
          <w:sz w:val="22"/>
          <w:szCs w:val="22"/>
        </w:rPr>
        <w:t xml:space="preserve"> programını </w:t>
      </w:r>
      <w:r w:rsidR="00C37D39" w:rsidRPr="00310CA5">
        <w:rPr>
          <w:sz w:val="22"/>
          <w:szCs w:val="22"/>
        </w:rPr>
        <w:t xml:space="preserve">4.00 üzerinden </w:t>
      </w:r>
      <w:r w:rsidRPr="00310CA5">
        <w:rPr>
          <w:sz w:val="22"/>
          <w:szCs w:val="22"/>
        </w:rPr>
        <w:t>en az 2.</w:t>
      </w:r>
      <w:r w:rsidR="00E9304A" w:rsidRPr="00310CA5">
        <w:rPr>
          <w:sz w:val="22"/>
          <w:szCs w:val="22"/>
        </w:rPr>
        <w:t>5</w:t>
      </w:r>
      <w:r w:rsidRPr="00310CA5">
        <w:rPr>
          <w:sz w:val="22"/>
          <w:szCs w:val="22"/>
        </w:rPr>
        <w:t xml:space="preserve">0 ortalama ile tamamlayan öğrenciye çift </w:t>
      </w:r>
      <w:proofErr w:type="spellStart"/>
      <w:r w:rsidRPr="00310CA5">
        <w:rPr>
          <w:sz w:val="22"/>
          <w:szCs w:val="22"/>
        </w:rPr>
        <w:t>anadal</w:t>
      </w:r>
      <w:proofErr w:type="spellEnd"/>
      <w:r w:rsidRPr="00310CA5">
        <w:rPr>
          <w:sz w:val="22"/>
          <w:szCs w:val="22"/>
        </w:rPr>
        <w:t xml:space="preserve"> lisans diploması verilir. </w:t>
      </w:r>
    </w:p>
    <w:p w:rsidR="001C2D26" w:rsidRDefault="00A7362C" w:rsidP="00310CA5">
      <w:pPr>
        <w:pStyle w:val="Default"/>
        <w:ind w:firstLine="708"/>
        <w:jc w:val="both"/>
        <w:rPr>
          <w:sz w:val="22"/>
          <w:szCs w:val="22"/>
        </w:rPr>
      </w:pPr>
      <w:r w:rsidRPr="00310CA5">
        <w:rPr>
          <w:sz w:val="22"/>
          <w:szCs w:val="22"/>
        </w:rPr>
        <w:t>(3</w:t>
      </w:r>
      <w:r w:rsidRPr="009F73B2">
        <w:rPr>
          <w:b/>
          <w:sz w:val="22"/>
          <w:szCs w:val="22"/>
        </w:rPr>
        <w:t xml:space="preserve">) </w:t>
      </w:r>
      <w:r w:rsidR="009F73B2" w:rsidRPr="009F73B2">
        <w:rPr>
          <w:b/>
          <w:sz w:val="22"/>
          <w:szCs w:val="22"/>
        </w:rPr>
        <w:t>(Değişik:</w:t>
      </w:r>
      <w:r w:rsidR="009F73B2">
        <w:rPr>
          <w:b/>
          <w:sz w:val="22"/>
          <w:szCs w:val="22"/>
        </w:rPr>
        <w:t xml:space="preserve"> </w:t>
      </w:r>
      <w:r w:rsidR="009F73B2" w:rsidRPr="009F73B2">
        <w:rPr>
          <w:b/>
          <w:sz w:val="22"/>
          <w:szCs w:val="22"/>
        </w:rPr>
        <w:t xml:space="preserve">Senato </w:t>
      </w:r>
      <w:proofErr w:type="gramStart"/>
      <w:r w:rsidR="009F73B2" w:rsidRPr="009F73B2">
        <w:rPr>
          <w:b/>
          <w:sz w:val="22"/>
          <w:szCs w:val="22"/>
        </w:rPr>
        <w:t>22/04/2016</w:t>
      </w:r>
      <w:proofErr w:type="gramEnd"/>
      <w:r w:rsidR="009F73B2" w:rsidRPr="009F73B2">
        <w:rPr>
          <w:b/>
          <w:sz w:val="22"/>
          <w:szCs w:val="22"/>
        </w:rPr>
        <w:t>-2/17)</w:t>
      </w:r>
      <w:r w:rsidR="009F73B2">
        <w:rPr>
          <w:b/>
          <w:sz w:val="22"/>
          <w:szCs w:val="22"/>
        </w:rPr>
        <w:t xml:space="preserve"> </w:t>
      </w:r>
      <w:proofErr w:type="spellStart"/>
      <w:r w:rsidR="001C2D26" w:rsidRPr="001C2D26">
        <w:rPr>
          <w:sz w:val="22"/>
          <w:szCs w:val="22"/>
        </w:rPr>
        <w:t>Anadal</w:t>
      </w:r>
      <w:proofErr w:type="spellEnd"/>
      <w:r w:rsidR="001C2D26" w:rsidRPr="001C2D26">
        <w:rPr>
          <w:sz w:val="22"/>
          <w:szCs w:val="22"/>
        </w:rPr>
        <w:t xml:space="preserve"> diploma programından mezuniyet hakkını elde eden ancak ikinci </w:t>
      </w:r>
      <w:proofErr w:type="spellStart"/>
      <w:r w:rsidR="001C2D26" w:rsidRPr="001C2D26">
        <w:rPr>
          <w:sz w:val="22"/>
          <w:szCs w:val="22"/>
        </w:rPr>
        <w:t>anadal</w:t>
      </w:r>
      <w:proofErr w:type="spellEnd"/>
      <w:r w:rsidR="001C2D26" w:rsidRPr="001C2D26">
        <w:rPr>
          <w:sz w:val="22"/>
          <w:szCs w:val="22"/>
        </w:rPr>
        <w:t xml:space="preserve"> diploma programını bitiremeyen öğrencilerin öğrenim süresi ikinci </w:t>
      </w:r>
      <w:proofErr w:type="spellStart"/>
      <w:r w:rsidR="001C2D26" w:rsidRPr="001C2D26">
        <w:rPr>
          <w:sz w:val="22"/>
          <w:szCs w:val="22"/>
        </w:rPr>
        <w:t>anadal</w:t>
      </w:r>
      <w:proofErr w:type="spellEnd"/>
      <w:r w:rsidR="001C2D26" w:rsidRPr="001C2D26">
        <w:rPr>
          <w:sz w:val="22"/>
          <w:szCs w:val="22"/>
        </w:rPr>
        <w:t xml:space="preserve"> diploma programına kayıt yaptırdığı eğitim öğretim yılından itibaren 2547 sayılı Kanunun 44 üncü maddesinin (c) fıkrasında belirtilen azami süredir. </w:t>
      </w:r>
    </w:p>
    <w:p w:rsidR="00A7362C" w:rsidRPr="00310CA5" w:rsidRDefault="00A7362C" w:rsidP="00310CA5">
      <w:pPr>
        <w:pStyle w:val="Default"/>
        <w:ind w:firstLine="708"/>
        <w:jc w:val="both"/>
        <w:rPr>
          <w:sz w:val="22"/>
          <w:szCs w:val="22"/>
        </w:rPr>
      </w:pPr>
      <w:r w:rsidRPr="00310CA5">
        <w:rPr>
          <w:sz w:val="22"/>
          <w:szCs w:val="22"/>
        </w:rPr>
        <w:t xml:space="preserve">(4) Çift </w:t>
      </w:r>
      <w:proofErr w:type="spellStart"/>
      <w:r w:rsidRPr="00310CA5">
        <w:rPr>
          <w:sz w:val="22"/>
          <w:szCs w:val="22"/>
        </w:rPr>
        <w:t>anadal</w:t>
      </w:r>
      <w:proofErr w:type="spellEnd"/>
      <w:r w:rsidRPr="00310CA5">
        <w:rPr>
          <w:sz w:val="22"/>
          <w:szCs w:val="22"/>
        </w:rPr>
        <w:t xml:space="preserve"> programı öğrencileri, </w:t>
      </w:r>
      <w:proofErr w:type="spellStart"/>
      <w:r w:rsidRPr="00310CA5">
        <w:rPr>
          <w:sz w:val="22"/>
          <w:szCs w:val="22"/>
        </w:rPr>
        <w:t>anadalından</w:t>
      </w:r>
      <w:proofErr w:type="spellEnd"/>
      <w:r w:rsidRPr="00310CA5">
        <w:rPr>
          <w:sz w:val="22"/>
          <w:szCs w:val="22"/>
        </w:rPr>
        <w:t xml:space="preserve"> mezun oluncaya kadar sadece </w:t>
      </w:r>
      <w:proofErr w:type="spellStart"/>
      <w:r w:rsidRPr="00310CA5">
        <w:rPr>
          <w:sz w:val="22"/>
          <w:szCs w:val="22"/>
        </w:rPr>
        <w:t>anadala</w:t>
      </w:r>
      <w:proofErr w:type="spellEnd"/>
      <w:r w:rsidRPr="00310CA5">
        <w:rPr>
          <w:sz w:val="22"/>
          <w:szCs w:val="22"/>
        </w:rPr>
        <w:t xml:space="preserve"> ait </w:t>
      </w:r>
      <w:r w:rsidR="00F83098" w:rsidRPr="00310CA5">
        <w:rPr>
          <w:sz w:val="22"/>
          <w:szCs w:val="22"/>
        </w:rPr>
        <w:t xml:space="preserve">öğrenim </w:t>
      </w:r>
      <w:r w:rsidR="00952750" w:rsidRPr="00310CA5">
        <w:rPr>
          <w:sz w:val="22"/>
          <w:szCs w:val="22"/>
        </w:rPr>
        <w:t>ücreti</w:t>
      </w:r>
      <w:r w:rsidR="00F83098" w:rsidRPr="00310CA5">
        <w:rPr>
          <w:sz w:val="22"/>
          <w:szCs w:val="22"/>
        </w:rPr>
        <w:t>ni</w:t>
      </w:r>
      <w:r w:rsidR="00952750" w:rsidRPr="00310CA5">
        <w:rPr>
          <w:sz w:val="22"/>
          <w:szCs w:val="22"/>
        </w:rPr>
        <w:t xml:space="preserve"> veya kazandığı bursa karşılık gelen öğrenim ücretini öder</w:t>
      </w:r>
      <w:r w:rsidRPr="00310CA5">
        <w:rPr>
          <w:sz w:val="22"/>
          <w:szCs w:val="22"/>
        </w:rPr>
        <w:t xml:space="preserve">. </w:t>
      </w:r>
      <w:r w:rsidR="00952750" w:rsidRPr="00310CA5">
        <w:rPr>
          <w:sz w:val="22"/>
          <w:szCs w:val="22"/>
        </w:rPr>
        <w:t xml:space="preserve">Ancak, </w:t>
      </w:r>
      <w:proofErr w:type="spellStart"/>
      <w:r w:rsidR="00952750" w:rsidRPr="00310CA5">
        <w:rPr>
          <w:sz w:val="22"/>
          <w:szCs w:val="22"/>
        </w:rPr>
        <w:t>a</w:t>
      </w:r>
      <w:r w:rsidRPr="00310CA5">
        <w:rPr>
          <w:sz w:val="22"/>
          <w:szCs w:val="22"/>
        </w:rPr>
        <w:t>nadalından</w:t>
      </w:r>
      <w:proofErr w:type="spellEnd"/>
      <w:r w:rsidRPr="00310CA5">
        <w:rPr>
          <w:sz w:val="22"/>
          <w:szCs w:val="22"/>
        </w:rPr>
        <w:t xml:space="preserve"> mezun</w:t>
      </w:r>
      <w:r w:rsidR="00952750" w:rsidRPr="00310CA5">
        <w:rPr>
          <w:sz w:val="22"/>
          <w:szCs w:val="22"/>
        </w:rPr>
        <w:t xml:space="preserve"> olduktan sonra kullanılan ek sü</w:t>
      </w:r>
      <w:r w:rsidRPr="00310CA5">
        <w:rPr>
          <w:sz w:val="22"/>
          <w:szCs w:val="22"/>
        </w:rPr>
        <w:t xml:space="preserve">re boyunca </w:t>
      </w:r>
      <w:r w:rsidR="008C0088" w:rsidRPr="00310CA5">
        <w:rPr>
          <w:sz w:val="22"/>
          <w:szCs w:val="22"/>
        </w:rPr>
        <w:t xml:space="preserve">Mütevelli Heyet </w:t>
      </w:r>
      <w:r w:rsidR="00952750" w:rsidRPr="00310CA5">
        <w:rPr>
          <w:sz w:val="22"/>
          <w:szCs w:val="22"/>
        </w:rPr>
        <w:t xml:space="preserve">tarafından her eğitim-öğretim yılı için kayıtlı olduğu çift </w:t>
      </w:r>
      <w:proofErr w:type="spellStart"/>
      <w:r w:rsidR="00952750" w:rsidRPr="00310CA5">
        <w:rPr>
          <w:sz w:val="22"/>
          <w:szCs w:val="22"/>
        </w:rPr>
        <w:t>anadala</w:t>
      </w:r>
      <w:proofErr w:type="spellEnd"/>
      <w:r w:rsidR="00952750" w:rsidRPr="00310CA5">
        <w:rPr>
          <w:sz w:val="22"/>
          <w:szCs w:val="22"/>
        </w:rPr>
        <w:t xml:space="preserve"> ait belirlenen öğrenim ücretini </w:t>
      </w:r>
      <w:r w:rsidRPr="00310CA5">
        <w:rPr>
          <w:sz w:val="22"/>
          <w:szCs w:val="22"/>
        </w:rPr>
        <w:t xml:space="preserve">ödemeye devam ederler. Çift </w:t>
      </w:r>
      <w:proofErr w:type="spellStart"/>
      <w:r w:rsidRPr="00310CA5">
        <w:rPr>
          <w:sz w:val="22"/>
          <w:szCs w:val="22"/>
        </w:rPr>
        <w:t>anadal</w:t>
      </w:r>
      <w:proofErr w:type="spellEnd"/>
      <w:r w:rsidRPr="00310CA5">
        <w:rPr>
          <w:sz w:val="22"/>
          <w:szCs w:val="22"/>
        </w:rPr>
        <w:t xml:space="preserve"> programı için ek süre kullanan öğrenciler yüksek lisans programına kayıt oldukları takdirde de ayrıca yüksek lisans öğrenci katkı payını öderler. </w:t>
      </w:r>
    </w:p>
    <w:p w:rsidR="004052FE" w:rsidRPr="00310CA5" w:rsidRDefault="00A7362C" w:rsidP="00310CA5">
      <w:pPr>
        <w:pStyle w:val="Default"/>
        <w:ind w:firstLine="708"/>
        <w:jc w:val="both"/>
        <w:rPr>
          <w:b/>
          <w:sz w:val="22"/>
          <w:szCs w:val="22"/>
        </w:rPr>
      </w:pPr>
      <w:r w:rsidRPr="00310CA5">
        <w:rPr>
          <w:sz w:val="22"/>
          <w:szCs w:val="22"/>
        </w:rPr>
        <w:t xml:space="preserve">(5) Çift </w:t>
      </w:r>
      <w:proofErr w:type="spellStart"/>
      <w:r w:rsidRPr="00310CA5">
        <w:rPr>
          <w:sz w:val="22"/>
          <w:szCs w:val="22"/>
        </w:rPr>
        <w:t>anadal</w:t>
      </w:r>
      <w:proofErr w:type="spellEnd"/>
      <w:r w:rsidRPr="00310CA5">
        <w:rPr>
          <w:sz w:val="22"/>
          <w:szCs w:val="22"/>
        </w:rPr>
        <w:t xml:space="preserve"> programından</w:t>
      </w:r>
      <w:r w:rsidR="004052FE" w:rsidRPr="00310CA5">
        <w:rPr>
          <w:sz w:val="22"/>
          <w:szCs w:val="22"/>
        </w:rPr>
        <w:t xml:space="preserve"> çıkarılan öğrencilerin ikinci </w:t>
      </w:r>
      <w:proofErr w:type="spellStart"/>
      <w:r w:rsidR="004052FE" w:rsidRPr="00310CA5">
        <w:rPr>
          <w:sz w:val="22"/>
          <w:szCs w:val="22"/>
        </w:rPr>
        <w:t>anadal</w:t>
      </w:r>
      <w:proofErr w:type="spellEnd"/>
      <w:r w:rsidR="004052FE" w:rsidRPr="00310CA5">
        <w:rPr>
          <w:sz w:val="22"/>
          <w:szCs w:val="22"/>
        </w:rPr>
        <w:t xml:space="preserve"> programında almış oldukları derslerin ne şekilde değerlendirileceği, senato tarafından belirlenir. Öğ</w:t>
      </w:r>
      <w:r w:rsidR="00621ABC" w:rsidRPr="00310CA5">
        <w:rPr>
          <w:sz w:val="22"/>
          <w:szCs w:val="22"/>
        </w:rPr>
        <w:t xml:space="preserve">rencinin </w:t>
      </w:r>
      <w:proofErr w:type="spellStart"/>
      <w:r w:rsidR="00621ABC" w:rsidRPr="00310CA5">
        <w:rPr>
          <w:sz w:val="22"/>
          <w:szCs w:val="22"/>
        </w:rPr>
        <w:t>anadal</w:t>
      </w:r>
      <w:proofErr w:type="spellEnd"/>
      <w:r w:rsidR="00621ABC" w:rsidRPr="00310CA5">
        <w:rPr>
          <w:sz w:val="22"/>
          <w:szCs w:val="22"/>
        </w:rPr>
        <w:t xml:space="preserve"> programında kabu</w:t>
      </w:r>
      <w:r w:rsidR="004052FE" w:rsidRPr="00310CA5">
        <w:rPr>
          <w:sz w:val="22"/>
          <w:szCs w:val="22"/>
        </w:rPr>
        <w:t>l</w:t>
      </w:r>
      <w:r w:rsidR="00621ABC" w:rsidRPr="00310CA5">
        <w:rPr>
          <w:sz w:val="22"/>
          <w:szCs w:val="22"/>
        </w:rPr>
        <w:t xml:space="preserve"> </w:t>
      </w:r>
      <w:r w:rsidR="00621ABC" w:rsidRPr="00310CA5">
        <w:rPr>
          <w:sz w:val="22"/>
          <w:szCs w:val="22"/>
        </w:rPr>
        <w:lastRenderedPageBreak/>
        <w:t xml:space="preserve">edilmeyen ikinci </w:t>
      </w:r>
      <w:proofErr w:type="spellStart"/>
      <w:r w:rsidR="00621ABC" w:rsidRPr="00310CA5">
        <w:rPr>
          <w:sz w:val="22"/>
          <w:szCs w:val="22"/>
        </w:rPr>
        <w:t>anadal</w:t>
      </w:r>
      <w:proofErr w:type="spellEnd"/>
      <w:r w:rsidR="00621ABC" w:rsidRPr="00310CA5">
        <w:rPr>
          <w:sz w:val="22"/>
          <w:szCs w:val="22"/>
        </w:rPr>
        <w:t xml:space="preserve"> </w:t>
      </w:r>
      <w:r w:rsidR="004052FE" w:rsidRPr="00310CA5">
        <w:rPr>
          <w:sz w:val="22"/>
          <w:szCs w:val="22"/>
        </w:rPr>
        <w:t xml:space="preserve">programında başarılı olduğu dersler, genel not ortalamasına </w:t>
      </w:r>
      <w:proofErr w:type="gramStart"/>
      <w:r w:rsidR="004052FE" w:rsidRPr="00310CA5">
        <w:rPr>
          <w:sz w:val="22"/>
          <w:szCs w:val="22"/>
        </w:rPr>
        <w:t>dahil</w:t>
      </w:r>
      <w:proofErr w:type="gramEnd"/>
      <w:r w:rsidR="004052FE" w:rsidRPr="00310CA5">
        <w:rPr>
          <w:sz w:val="22"/>
          <w:szCs w:val="22"/>
        </w:rPr>
        <w:t xml:space="preserve"> edilmeksizin transkript ve diploma ekinde yer alır.</w:t>
      </w:r>
      <w:r w:rsidR="004052FE" w:rsidRPr="00310CA5">
        <w:rPr>
          <w:b/>
          <w:sz w:val="22"/>
          <w:szCs w:val="22"/>
        </w:rPr>
        <w:t xml:space="preserve"> </w:t>
      </w:r>
      <w:r w:rsidR="00073449" w:rsidRPr="00310CA5">
        <w:rPr>
          <w:b/>
          <w:sz w:val="22"/>
          <w:szCs w:val="22"/>
        </w:rPr>
        <w:t xml:space="preserve"> </w:t>
      </w:r>
    </w:p>
    <w:p w:rsidR="00B9291E" w:rsidRPr="00310CA5" w:rsidRDefault="00A7362C" w:rsidP="00310CA5">
      <w:pPr>
        <w:pStyle w:val="Default"/>
        <w:jc w:val="both"/>
        <w:rPr>
          <w:sz w:val="22"/>
          <w:szCs w:val="22"/>
        </w:rPr>
      </w:pPr>
      <w:r w:rsidRPr="00310CA5">
        <w:rPr>
          <w:sz w:val="22"/>
          <w:szCs w:val="22"/>
        </w:rPr>
        <w:t xml:space="preserve"> </w:t>
      </w:r>
      <w:r w:rsidR="00310CA5">
        <w:rPr>
          <w:sz w:val="22"/>
          <w:szCs w:val="22"/>
        </w:rPr>
        <w:tab/>
      </w:r>
      <w:r w:rsidR="00B9291E" w:rsidRPr="00310CA5">
        <w:rPr>
          <w:b/>
          <w:sz w:val="22"/>
          <w:szCs w:val="22"/>
        </w:rPr>
        <w:t xml:space="preserve">MADDE 10- </w:t>
      </w:r>
      <w:r w:rsidR="00B9291E" w:rsidRPr="00310CA5">
        <w:rPr>
          <w:sz w:val="22"/>
          <w:szCs w:val="22"/>
        </w:rPr>
        <w:t>(1)</w:t>
      </w:r>
      <w:r w:rsidR="00B9291E" w:rsidRPr="00310CA5">
        <w:rPr>
          <w:b/>
          <w:sz w:val="22"/>
          <w:szCs w:val="22"/>
        </w:rPr>
        <w:t xml:space="preserve"> </w:t>
      </w:r>
      <w:proofErr w:type="spellStart"/>
      <w:r w:rsidR="00B9291E" w:rsidRPr="00310CA5">
        <w:rPr>
          <w:sz w:val="22"/>
          <w:szCs w:val="22"/>
        </w:rPr>
        <w:t>Yandal</w:t>
      </w:r>
      <w:proofErr w:type="spellEnd"/>
      <w:r w:rsidR="00B9291E" w:rsidRPr="00310CA5">
        <w:rPr>
          <w:sz w:val="22"/>
          <w:szCs w:val="22"/>
        </w:rPr>
        <w:t xml:space="preserve"> programı nedeniyle öğrencinin </w:t>
      </w:r>
      <w:proofErr w:type="spellStart"/>
      <w:r w:rsidR="00B9291E" w:rsidRPr="00310CA5">
        <w:rPr>
          <w:sz w:val="22"/>
          <w:szCs w:val="22"/>
        </w:rPr>
        <w:t>anadal</w:t>
      </w:r>
      <w:proofErr w:type="spellEnd"/>
      <w:r w:rsidR="00B9291E" w:rsidRPr="00310CA5">
        <w:rPr>
          <w:sz w:val="22"/>
          <w:szCs w:val="22"/>
        </w:rPr>
        <w:t xml:space="preserve"> lisans programındaki başarısı ve mezuniyeti hiç bir biçimde etkilenmez. </w:t>
      </w:r>
      <w:proofErr w:type="spellStart"/>
      <w:r w:rsidR="00B9291E" w:rsidRPr="00310CA5">
        <w:rPr>
          <w:sz w:val="22"/>
          <w:szCs w:val="22"/>
        </w:rPr>
        <w:t>Yandal</w:t>
      </w:r>
      <w:proofErr w:type="spellEnd"/>
      <w:r w:rsidR="00B9291E" w:rsidRPr="00310CA5">
        <w:rPr>
          <w:sz w:val="22"/>
          <w:szCs w:val="22"/>
        </w:rPr>
        <w:t xml:space="preserve"> programı için ayrı sertifika ve ayrı transkript düzenlenir. İki programa birden saydırılan dersler her iki transkriptte de gösterilir. </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Pr>
          <w:sz w:val="22"/>
          <w:szCs w:val="22"/>
        </w:rPr>
        <w:tab/>
      </w:r>
      <w:r w:rsidR="00B9291E" w:rsidRPr="00310CA5">
        <w:rPr>
          <w:sz w:val="22"/>
          <w:szCs w:val="22"/>
        </w:rPr>
        <w:t xml:space="preserve">(2) </w:t>
      </w:r>
      <w:proofErr w:type="spellStart"/>
      <w:r w:rsidR="00B9291E" w:rsidRPr="00310CA5">
        <w:rPr>
          <w:sz w:val="22"/>
          <w:szCs w:val="22"/>
        </w:rPr>
        <w:t>Anadal</w:t>
      </w:r>
      <w:proofErr w:type="spellEnd"/>
      <w:r w:rsidR="00B9291E" w:rsidRPr="00310CA5">
        <w:rPr>
          <w:sz w:val="22"/>
          <w:szCs w:val="22"/>
        </w:rPr>
        <w:t xml:space="preserve"> programından mezuniyet hakkını elde eden ve </w:t>
      </w:r>
      <w:proofErr w:type="spellStart"/>
      <w:r w:rsidR="00B9291E" w:rsidRPr="00310CA5">
        <w:rPr>
          <w:sz w:val="22"/>
          <w:szCs w:val="22"/>
        </w:rPr>
        <w:t>yandal</w:t>
      </w:r>
      <w:proofErr w:type="spellEnd"/>
      <w:r w:rsidR="00B9291E" w:rsidRPr="00310CA5">
        <w:rPr>
          <w:sz w:val="22"/>
          <w:szCs w:val="22"/>
        </w:rPr>
        <w:t xml:space="preserve"> programını </w:t>
      </w:r>
      <w:r w:rsidR="00C37D39" w:rsidRPr="00310CA5">
        <w:rPr>
          <w:sz w:val="22"/>
          <w:szCs w:val="22"/>
        </w:rPr>
        <w:t xml:space="preserve">4.00 üzerinden </w:t>
      </w:r>
      <w:r w:rsidR="00B9291E" w:rsidRPr="00310CA5">
        <w:rPr>
          <w:sz w:val="22"/>
          <w:szCs w:val="22"/>
        </w:rPr>
        <w:t>en az 2.00 ortalamayla tamamlayan öğrenciye sadece başarı belgesi (</w:t>
      </w:r>
      <w:proofErr w:type="spellStart"/>
      <w:r w:rsidR="00B9291E" w:rsidRPr="00310CA5">
        <w:rPr>
          <w:sz w:val="22"/>
          <w:szCs w:val="22"/>
        </w:rPr>
        <w:t>yandal</w:t>
      </w:r>
      <w:proofErr w:type="spellEnd"/>
      <w:r w:rsidR="00B9291E" w:rsidRPr="00310CA5">
        <w:rPr>
          <w:sz w:val="22"/>
          <w:szCs w:val="22"/>
        </w:rPr>
        <w:t xml:space="preserve"> sertifikası) düzenlenir. Bu belgeler diploma yerine geçmez. </w:t>
      </w:r>
    </w:p>
    <w:p w:rsidR="00DB3ACD" w:rsidRDefault="00310CA5" w:rsidP="00DB3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Pr>
          <w:sz w:val="22"/>
          <w:szCs w:val="22"/>
        </w:rPr>
        <w:tab/>
      </w:r>
      <w:r w:rsidR="00B9291E" w:rsidRPr="00310CA5">
        <w:rPr>
          <w:sz w:val="22"/>
          <w:szCs w:val="22"/>
        </w:rPr>
        <w:t xml:space="preserve">(3) </w:t>
      </w:r>
      <w:r w:rsidR="00DB3ACD" w:rsidRPr="009F73B2">
        <w:rPr>
          <w:b/>
          <w:sz w:val="22"/>
          <w:szCs w:val="22"/>
        </w:rPr>
        <w:t>(Değişik:</w:t>
      </w:r>
      <w:r w:rsidR="00DB3ACD">
        <w:rPr>
          <w:b/>
          <w:sz w:val="22"/>
          <w:szCs w:val="22"/>
        </w:rPr>
        <w:t xml:space="preserve"> </w:t>
      </w:r>
      <w:r w:rsidR="00DB3ACD" w:rsidRPr="009F73B2">
        <w:rPr>
          <w:b/>
          <w:sz w:val="22"/>
          <w:szCs w:val="22"/>
        </w:rPr>
        <w:t xml:space="preserve">Senato </w:t>
      </w:r>
      <w:proofErr w:type="gramStart"/>
      <w:r w:rsidR="00DB3ACD" w:rsidRPr="009F73B2">
        <w:rPr>
          <w:b/>
          <w:sz w:val="22"/>
          <w:szCs w:val="22"/>
        </w:rPr>
        <w:t>22/04/2016</w:t>
      </w:r>
      <w:proofErr w:type="gramEnd"/>
      <w:r w:rsidR="00DB3ACD" w:rsidRPr="009F73B2">
        <w:rPr>
          <w:b/>
          <w:sz w:val="22"/>
          <w:szCs w:val="22"/>
        </w:rPr>
        <w:t>-2/17)</w:t>
      </w:r>
      <w:r w:rsidR="00DB3ACD">
        <w:rPr>
          <w:b/>
          <w:sz w:val="22"/>
          <w:szCs w:val="22"/>
        </w:rPr>
        <w:t xml:space="preserve"> </w:t>
      </w:r>
      <w:proofErr w:type="spellStart"/>
      <w:r w:rsidR="00DB3ACD">
        <w:rPr>
          <w:sz w:val="22"/>
          <w:szCs w:val="22"/>
        </w:rPr>
        <w:t>Anadal</w:t>
      </w:r>
      <w:proofErr w:type="spellEnd"/>
      <w:r w:rsidR="00DB3ACD">
        <w:rPr>
          <w:sz w:val="22"/>
          <w:szCs w:val="22"/>
        </w:rPr>
        <w:t xml:space="preserve"> </w:t>
      </w:r>
      <w:r w:rsidR="00DB3ACD" w:rsidRPr="00DB3ACD">
        <w:rPr>
          <w:sz w:val="22"/>
          <w:szCs w:val="22"/>
        </w:rPr>
        <w:t xml:space="preserve">programından mezuniyet hakkını elde eden ancak </w:t>
      </w:r>
      <w:proofErr w:type="spellStart"/>
      <w:r w:rsidR="00DB3ACD" w:rsidRPr="00DB3ACD">
        <w:rPr>
          <w:sz w:val="22"/>
          <w:szCs w:val="22"/>
        </w:rPr>
        <w:t>yandal</w:t>
      </w:r>
      <w:proofErr w:type="spellEnd"/>
      <w:r w:rsidR="00DB3ACD" w:rsidRPr="00DB3ACD">
        <w:rPr>
          <w:sz w:val="22"/>
          <w:szCs w:val="22"/>
        </w:rPr>
        <w:t xml:space="preserve"> programını bitiremeyen öğrencilere ilgili yönetim kurulu kararı ile en fazla 2 (iki) yarıyıl ek süre tanınır. </w:t>
      </w:r>
    </w:p>
    <w:p w:rsidR="00B9291E" w:rsidRPr="00310CA5" w:rsidRDefault="00DB3ACD" w:rsidP="00DB3A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Pr>
          <w:sz w:val="22"/>
          <w:szCs w:val="22"/>
        </w:rPr>
        <w:tab/>
      </w:r>
      <w:r w:rsidR="00B9291E" w:rsidRPr="00310CA5">
        <w:rPr>
          <w:sz w:val="22"/>
          <w:szCs w:val="22"/>
        </w:rPr>
        <w:t xml:space="preserve">(4) </w:t>
      </w:r>
      <w:proofErr w:type="spellStart"/>
      <w:r w:rsidR="00B9291E" w:rsidRPr="00310CA5">
        <w:rPr>
          <w:sz w:val="22"/>
          <w:szCs w:val="22"/>
        </w:rPr>
        <w:t>Yandal</w:t>
      </w:r>
      <w:proofErr w:type="spellEnd"/>
      <w:r w:rsidR="00B9291E" w:rsidRPr="00310CA5">
        <w:rPr>
          <w:sz w:val="22"/>
          <w:szCs w:val="22"/>
        </w:rPr>
        <w:t xml:space="preserve"> programı öğrencileri, </w:t>
      </w:r>
      <w:proofErr w:type="spellStart"/>
      <w:r w:rsidR="00B9291E" w:rsidRPr="00310CA5">
        <w:rPr>
          <w:sz w:val="22"/>
          <w:szCs w:val="22"/>
        </w:rPr>
        <w:t>anadalından</w:t>
      </w:r>
      <w:proofErr w:type="spellEnd"/>
      <w:r w:rsidR="00B9291E" w:rsidRPr="00310CA5">
        <w:rPr>
          <w:sz w:val="22"/>
          <w:szCs w:val="22"/>
        </w:rPr>
        <w:t xml:space="preserve"> mezun oluncaya kadar sadece </w:t>
      </w:r>
      <w:proofErr w:type="spellStart"/>
      <w:r w:rsidR="00B9291E" w:rsidRPr="00310CA5">
        <w:rPr>
          <w:sz w:val="22"/>
          <w:szCs w:val="22"/>
        </w:rPr>
        <w:t>anadala</w:t>
      </w:r>
      <w:proofErr w:type="spellEnd"/>
      <w:r w:rsidR="00B9291E" w:rsidRPr="00310CA5">
        <w:rPr>
          <w:sz w:val="22"/>
          <w:szCs w:val="22"/>
        </w:rPr>
        <w:t xml:space="preserve"> ait </w:t>
      </w:r>
      <w:r w:rsidR="00F83098" w:rsidRPr="00310CA5">
        <w:rPr>
          <w:sz w:val="22"/>
          <w:szCs w:val="22"/>
        </w:rPr>
        <w:t xml:space="preserve">öğrenim </w:t>
      </w:r>
      <w:r w:rsidR="00B9291E" w:rsidRPr="00310CA5">
        <w:rPr>
          <w:sz w:val="22"/>
          <w:szCs w:val="22"/>
        </w:rPr>
        <w:t>ücreti</w:t>
      </w:r>
      <w:r w:rsidR="00F83098" w:rsidRPr="00310CA5">
        <w:rPr>
          <w:sz w:val="22"/>
          <w:szCs w:val="22"/>
        </w:rPr>
        <w:t>ni</w:t>
      </w:r>
      <w:r w:rsidR="00B9291E" w:rsidRPr="00310CA5">
        <w:rPr>
          <w:sz w:val="22"/>
          <w:szCs w:val="22"/>
        </w:rPr>
        <w:t xml:space="preserve"> veya kazandığı bursa karşılık gelen öğrenim ücretini öder. Ancak, </w:t>
      </w:r>
      <w:proofErr w:type="spellStart"/>
      <w:r w:rsidR="00B9291E" w:rsidRPr="00310CA5">
        <w:rPr>
          <w:sz w:val="22"/>
          <w:szCs w:val="22"/>
        </w:rPr>
        <w:t>anadalından</w:t>
      </w:r>
      <w:proofErr w:type="spellEnd"/>
      <w:r w:rsidR="00B9291E" w:rsidRPr="00310CA5">
        <w:rPr>
          <w:sz w:val="22"/>
          <w:szCs w:val="22"/>
        </w:rPr>
        <w:t xml:space="preserve"> mezun olduktan sonra kullanılan ek süre boyunca ise üniversite tarafından her eğitim-öğretim yılı için kayıtlı olduğu </w:t>
      </w:r>
      <w:proofErr w:type="spellStart"/>
      <w:r w:rsidR="00F83098" w:rsidRPr="00310CA5">
        <w:rPr>
          <w:sz w:val="22"/>
          <w:szCs w:val="22"/>
        </w:rPr>
        <w:t>yandal</w:t>
      </w:r>
      <w:proofErr w:type="spellEnd"/>
      <w:r w:rsidR="00F83098" w:rsidRPr="00310CA5">
        <w:rPr>
          <w:sz w:val="22"/>
          <w:szCs w:val="22"/>
        </w:rPr>
        <w:t xml:space="preserve"> programına</w:t>
      </w:r>
      <w:r w:rsidR="00B9291E" w:rsidRPr="00310CA5">
        <w:rPr>
          <w:sz w:val="22"/>
          <w:szCs w:val="22"/>
        </w:rPr>
        <w:t xml:space="preserve"> ait belirlenen öğrenim ücretini ödemeye devam ederler. </w:t>
      </w:r>
      <w:proofErr w:type="spellStart"/>
      <w:r w:rsidR="00F83098" w:rsidRPr="00310CA5">
        <w:rPr>
          <w:sz w:val="22"/>
          <w:szCs w:val="22"/>
        </w:rPr>
        <w:t>Y</w:t>
      </w:r>
      <w:r w:rsidR="007C6626" w:rsidRPr="00310CA5">
        <w:rPr>
          <w:sz w:val="22"/>
          <w:szCs w:val="22"/>
        </w:rPr>
        <w:t>an</w:t>
      </w:r>
      <w:r w:rsidR="00B9291E" w:rsidRPr="00310CA5">
        <w:rPr>
          <w:sz w:val="22"/>
          <w:szCs w:val="22"/>
        </w:rPr>
        <w:t>dal</w:t>
      </w:r>
      <w:proofErr w:type="spellEnd"/>
      <w:r w:rsidR="00B9291E" w:rsidRPr="00310CA5">
        <w:rPr>
          <w:sz w:val="22"/>
          <w:szCs w:val="22"/>
        </w:rPr>
        <w:t xml:space="preserve"> programı için ek süre kullanan öğrenciler yüksek lisans programına kayıt oldukları takdirde de ayrıca yüksek lisans öğrenci katkı payını öderler. </w:t>
      </w:r>
    </w:p>
    <w:p w:rsidR="00B9291E" w:rsidRPr="00310CA5" w:rsidRDefault="00310CA5" w:rsidP="00310C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Pr>
          <w:sz w:val="22"/>
          <w:szCs w:val="22"/>
        </w:rPr>
        <w:tab/>
      </w:r>
      <w:r w:rsidR="00B9291E" w:rsidRPr="00310CA5">
        <w:rPr>
          <w:sz w:val="22"/>
          <w:szCs w:val="22"/>
        </w:rPr>
        <w:t xml:space="preserve">(5) </w:t>
      </w:r>
      <w:proofErr w:type="spellStart"/>
      <w:r w:rsidR="00B9291E" w:rsidRPr="00310CA5">
        <w:rPr>
          <w:sz w:val="22"/>
          <w:szCs w:val="22"/>
        </w:rPr>
        <w:t>Yandal</w:t>
      </w:r>
      <w:proofErr w:type="spellEnd"/>
      <w:r w:rsidR="00B9291E" w:rsidRPr="00310CA5">
        <w:rPr>
          <w:sz w:val="22"/>
          <w:szCs w:val="22"/>
        </w:rPr>
        <w:t xml:space="preserve"> programından ayrılan/çıkarılan öğrencilerin </w:t>
      </w:r>
      <w:proofErr w:type="spellStart"/>
      <w:r w:rsidR="00B9291E" w:rsidRPr="00310CA5">
        <w:rPr>
          <w:sz w:val="22"/>
          <w:szCs w:val="22"/>
        </w:rPr>
        <w:t>yandal</w:t>
      </w:r>
      <w:proofErr w:type="spellEnd"/>
      <w:r w:rsidR="00B9291E" w:rsidRPr="00310CA5">
        <w:rPr>
          <w:sz w:val="22"/>
          <w:szCs w:val="22"/>
        </w:rPr>
        <w:t xml:space="preserve"> programında almış oldukları dersler </w:t>
      </w:r>
      <w:proofErr w:type="spellStart"/>
      <w:r w:rsidR="00B9291E" w:rsidRPr="00310CA5">
        <w:rPr>
          <w:sz w:val="22"/>
          <w:szCs w:val="22"/>
        </w:rPr>
        <w:t>yandal</w:t>
      </w:r>
      <w:proofErr w:type="spellEnd"/>
      <w:r w:rsidR="00B9291E" w:rsidRPr="00310CA5">
        <w:rPr>
          <w:sz w:val="22"/>
          <w:szCs w:val="22"/>
        </w:rPr>
        <w:t xml:space="preserve"> transkriptinde gösterilir.</w:t>
      </w:r>
    </w:p>
    <w:p w:rsidR="00A7362C" w:rsidRPr="00310CA5" w:rsidRDefault="00A7362C" w:rsidP="00310CA5">
      <w:pPr>
        <w:pStyle w:val="Default"/>
        <w:jc w:val="center"/>
        <w:rPr>
          <w:sz w:val="22"/>
          <w:szCs w:val="22"/>
        </w:rPr>
      </w:pPr>
      <w:r w:rsidRPr="00310CA5">
        <w:rPr>
          <w:b/>
          <w:bCs/>
          <w:sz w:val="22"/>
          <w:szCs w:val="22"/>
        </w:rPr>
        <w:t>ÜÇÜNCÜ BÖLÜM</w:t>
      </w:r>
    </w:p>
    <w:p w:rsidR="00A7362C" w:rsidRPr="00310CA5" w:rsidRDefault="00A7362C" w:rsidP="00310CA5">
      <w:pPr>
        <w:pStyle w:val="Default"/>
        <w:jc w:val="center"/>
        <w:rPr>
          <w:sz w:val="22"/>
          <w:szCs w:val="22"/>
        </w:rPr>
      </w:pPr>
      <w:r w:rsidRPr="00310CA5">
        <w:rPr>
          <w:b/>
          <w:bCs/>
          <w:sz w:val="22"/>
          <w:szCs w:val="22"/>
        </w:rPr>
        <w:t>Çeşitli ve Son Hükümler</w:t>
      </w:r>
    </w:p>
    <w:p w:rsidR="00A7362C" w:rsidRPr="00310CA5" w:rsidRDefault="00A7362C" w:rsidP="00310CA5">
      <w:pPr>
        <w:pStyle w:val="Default"/>
        <w:jc w:val="both"/>
        <w:rPr>
          <w:b/>
          <w:bCs/>
          <w:sz w:val="22"/>
          <w:szCs w:val="22"/>
        </w:rPr>
      </w:pPr>
    </w:p>
    <w:p w:rsidR="00A7362C" w:rsidRPr="00310CA5" w:rsidRDefault="00A7362C" w:rsidP="00310CA5">
      <w:pPr>
        <w:pStyle w:val="Default"/>
        <w:ind w:firstLine="708"/>
        <w:jc w:val="both"/>
        <w:rPr>
          <w:sz w:val="22"/>
          <w:szCs w:val="22"/>
        </w:rPr>
      </w:pPr>
      <w:r w:rsidRPr="00310CA5">
        <w:rPr>
          <w:b/>
          <w:bCs/>
          <w:sz w:val="22"/>
          <w:szCs w:val="22"/>
        </w:rPr>
        <w:t xml:space="preserve">MADDE </w:t>
      </w:r>
      <w:r w:rsidR="00F82216" w:rsidRPr="00310CA5">
        <w:rPr>
          <w:b/>
          <w:bCs/>
          <w:sz w:val="22"/>
          <w:szCs w:val="22"/>
        </w:rPr>
        <w:t>11</w:t>
      </w:r>
      <w:r w:rsidRPr="00310CA5">
        <w:rPr>
          <w:b/>
          <w:bCs/>
          <w:sz w:val="22"/>
          <w:szCs w:val="22"/>
        </w:rPr>
        <w:t xml:space="preserve">- </w:t>
      </w:r>
      <w:r w:rsidRPr="00310CA5">
        <w:rPr>
          <w:sz w:val="22"/>
          <w:szCs w:val="22"/>
        </w:rPr>
        <w:t xml:space="preserve">(1) Bu yönergede hüküm bulunmayan hallerde, Yükseköğretim Kurumlarında </w:t>
      </w:r>
      <w:proofErr w:type="spellStart"/>
      <w:r w:rsidRPr="00310CA5">
        <w:rPr>
          <w:sz w:val="22"/>
          <w:szCs w:val="22"/>
        </w:rPr>
        <w:t>Önlisans</w:t>
      </w:r>
      <w:proofErr w:type="spellEnd"/>
      <w:r w:rsidRPr="00310CA5">
        <w:rPr>
          <w:sz w:val="22"/>
          <w:szCs w:val="22"/>
        </w:rPr>
        <w:t xml:space="preserve"> ve Lisans Düzeyindeki Programlar Arasında Geçiş, Çift </w:t>
      </w:r>
      <w:proofErr w:type="spellStart"/>
      <w:r w:rsidRPr="00310CA5">
        <w:rPr>
          <w:sz w:val="22"/>
          <w:szCs w:val="22"/>
        </w:rPr>
        <w:t>Anadal</w:t>
      </w:r>
      <w:proofErr w:type="spellEnd"/>
      <w:r w:rsidRPr="00310CA5">
        <w:rPr>
          <w:sz w:val="22"/>
          <w:szCs w:val="22"/>
        </w:rPr>
        <w:t xml:space="preserve">, </w:t>
      </w:r>
      <w:proofErr w:type="spellStart"/>
      <w:r w:rsidRPr="00310CA5">
        <w:rPr>
          <w:sz w:val="22"/>
          <w:szCs w:val="22"/>
        </w:rPr>
        <w:t>Yandal</w:t>
      </w:r>
      <w:proofErr w:type="spellEnd"/>
      <w:r w:rsidRPr="00310CA5">
        <w:rPr>
          <w:sz w:val="22"/>
          <w:szCs w:val="22"/>
        </w:rPr>
        <w:t xml:space="preserve"> ile Kurumlar Arası Kredi Transferi Yapılması Esaslarına İlişkin Yönetmelik ile </w:t>
      </w:r>
      <w:r w:rsidR="00073449" w:rsidRPr="00310CA5">
        <w:rPr>
          <w:sz w:val="22"/>
          <w:szCs w:val="22"/>
        </w:rPr>
        <w:t>Toros Üniversitesi</w:t>
      </w:r>
      <w:r w:rsidRPr="00310CA5">
        <w:rPr>
          <w:sz w:val="22"/>
          <w:szCs w:val="22"/>
        </w:rPr>
        <w:t xml:space="preserve"> </w:t>
      </w:r>
      <w:proofErr w:type="spellStart"/>
      <w:r w:rsidRPr="00310CA5">
        <w:rPr>
          <w:sz w:val="22"/>
          <w:szCs w:val="22"/>
        </w:rPr>
        <w:t>Önlisans</w:t>
      </w:r>
      <w:proofErr w:type="spellEnd"/>
      <w:r w:rsidRPr="00310CA5">
        <w:rPr>
          <w:sz w:val="22"/>
          <w:szCs w:val="22"/>
        </w:rPr>
        <w:t xml:space="preserve"> ve Lisans Eğitim Öğretim ve Sınav Yönetmeliği ile diğer ilgili yönetmelik hükümleri uygulanır. </w:t>
      </w:r>
    </w:p>
    <w:p w:rsidR="00A7362C" w:rsidRPr="00310CA5" w:rsidRDefault="00A7362C" w:rsidP="00310CA5">
      <w:pPr>
        <w:pStyle w:val="Default"/>
        <w:ind w:firstLine="708"/>
        <w:jc w:val="both"/>
        <w:rPr>
          <w:sz w:val="22"/>
          <w:szCs w:val="22"/>
        </w:rPr>
      </w:pPr>
      <w:r w:rsidRPr="00310CA5">
        <w:rPr>
          <w:b/>
          <w:bCs/>
          <w:sz w:val="22"/>
          <w:szCs w:val="22"/>
        </w:rPr>
        <w:t xml:space="preserve">Yürürlükten kaldırılan hükümler </w:t>
      </w:r>
    </w:p>
    <w:p w:rsidR="00A7362C" w:rsidRPr="00310CA5" w:rsidRDefault="00A7362C" w:rsidP="00310CA5">
      <w:pPr>
        <w:ind w:firstLine="708"/>
        <w:rPr>
          <w:sz w:val="22"/>
          <w:szCs w:val="22"/>
        </w:rPr>
      </w:pPr>
      <w:r w:rsidRPr="00310CA5">
        <w:rPr>
          <w:b/>
          <w:bCs/>
          <w:sz w:val="22"/>
          <w:szCs w:val="22"/>
        </w:rPr>
        <w:t>MADDE 1</w:t>
      </w:r>
      <w:r w:rsidR="00F82216" w:rsidRPr="00310CA5">
        <w:rPr>
          <w:b/>
          <w:bCs/>
          <w:sz w:val="22"/>
          <w:szCs w:val="22"/>
        </w:rPr>
        <w:t>2</w:t>
      </w:r>
      <w:r w:rsidRPr="00310CA5">
        <w:rPr>
          <w:b/>
          <w:bCs/>
          <w:sz w:val="22"/>
          <w:szCs w:val="22"/>
        </w:rPr>
        <w:t xml:space="preserve">- </w:t>
      </w:r>
      <w:r w:rsidRPr="00310CA5">
        <w:rPr>
          <w:sz w:val="22"/>
          <w:szCs w:val="22"/>
        </w:rPr>
        <w:t xml:space="preserve">(1) Bu </w:t>
      </w:r>
      <w:r w:rsidR="00AA1981" w:rsidRPr="00310CA5">
        <w:rPr>
          <w:sz w:val="22"/>
          <w:szCs w:val="22"/>
        </w:rPr>
        <w:t>esasların</w:t>
      </w:r>
      <w:r w:rsidRPr="00310CA5">
        <w:rPr>
          <w:sz w:val="22"/>
          <w:szCs w:val="22"/>
        </w:rPr>
        <w:t xml:space="preserve"> yürürlüğe girdiği tarihten itibaren </w:t>
      </w:r>
      <w:r w:rsidR="00073449" w:rsidRPr="00310CA5">
        <w:rPr>
          <w:sz w:val="22"/>
          <w:szCs w:val="22"/>
        </w:rPr>
        <w:t xml:space="preserve">Toros Üniversitesi </w:t>
      </w:r>
      <w:r w:rsidRPr="00310CA5">
        <w:rPr>
          <w:sz w:val="22"/>
          <w:szCs w:val="22"/>
        </w:rPr>
        <w:t xml:space="preserve">çift </w:t>
      </w:r>
      <w:proofErr w:type="spellStart"/>
      <w:r w:rsidRPr="00310CA5">
        <w:rPr>
          <w:sz w:val="22"/>
          <w:szCs w:val="22"/>
        </w:rPr>
        <w:t>anadal</w:t>
      </w:r>
      <w:proofErr w:type="spellEnd"/>
      <w:r w:rsidRPr="00310CA5">
        <w:rPr>
          <w:sz w:val="22"/>
          <w:szCs w:val="22"/>
        </w:rPr>
        <w:t xml:space="preserve"> </w:t>
      </w:r>
      <w:r w:rsidR="00AA1981" w:rsidRPr="00310CA5">
        <w:rPr>
          <w:sz w:val="22"/>
          <w:szCs w:val="22"/>
        </w:rPr>
        <w:t xml:space="preserve">ve </w:t>
      </w:r>
      <w:proofErr w:type="spellStart"/>
      <w:r w:rsidR="00AA1981" w:rsidRPr="00310CA5">
        <w:rPr>
          <w:sz w:val="22"/>
          <w:szCs w:val="22"/>
        </w:rPr>
        <w:t>yandal</w:t>
      </w:r>
      <w:proofErr w:type="spellEnd"/>
      <w:r w:rsidR="00AA1981" w:rsidRPr="00310CA5">
        <w:rPr>
          <w:sz w:val="22"/>
          <w:szCs w:val="22"/>
        </w:rPr>
        <w:t xml:space="preserve"> programı y</w:t>
      </w:r>
      <w:r w:rsidR="00073449" w:rsidRPr="00310CA5">
        <w:rPr>
          <w:sz w:val="22"/>
          <w:szCs w:val="22"/>
        </w:rPr>
        <w:t xml:space="preserve">önergesi </w:t>
      </w:r>
      <w:r w:rsidRPr="00310CA5">
        <w:rPr>
          <w:sz w:val="22"/>
          <w:szCs w:val="22"/>
        </w:rPr>
        <w:t xml:space="preserve">ile </w:t>
      </w:r>
      <w:r w:rsidR="00AA1981" w:rsidRPr="00310CA5">
        <w:rPr>
          <w:sz w:val="22"/>
          <w:szCs w:val="22"/>
        </w:rPr>
        <w:t xml:space="preserve">varsa </w:t>
      </w:r>
      <w:r w:rsidRPr="00310CA5">
        <w:rPr>
          <w:sz w:val="22"/>
          <w:szCs w:val="22"/>
        </w:rPr>
        <w:t xml:space="preserve">ilgili tüm Senato Kararları yürürlükten kaldırılmıştır. </w:t>
      </w:r>
      <w:r w:rsidR="00F11000" w:rsidRPr="00310CA5">
        <w:rPr>
          <w:sz w:val="22"/>
          <w:szCs w:val="22"/>
        </w:rPr>
        <w:t xml:space="preserve"> </w:t>
      </w:r>
    </w:p>
    <w:p w:rsidR="00A7362C" w:rsidRPr="00310CA5" w:rsidRDefault="00310CA5" w:rsidP="00310CA5">
      <w:pPr>
        <w:pStyle w:val="Default"/>
        <w:ind w:firstLine="708"/>
        <w:jc w:val="both"/>
        <w:rPr>
          <w:sz w:val="22"/>
          <w:szCs w:val="22"/>
        </w:rPr>
      </w:pPr>
      <w:r>
        <w:rPr>
          <w:b/>
          <w:bCs/>
          <w:sz w:val="22"/>
          <w:szCs w:val="22"/>
        </w:rPr>
        <w:t>Yürürlük</w:t>
      </w:r>
      <w:r w:rsidR="00A7362C" w:rsidRPr="00310CA5">
        <w:rPr>
          <w:b/>
          <w:bCs/>
          <w:sz w:val="22"/>
          <w:szCs w:val="22"/>
        </w:rPr>
        <w:t xml:space="preserve"> </w:t>
      </w:r>
    </w:p>
    <w:p w:rsidR="00A7362C" w:rsidRPr="00310CA5" w:rsidRDefault="00A7362C" w:rsidP="00310CA5">
      <w:pPr>
        <w:pStyle w:val="Default"/>
        <w:ind w:firstLine="708"/>
        <w:jc w:val="both"/>
        <w:rPr>
          <w:sz w:val="22"/>
          <w:szCs w:val="22"/>
        </w:rPr>
      </w:pPr>
      <w:r w:rsidRPr="00310CA5">
        <w:rPr>
          <w:b/>
          <w:bCs/>
          <w:sz w:val="22"/>
          <w:szCs w:val="22"/>
        </w:rPr>
        <w:t>MADDE 1</w:t>
      </w:r>
      <w:r w:rsidR="00F82216" w:rsidRPr="00310CA5">
        <w:rPr>
          <w:b/>
          <w:bCs/>
          <w:sz w:val="22"/>
          <w:szCs w:val="22"/>
        </w:rPr>
        <w:t>3</w:t>
      </w:r>
      <w:r w:rsidRPr="00310CA5">
        <w:rPr>
          <w:b/>
          <w:bCs/>
          <w:sz w:val="22"/>
          <w:szCs w:val="22"/>
        </w:rPr>
        <w:t xml:space="preserve">- </w:t>
      </w:r>
      <w:r w:rsidRPr="00310CA5">
        <w:rPr>
          <w:sz w:val="22"/>
          <w:szCs w:val="22"/>
        </w:rPr>
        <w:t xml:space="preserve">(1) Bu </w:t>
      </w:r>
      <w:r w:rsidR="00AA1981" w:rsidRPr="00310CA5">
        <w:rPr>
          <w:sz w:val="22"/>
          <w:szCs w:val="22"/>
        </w:rPr>
        <w:t>Esaslar</w:t>
      </w:r>
      <w:r w:rsidRPr="00310CA5">
        <w:rPr>
          <w:sz w:val="22"/>
          <w:szCs w:val="22"/>
        </w:rPr>
        <w:t xml:space="preserve"> Üniversite </w:t>
      </w:r>
      <w:proofErr w:type="spellStart"/>
      <w:r w:rsidRPr="00310CA5">
        <w:rPr>
          <w:sz w:val="22"/>
          <w:szCs w:val="22"/>
        </w:rPr>
        <w:t>Senatosu’nca</w:t>
      </w:r>
      <w:proofErr w:type="spellEnd"/>
      <w:r w:rsidRPr="00310CA5">
        <w:rPr>
          <w:sz w:val="22"/>
          <w:szCs w:val="22"/>
        </w:rPr>
        <w:t xml:space="preserve"> kabul edildiği tarihte yürürlüğe girer </w:t>
      </w:r>
    </w:p>
    <w:p w:rsidR="00A7362C" w:rsidRPr="00310CA5" w:rsidRDefault="00A7362C" w:rsidP="00310CA5">
      <w:pPr>
        <w:pStyle w:val="Default"/>
        <w:ind w:firstLine="708"/>
        <w:jc w:val="both"/>
        <w:rPr>
          <w:sz w:val="22"/>
          <w:szCs w:val="22"/>
        </w:rPr>
      </w:pPr>
      <w:r w:rsidRPr="00310CA5">
        <w:rPr>
          <w:b/>
          <w:bCs/>
          <w:sz w:val="22"/>
          <w:szCs w:val="22"/>
        </w:rPr>
        <w:t xml:space="preserve">Yürütme </w:t>
      </w:r>
    </w:p>
    <w:p w:rsidR="00A7362C" w:rsidRPr="00310CA5" w:rsidRDefault="00A7362C" w:rsidP="00310CA5">
      <w:pPr>
        <w:pStyle w:val="Default"/>
        <w:ind w:firstLine="708"/>
        <w:jc w:val="both"/>
        <w:rPr>
          <w:sz w:val="22"/>
          <w:szCs w:val="22"/>
        </w:rPr>
      </w:pPr>
      <w:r w:rsidRPr="00310CA5">
        <w:rPr>
          <w:b/>
          <w:bCs/>
          <w:sz w:val="22"/>
          <w:szCs w:val="22"/>
        </w:rPr>
        <w:t>MADDE 1</w:t>
      </w:r>
      <w:r w:rsidR="00F82216" w:rsidRPr="00310CA5">
        <w:rPr>
          <w:b/>
          <w:bCs/>
          <w:sz w:val="22"/>
          <w:szCs w:val="22"/>
        </w:rPr>
        <w:t>4</w:t>
      </w:r>
      <w:r w:rsidRPr="00310CA5">
        <w:rPr>
          <w:b/>
          <w:bCs/>
          <w:sz w:val="22"/>
          <w:szCs w:val="22"/>
        </w:rPr>
        <w:t xml:space="preserve">- </w:t>
      </w:r>
      <w:r w:rsidRPr="00310CA5">
        <w:rPr>
          <w:sz w:val="22"/>
          <w:szCs w:val="22"/>
        </w:rPr>
        <w:t xml:space="preserve">(1) Bu </w:t>
      </w:r>
      <w:r w:rsidR="00AA1981" w:rsidRPr="00310CA5">
        <w:rPr>
          <w:sz w:val="22"/>
          <w:szCs w:val="22"/>
        </w:rPr>
        <w:t>Esasların</w:t>
      </w:r>
      <w:r w:rsidRPr="00310CA5">
        <w:rPr>
          <w:sz w:val="22"/>
          <w:szCs w:val="22"/>
        </w:rPr>
        <w:t xml:space="preserve"> hükümlerini </w:t>
      </w:r>
      <w:r w:rsidR="00073449" w:rsidRPr="00310CA5">
        <w:rPr>
          <w:sz w:val="22"/>
          <w:szCs w:val="22"/>
        </w:rPr>
        <w:t>Toros</w:t>
      </w:r>
      <w:r w:rsidRPr="00310CA5">
        <w:rPr>
          <w:sz w:val="22"/>
          <w:szCs w:val="22"/>
        </w:rPr>
        <w:t xml:space="preserve"> Üniversitesi Rektörü tarafından yürütülür. </w:t>
      </w:r>
    </w:p>
    <w:p w:rsidR="00A7362C" w:rsidRPr="00310CA5" w:rsidRDefault="00A7362C" w:rsidP="00310CA5">
      <w:pPr>
        <w:pStyle w:val="Default"/>
        <w:jc w:val="both"/>
        <w:rPr>
          <w:b/>
          <w:bCs/>
          <w:sz w:val="22"/>
          <w:szCs w:val="22"/>
        </w:rPr>
      </w:pPr>
    </w:p>
    <w:p w:rsidR="00A7362C" w:rsidRPr="00310CA5" w:rsidRDefault="00AA1981" w:rsidP="00310CA5">
      <w:pPr>
        <w:pStyle w:val="Default"/>
        <w:jc w:val="both"/>
        <w:rPr>
          <w:sz w:val="22"/>
          <w:szCs w:val="22"/>
        </w:rPr>
      </w:pPr>
      <w:r w:rsidRPr="00310CA5">
        <w:rPr>
          <w:b/>
          <w:bCs/>
          <w:sz w:val="22"/>
          <w:szCs w:val="22"/>
        </w:rPr>
        <w:t xml:space="preserve"> </w:t>
      </w:r>
    </w:p>
    <w:p w:rsidR="00A7362C" w:rsidRPr="00310CA5" w:rsidRDefault="00A7362C" w:rsidP="00310CA5">
      <w:pPr>
        <w:jc w:val="both"/>
        <w:rPr>
          <w:sz w:val="22"/>
          <w:szCs w:val="22"/>
        </w:rPr>
      </w:pPr>
    </w:p>
    <w:sectPr w:rsidR="00A7362C" w:rsidRPr="00310CA5" w:rsidSect="009E1CD3">
      <w:type w:val="continuous"/>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9E1CD3"/>
    <w:rsid w:val="00001D34"/>
    <w:rsid w:val="00007C07"/>
    <w:rsid w:val="000120AE"/>
    <w:rsid w:val="000138C2"/>
    <w:rsid w:val="000141C7"/>
    <w:rsid w:val="00015941"/>
    <w:rsid w:val="00021043"/>
    <w:rsid w:val="00023E50"/>
    <w:rsid w:val="00024186"/>
    <w:rsid w:val="0002421F"/>
    <w:rsid w:val="0002460A"/>
    <w:rsid w:val="000320C8"/>
    <w:rsid w:val="00032338"/>
    <w:rsid w:val="00034CC9"/>
    <w:rsid w:val="00036D3A"/>
    <w:rsid w:val="00036E21"/>
    <w:rsid w:val="00044B6A"/>
    <w:rsid w:val="00051E79"/>
    <w:rsid w:val="00052614"/>
    <w:rsid w:val="000574AC"/>
    <w:rsid w:val="00060D3C"/>
    <w:rsid w:val="00062A31"/>
    <w:rsid w:val="00065DD0"/>
    <w:rsid w:val="00071EB7"/>
    <w:rsid w:val="00073449"/>
    <w:rsid w:val="0007688C"/>
    <w:rsid w:val="00077013"/>
    <w:rsid w:val="00082F1C"/>
    <w:rsid w:val="000872E6"/>
    <w:rsid w:val="000923E1"/>
    <w:rsid w:val="00093714"/>
    <w:rsid w:val="0009442D"/>
    <w:rsid w:val="000A2437"/>
    <w:rsid w:val="000A2A5C"/>
    <w:rsid w:val="000A7E72"/>
    <w:rsid w:val="000B13A4"/>
    <w:rsid w:val="000B6C41"/>
    <w:rsid w:val="000B74A2"/>
    <w:rsid w:val="000C00EA"/>
    <w:rsid w:val="000C035E"/>
    <w:rsid w:val="000C386F"/>
    <w:rsid w:val="000C5D63"/>
    <w:rsid w:val="000D2AF0"/>
    <w:rsid w:val="000D4993"/>
    <w:rsid w:val="000D5700"/>
    <w:rsid w:val="000D6CAC"/>
    <w:rsid w:val="000E025F"/>
    <w:rsid w:val="000E1BA3"/>
    <w:rsid w:val="000E65EB"/>
    <w:rsid w:val="000F0C7B"/>
    <w:rsid w:val="000F252B"/>
    <w:rsid w:val="00100069"/>
    <w:rsid w:val="001123FC"/>
    <w:rsid w:val="00114782"/>
    <w:rsid w:val="00120027"/>
    <w:rsid w:val="001240E6"/>
    <w:rsid w:val="00124E6A"/>
    <w:rsid w:val="00130A6E"/>
    <w:rsid w:val="001333A9"/>
    <w:rsid w:val="00142C24"/>
    <w:rsid w:val="00143EDF"/>
    <w:rsid w:val="0014664E"/>
    <w:rsid w:val="001471B6"/>
    <w:rsid w:val="001471BB"/>
    <w:rsid w:val="001518E8"/>
    <w:rsid w:val="00152128"/>
    <w:rsid w:val="001536FC"/>
    <w:rsid w:val="0015406B"/>
    <w:rsid w:val="001565CB"/>
    <w:rsid w:val="00162520"/>
    <w:rsid w:val="00164B77"/>
    <w:rsid w:val="001650AA"/>
    <w:rsid w:val="001666E2"/>
    <w:rsid w:val="00172722"/>
    <w:rsid w:val="001736D5"/>
    <w:rsid w:val="00176550"/>
    <w:rsid w:val="00176D2B"/>
    <w:rsid w:val="00180CE5"/>
    <w:rsid w:val="00181B34"/>
    <w:rsid w:val="00182879"/>
    <w:rsid w:val="0019176C"/>
    <w:rsid w:val="001A06A0"/>
    <w:rsid w:val="001A3878"/>
    <w:rsid w:val="001A4E21"/>
    <w:rsid w:val="001A53D4"/>
    <w:rsid w:val="001B6789"/>
    <w:rsid w:val="001B6FD2"/>
    <w:rsid w:val="001C118F"/>
    <w:rsid w:val="001C2078"/>
    <w:rsid w:val="001C2B82"/>
    <w:rsid w:val="001C2D26"/>
    <w:rsid w:val="001C59BC"/>
    <w:rsid w:val="001C5F7B"/>
    <w:rsid w:val="001C7CA2"/>
    <w:rsid w:val="001D4A3E"/>
    <w:rsid w:val="001E5B07"/>
    <w:rsid w:val="001E6A5E"/>
    <w:rsid w:val="001E6CA1"/>
    <w:rsid w:val="001F1395"/>
    <w:rsid w:val="001F3E73"/>
    <w:rsid w:val="001F50C4"/>
    <w:rsid w:val="001F54F8"/>
    <w:rsid w:val="001F5AE7"/>
    <w:rsid w:val="002039AB"/>
    <w:rsid w:val="002047B7"/>
    <w:rsid w:val="0020738C"/>
    <w:rsid w:val="00211093"/>
    <w:rsid w:val="00215C02"/>
    <w:rsid w:val="00215C2D"/>
    <w:rsid w:val="00215F5C"/>
    <w:rsid w:val="00216A52"/>
    <w:rsid w:val="00221891"/>
    <w:rsid w:val="002230C8"/>
    <w:rsid w:val="002269CF"/>
    <w:rsid w:val="002320D6"/>
    <w:rsid w:val="00236A66"/>
    <w:rsid w:val="002377E8"/>
    <w:rsid w:val="0024148A"/>
    <w:rsid w:val="00250047"/>
    <w:rsid w:val="00250FFE"/>
    <w:rsid w:val="0025185E"/>
    <w:rsid w:val="00255F34"/>
    <w:rsid w:val="00257C68"/>
    <w:rsid w:val="002601F2"/>
    <w:rsid w:val="00264155"/>
    <w:rsid w:val="00264DA8"/>
    <w:rsid w:val="00265ABF"/>
    <w:rsid w:val="00265E4C"/>
    <w:rsid w:val="00271693"/>
    <w:rsid w:val="00275182"/>
    <w:rsid w:val="00276431"/>
    <w:rsid w:val="0027675B"/>
    <w:rsid w:val="00277EC5"/>
    <w:rsid w:val="002846B8"/>
    <w:rsid w:val="0028532D"/>
    <w:rsid w:val="0028625C"/>
    <w:rsid w:val="00287C37"/>
    <w:rsid w:val="00294AA1"/>
    <w:rsid w:val="002A0E86"/>
    <w:rsid w:val="002A2AFE"/>
    <w:rsid w:val="002A471E"/>
    <w:rsid w:val="002B35DB"/>
    <w:rsid w:val="002B414E"/>
    <w:rsid w:val="002B435B"/>
    <w:rsid w:val="002B4E93"/>
    <w:rsid w:val="002B6176"/>
    <w:rsid w:val="002C24BC"/>
    <w:rsid w:val="002C4140"/>
    <w:rsid w:val="002C6596"/>
    <w:rsid w:val="002D02E5"/>
    <w:rsid w:val="002D0457"/>
    <w:rsid w:val="002D193C"/>
    <w:rsid w:val="002D3C40"/>
    <w:rsid w:val="002D5B77"/>
    <w:rsid w:val="002D60D6"/>
    <w:rsid w:val="002E04AD"/>
    <w:rsid w:val="002E73BA"/>
    <w:rsid w:val="002F209C"/>
    <w:rsid w:val="002F243E"/>
    <w:rsid w:val="002F4458"/>
    <w:rsid w:val="002F4B14"/>
    <w:rsid w:val="00303DEE"/>
    <w:rsid w:val="00307B54"/>
    <w:rsid w:val="00310CA5"/>
    <w:rsid w:val="00312CFC"/>
    <w:rsid w:val="00312E03"/>
    <w:rsid w:val="003145F2"/>
    <w:rsid w:val="00314E26"/>
    <w:rsid w:val="0031577E"/>
    <w:rsid w:val="00317422"/>
    <w:rsid w:val="00317BC6"/>
    <w:rsid w:val="003207DC"/>
    <w:rsid w:val="003217FC"/>
    <w:rsid w:val="00323B2D"/>
    <w:rsid w:val="00324F26"/>
    <w:rsid w:val="003259FD"/>
    <w:rsid w:val="003271BA"/>
    <w:rsid w:val="00331168"/>
    <w:rsid w:val="0034362F"/>
    <w:rsid w:val="00343DF7"/>
    <w:rsid w:val="003455B3"/>
    <w:rsid w:val="003519D7"/>
    <w:rsid w:val="00362DD7"/>
    <w:rsid w:val="00370023"/>
    <w:rsid w:val="003723DC"/>
    <w:rsid w:val="00376567"/>
    <w:rsid w:val="00380085"/>
    <w:rsid w:val="00380F31"/>
    <w:rsid w:val="00383214"/>
    <w:rsid w:val="00385B3F"/>
    <w:rsid w:val="00390FE2"/>
    <w:rsid w:val="00391D73"/>
    <w:rsid w:val="00395A37"/>
    <w:rsid w:val="003A24F5"/>
    <w:rsid w:val="003A277D"/>
    <w:rsid w:val="003B0E1B"/>
    <w:rsid w:val="003B3A03"/>
    <w:rsid w:val="003B55F5"/>
    <w:rsid w:val="003C2852"/>
    <w:rsid w:val="003C2E2E"/>
    <w:rsid w:val="003C3270"/>
    <w:rsid w:val="003C5A6B"/>
    <w:rsid w:val="003C5AFF"/>
    <w:rsid w:val="003C67C1"/>
    <w:rsid w:val="003C75F9"/>
    <w:rsid w:val="003D1518"/>
    <w:rsid w:val="003D24E1"/>
    <w:rsid w:val="003D2747"/>
    <w:rsid w:val="003D71C9"/>
    <w:rsid w:val="003E2958"/>
    <w:rsid w:val="003E3FA4"/>
    <w:rsid w:val="003E69C2"/>
    <w:rsid w:val="003F7E45"/>
    <w:rsid w:val="00400E5D"/>
    <w:rsid w:val="0040457E"/>
    <w:rsid w:val="004052FE"/>
    <w:rsid w:val="00405F75"/>
    <w:rsid w:val="004111A6"/>
    <w:rsid w:val="00412484"/>
    <w:rsid w:val="004150CC"/>
    <w:rsid w:val="00420779"/>
    <w:rsid w:val="00421EB3"/>
    <w:rsid w:val="00425C87"/>
    <w:rsid w:val="00427692"/>
    <w:rsid w:val="00427901"/>
    <w:rsid w:val="00432C91"/>
    <w:rsid w:val="00441945"/>
    <w:rsid w:val="00446982"/>
    <w:rsid w:val="004511A1"/>
    <w:rsid w:val="00465979"/>
    <w:rsid w:val="00470BA6"/>
    <w:rsid w:val="0047289B"/>
    <w:rsid w:val="0047419A"/>
    <w:rsid w:val="00480518"/>
    <w:rsid w:val="00483570"/>
    <w:rsid w:val="00485504"/>
    <w:rsid w:val="004A569D"/>
    <w:rsid w:val="004A56DD"/>
    <w:rsid w:val="004A5DB3"/>
    <w:rsid w:val="004C4685"/>
    <w:rsid w:val="004C6B86"/>
    <w:rsid w:val="004C718E"/>
    <w:rsid w:val="004C72D0"/>
    <w:rsid w:val="004D258F"/>
    <w:rsid w:val="004D3895"/>
    <w:rsid w:val="004E3194"/>
    <w:rsid w:val="004E3F7F"/>
    <w:rsid w:val="004E6B5F"/>
    <w:rsid w:val="004E7665"/>
    <w:rsid w:val="004F6834"/>
    <w:rsid w:val="004F711F"/>
    <w:rsid w:val="00503356"/>
    <w:rsid w:val="00503465"/>
    <w:rsid w:val="00504054"/>
    <w:rsid w:val="00515499"/>
    <w:rsid w:val="005163F6"/>
    <w:rsid w:val="00523F20"/>
    <w:rsid w:val="00523FE6"/>
    <w:rsid w:val="00524581"/>
    <w:rsid w:val="00525365"/>
    <w:rsid w:val="00526B27"/>
    <w:rsid w:val="005275EC"/>
    <w:rsid w:val="00530296"/>
    <w:rsid w:val="00531EBC"/>
    <w:rsid w:val="00534F44"/>
    <w:rsid w:val="0053503B"/>
    <w:rsid w:val="0053736E"/>
    <w:rsid w:val="005425BD"/>
    <w:rsid w:val="0054281E"/>
    <w:rsid w:val="00546062"/>
    <w:rsid w:val="005514CF"/>
    <w:rsid w:val="00553F3D"/>
    <w:rsid w:val="00554477"/>
    <w:rsid w:val="00556C4A"/>
    <w:rsid w:val="005575C2"/>
    <w:rsid w:val="00562A11"/>
    <w:rsid w:val="00562A73"/>
    <w:rsid w:val="00564CF6"/>
    <w:rsid w:val="005728BB"/>
    <w:rsid w:val="00583708"/>
    <w:rsid w:val="005842CC"/>
    <w:rsid w:val="00587D27"/>
    <w:rsid w:val="005A03B4"/>
    <w:rsid w:val="005A5CD7"/>
    <w:rsid w:val="005A6938"/>
    <w:rsid w:val="005A7495"/>
    <w:rsid w:val="005B1939"/>
    <w:rsid w:val="005B5FCF"/>
    <w:rsid w:val="005C424F"/>
    <w:rsid w:val="005D1B08"/>
    <w:rsid w:val="005D427A"/>
    <w:rsid w:val="005D513C"/>
    <w:rsid w:val="005D6C5C"/>
    <w:rsid w:val="005E1FF2"/>
    <w:rsid w:val="005E7CC8"/>
    <w:rsid w:val="005F0C82"/>
    <w:rsid w:val="005F36C2"/>
    <w:rsid w:val="005F5B01"/>
    <w:rsid w:val="005F5E05"/>
    <w:rsid w:val="0061198F"/>
    <w:rsid w:val="00612673"/>
    <w:rsid w:val="00614361"/>
    <w:rsid w:val="00617C32"/>
    <w:rsid w:val="00620D79"/>
    <w:rsid w:val="00621ABC"/>
    <w:rsid w:val="00630FF0"/>
    <w:rsid w:val="00635F5D"/>
    <w:rsid w:val="00635FC7"/>
    <w:rsid w:val="006371B3"/>
    <w:rsid w:val="00637BAC"/>
    <w:rsid w:val="0064009C"/>
    <w:rsid w:val="00640BDD"/>
    <w:rsid w:val="00643E4B"/>
    <w:rsid w:val="00645678"/>
    <w:rsid w:val="0065302B"/>
    <w:rsid w:val="00664FE2"/>
    <w:rsid w:val="0066602F"/>
    <w:rsid w:val="00666496"/>
    <w:rsid w:val="0067262A"/>
    <w:rsid w:val="006735B7"/>
    <w:rsid w:val="00680AD8"/>
    <w:rsid w:val="00680F1E"/>
    <w:rsid w:val="0068286B"/>
    <w:rsid w:val="0068385A"/>
    <w:rsid w:val="00684364"/>
    <w:rsid w:val="00687ABA"/>
    <w:rsid w:val="006926BB"/>
    <w:rsid w:val="006947AC"/>
    <w:rsid w:val="0069528E"/>
    <w:rsid w:val="006A0A63"/>
    <w:rsid w:val="006A0B83"/>
    <w:rsid w:val="006A3F85"/>
    <w:rsid w:val="006B1AEB"/>
    <w:rsid w:val="006B1F49"/>
    <w:rsid w:val="006B46B4"/>
    <w:rsid w:val="006B5094"/>
    <w:rsid w:val="006C2B7F"/>
    <w:rsid w:val="006C4B16"/>
    <w:rsid w:val="006D0037"/>
    <w:rsid w:val="006D6E65"/>
    <w:rsid w:val="006D7FE5"/>
    <w:rsid w:val="006E10B7"/>
    <w:rsid w:val="006E23D1"/>
    <w:rsid w:val="006E3854"/>
    <w:rsid w:val="006E3D97"/>
    <w:rsid w:val="006E5EB8"/>
    <w:rsid w:val="006F13BA"/>
    <w:rsid w:val="006F3BEF"/>
    <w:rsid w:val="006F6059"/>
    <w:rsid w:val="006F7FBB"/>
    <w:rsid w:val="00701EC2"/>
    <w:rsid w:val="00703ACE"/>
    <w:rsid w:val="007079A3"/>
    <w:rsid w:val="00710C4C"/>
    <w:rsid w:val="00711463"/>
    <w:rsid w:val="00712C43"/>
    <w:rsid w:val="00715057"/>
    <w:rsid w:val="00717412"/>
    <w:rsid w:val="00720318"/>
    <w:rsid w:val="0072153B"/>
    <w:rsid w:val="007237B8"/>
    <w:rsid w:val="007262CF"/>
    <w:rsid w:val="00730E0E"/>
    <w:rsid w:val="007314E2"/>
    <w:rsid w:val="00731C50"/>
    <w:rsid w:val="00736F23"/>
    <w:rsid w:val="00740835"/>
    <w:rsid w:val="00750199"/>
    <w:rsid w:val="00750F0C"/>
    <w:rsid w:val="00750F82"/>
    <w:rsid w:val="00753E1E"/>
    <w:rsid w:val="0075400B"/>
    <w:rsid w:val="0075404E"/>
    <w:rsid w:val="007547B3"/>
    <w:rsid w:val="00761D75"/>
    <w:rsid w:val="00764089"/>
    <w:rsid w:val="00770BEC"/>
    <w:rsid w:val="00771ACF"/>
    <w:rsid w:val="00776E9E"/>
    <w:rsid w:val="00792412"/>
    <w:rsid w:val="007A1400"/>
    <w:rsid w:val="007A1FA1"/>
    <w:rsid w:val="007A3E1C"/>
    <w:rsid w:val="007A564E"/>
    <w:rsid w:val="007A6BDB"/>
    <w:rsid w:val="007B7358"/>
    <w:rsid w:val="007B7A69"/>
    <w:rsid w:val="007C1699"/>
    <w:rsid w:val="007C4D90"/>
    <w:rsid w:val="007C6626"/>
    <w:rsid w:val="007D0A52"/>
    <w:rsid w:val="007D66DA"/>
    <w:rsid w:val="007D67C5"/>
    <w:rsid w:val="007E0ABA"/>
    <w:rsid w:val="007E376D"/>
    <w:rsid w:val="007E6470"/>
    <w:rsid w:val="007E7375"/>
    <w:rsid w:val="007F18D7"/>
    <w:rsid w:val="007F1A72"/>
    <w:rsid w:val="007F5DFF"/>
    <w:rsid w:val="007F6B24"/>
    <w:rsid w:val="0080095F"/>
    <w:rsid w:val="00802F83"/>
    <w:rsid w:val="00802FB4"/>
    <w:rsid w:val="00804AD3"/>
    <w:rsid w:val="00805C93"/>
    <w:rsid w:val="00806BD6"/>
    <w:rsid w:val="00810DDF"/>
    <w:rsid w:val="00812CD9"/>
    <w:rsid w:val="008148B8"/>
    <w:rsid w:val="008162BC"/>
    <w:rsid w:val="00817AB8"/>
    <w:rsid w:val="00820CCB"/>
    <w:rsid w:val="0082454D"/>
    <w:rsid w:val="00833ADE"/>
    <w:rsid w:val="0083460F"/>
    <w:rsid w:val="0083489A"/>
    <w:rsid w:val="0083514D"/>
    <w:rsid w:val="00835407"/>
    <w:rsid w:val="00835583"/>
    <w:rsid w:val="00837693"/>
    <w:rsid w:val="00837757"/>
    <w:rsid w:val="00837B03"/>
    <w:rsid w:val="0084023A"/>
    <w:rsid w:val="00840D4D"/>
    <w:rsid w:val="008455AC"/>
    <w:rsid w:val="00846AA4"/>
    <w:rsid w:val="008506C9"/>
    <w:rsid w:val="00853D43"/>
    <w:rsid w:val="008575AC"/>
    <w:rsid w:val="008637CA"/>
    <w:rsid w:val="0086670D"/>
    <w:rsid w:val="00867C31"/>
    <w:rsid w:val="00867C7A"/>
    <w:rsid w:val="00870044"/>
    <w:rsid w:val="00870CEA"/>
    <w:rsid w:val="00875051"/>
    <w:rsid w:val="00875078"/>
    <w:rsid w:val="00876CA6"/>
    <w:rsid w:val="00880769"/>
    <w:rsid w:val="00885786"/>
    <w:rsid w:val="008860A9"/>
    <w:rsid w:val="00893E0D"/>
    <w:rsid w:val="00895868"/>
    <w:rsid w:val="00897E2D"/>
    <w:rsid w:val="00897F67"/>
    <w:rsid w:val="008A42D7"/>
    <w:rsid w:val="008A54D5"/>
    <w:rsid w:val="008A70BE"/>
    <w:rsid w:val="008B4997"/>
    <w:rsid w:val="008B52DE"/>
    <w:rsid w:val="008C0088"/>
    <w:rsid w:val="008C348A"/>
    <w:rsid w:val="008C5B3E"/>
    <w:rsid w:val="008C5EC2"/>
    <w:rsid w:val="008C641F"/>
    <w:rsid w:val="008C7383"/>
    <w:rsid w:val="008D1754"/>
    <w:rsid w:val="008D3B61"/>
    <w:rsid w:val="008D3FF3"/>
    <w:rsid w:val="008D507A"/>
    <w:rsid w:val="008D5FB9"/>
    <w:rsid w:val="008E05E7"/>
    <w:rsid w:val="008E1FE0"/>
    <w:rsid w:val="008E3E04"/>
    <w:rsid w:val="00901669"/>
    <w:rsid w:val="009077E9"/>
    <w:rsid w:val="0091008A"/>
    <w:rsid w:val="00910DB1"/>
    <w:rsid w:val="00915029"/>
    <w:rsid w:val="009159FC"/>
    <w:rsid w:val="00917B9B"/>
    <w:rsid w:val="009228CA"/>
    <w:rsid w:val="00922CF1"/>
    <w:rsid w:val="009254ED"/>
    <w:rsid w:val="00927498"/>
    <w:rsid w:val="00931604"/>
    <w:rsid w:val="0093206D"/>
    <w:rsid w:val="00934129"/>
    <w:rsid w:val="009367FB"/>
    <w:rsid w:val="00942E75"/>
    <w:rsid w:val="009514EC"/>
    <w:rsid w:val="00952154"/>
    <w:rsid w:val="00952750"/>
    <w:rsid w:val="0095446A"/>
    <w:rsid w:val="0095478E"/>
    <w:rsid w:val="00957ACA"/>
    <w:rsid w:val="009615F3"/>
    <w:rsid w:val="00961DC8"/>
    <w:rsid w:val="009622CA"/>
    <w:rsid w:val="00974DEC"/>
    <w:rsid w:val="0097525C"/>
    <w:rsid w:val="00975728"/>
    <w:rsid w:val="00977FC1"/>
    <w:rsid w:val="0098480E"/>
    <w:rsid w:val="00984894"/>
    <w:rsid w:val="00985276"/>
    <w:rsid w:val="00986F28"/>
    <w:rsid w:val="009906B2"/>
    <w:rsid w:val="00990D1F"/>
    <w:rsid w:val="009913E4"/>
    <w:rsid w:val="009A44F7"/>
    <w:rsid w:val="009A465E"/>
    <w:rsid w:val="009A696C"/>
    <w:rsid w:val="009A726E"/>
    <w:rsid w:val="009B3D01"/>
    <w:rsid w:val="009B6675"/>
    <w:rsid w:val="009C71A3"/>
    <w:rsid w:val="009C745D"/>
    <w:rsid w:val="009D0206"/>
    <w:rsid w:val="009D0B58"/>
    <w:rsid w:val="009D0B7E"/>
    <w:rsid w:val="009D47E9"/>
    <w:rsid w:val="009D4B9C"/>
    <w:rsid w:val="009D762C"/>
    <w:rsid w:val="009D77F5"/>
    <w:rsid w:val="009E0177"/>
    <w:rsid w:val="009E1CD3"/>
    <w:rsid w:val="009E2880"/>
    <w:rsid w:val="009E3F22"/>
    <w:rsid w:val="009E52C0"/>
    <w:rsid w:val="009E53CE"/>
    <w:rsid w:val="009F49D7"/>
    <w:rsid w:val="009F73B2"/>
    <w:rsid w:val="009F7B5E"/>
    <w:rsid w:val="009F7F42"/>
    <w:rsid w:val="00A01F53"/>
    <w:rsid w:val="00A02AFC"/>
    <w:rsid w:val="00A03786"/>
    <w:rsid w:val="00A04C24"/>
    <w:rsid w:val="00A1027E"/>
    <w:rsid w:val="00A10E6E"/>
    <w:rsid w:val="00A11571"/>
    <w:rsid w:val="00A11F4E"/>
    <w:rsid w:val="00A15A24"/>
    <w:rsid w:val="00A15CD5"/>
    <w:rsid w:val="00A15D9C"/>
    <w:rsid w:val="00A16E5D"/>
    <w:rsid w:val="00A17033"/>
    <w:rsid w:val="00A17295"/>
    <w:rsid w:val="00A17DED"/>
    <w:rsid w:val="00A20480"/>
    <w:rsid w:val="00A208A8"/>
    <w:rsid w:val="00A22D79"/>
    <w:rsid w:val="00A2748D"/>
    <w:rsid w:val="00A276A4"/>
    <w:rsid w:val="00A30D05"/>
    <w:rsid w:val="00A31B24"/>
    <w:rsid w:val="00A3254F"/>
    <w:rsid w:val="00A34A3C"/>
    <w:rsid w:val="00A405FC"/>
    <w:rsid w:val="00A409A0"/>
    <w:rsid w:val="00A43B1B"/>
    <w:rsid w:val="00A4540B"/>
    <w:rsid w:val="00A50D1F"/>
    <w:rsid w:val="00A50F77"/>
    <w:rsid w:val="00A519F7"/>
    <w:rsid w:val="00A5288A"/>
    <w:rsid w:val="00A63CDE"/>
    <w:rsid w:val="00A665FE"/>
    <w:rsid w:val="00A67CD4"/>
    <w:rsid w:val="00A71306"/>
    <w:rsid w:val="00A722ED"/>
    <w:rsid w:val="00A73133"/>
    <w:rsid w:val="00A73558"/>
    <w:rsid w:val="00A7362C"/>
    <w:rsid w:val="00A75A51"/>
    <w:rsid w:val="00A77E6F"/>
    <w:rsid w:val="00A8405C"/>
    <w:rsid w:val="00A85E77"/>
    <w:rsid w:val="00A92749"/>
    <w:rsid w:val="00A93A34"/>
    <w:rsid w:val="00AA0037"/>
    <w:rsid w:val="00AA00BE"/>
    <w:rsid w:val="00AA023A"/>
    <w:rsid w:val="00AA1981"/>
    <w:rsid w:val="00AB1727"/>
    <w:rsid w:val="00AB286F"/>
    <w:rsid w:val="00AB3169"/>
    <w:rsid w:val="00AB37CA"/>
    <w:rsid w:val="00AB4261"/>
    <w:rsid w:val="00AB5269"/>
    <w:rsid w:val="00AC5150"/>
    <w:rsid w:val="00AD29A2"/>
    <w:rsid w:val="00AD3D10"/>
    <w:rsid w:val="00AD62AD"/>
    <w:rsid w:val="00AD70D7"/>
    <w:rsid w:val="00AE4512"/>
    <w:rsid w:val="00AE4679"/>
    <w:rsid w:val="00AE653E"/>
    <w:rsid w:val="00AF148A"/>
    <w:rsid w:val="00AF1F81"/>
    <w:rsid w:val="00AF2E69"/>
    <w:rsid w:val="00AF43E7"/>
    <w:rsid w:val="00AF6BDD"/>
    <w:rsid w:val="00AF7BE6"/>
    <w:rsid w:val="00B01190"/>
    <w:rsid w:val="00B03AB5"/>
    <w:rsid w:val="00B04CA0"/>
    <w:rsid w:val="00B04D15"/>
    <w:rsid w:val="00B058B5"/>
    <w:rsid w:val="00B05C0A"/>
    <w:rsid w:val="00B11376"/>
    <w:rsid w:val="00B12690"/>
    <w:rsid w:val="00B17C95"/>
    <w:rsid w:val="00B21F79"/>
    <w:rsid w:val="00B2557B"/>
    <w:rsid w:val="00B26020"/>
    <w:rsid w:val="00B3396A"/>
    <w:rsid w:val="00B340BB"/>
    <w:rsid w:val="00B3436C"/>
    <w:rsid w:val="00B362DC"/>
    <w:rsid w:val="00B418FA"/>
    <w:rsid w:val="00B41997"/>
    <w:rsid w:val="00B45040"/>
    <w:rsid w:val="00B45CCE"/>
    <w:rsid w:val="00B46D62"/>
    <w:rsid w:val="00B511F3"/>
    <w:rsid w:val="00B55D39"/>
    <w:rsid w:val="00B5747E"/>
    <w:rsid w:val="00B60178"/>
    <w:rsid w:val="00B63999"/>
    <w:rsid w:val="00B66333"/>
    <w:rsid w:val="00B7422B"/>
    <w:rsid w:val="00B82D07"/>
    <w:rsid w:val="00B8315A"/>
    <w:rsid w:val="00B8373A"/>
    <w:rsid w:val="00B83E2F"/>
    <w:rsid w:val="00B843BF"/>
    <w:rsid w:val="00B8512C"/>
    <w:rsid w:val="00B903FA"/>
    <w:rsid w:val="00B90B80"/>
    <w:rsid w:val="00B9291E"/>
    <w:rsid w:val="00B93ABF"/>
    <w:rsid w:val="00B9477F"/>
    <w:rsid w:val="00BA42AC"/>
    <w:rsid w:val="00BA4AF8"/>
    <w:rsid w:val="00BA793A"/>
    <w:rsid w:val="00BB248D"/>
    <w:rsid w:val="00BB2BDA"/>
    <w:rsid w:val="00BC4063"/>
    <w:rsid w:val="00BC754B"/>
    <w:rsid w:val="00BD4CF8"/>
    <w:rsid w:val="00BD507E"/>
    <w:rsid w:val="00BE02AA"/>
    <w:rsid w:val="00BE4B50"/>
    <w:rsid w:val="00BE6358"/>
    <w:rsid w:val="00BF10F1"/>
    <w:rsid w:val="00BF3C56"/>
    <w:rsid w:val="00C0207F"/>
    <w:rsid w:val="00C02A3A"/>
    <w:rsid w:val="00C02D73"/>
    <w:rsid w:val="00C054FB"/>
    <w:rsid w:val="00C068CE"/>
    <w:rsid w:val="00C201C5"/>
    <w:rsid w:val="00C22661"/>
    <w:rsid w:val="00C238A2"/>
    <w:rsid w:val="00C246EB"/>
    <w:rsid w:val="00C24A37"/>
    <w:rsid w:val="00C258DA"/>
    <w:rsid w:val="00C30186"/>
    <w:rsid w:val="00C31C12"/>
    <w:rsid w:val="00C3339B"/>
    <w:rsid w:val="00C36D3F"/>
    <w:rsid w:val="00C37D39"/>
    <w:rsid w:val="00C4048D"/>
    <w:rsid w:val="00C44204"/>
    <w:rsid w:val="00C46B7C"/>
    <w:rsid w:val="00C5022A"/>
    <w:rsid w:val="00C538DD"/>
    <w:rsid w:val="00C5475F"/>
    <w:rsid w:val="00C63E3C"/>
    <w:rsid w:val="00C648F4"/>
    <w:rsid w:val="00C665C9"/>
    <w:rsid w:val="00C72606"/>
    <w:rsid w:val="00C7387F"/>
    <w:rsid w:val="00C73F6D"/>
    <w:rsid w:val="00C743DA"/>
    <w:rsid w:val="00C743EC"/>
    <w:rsid w:val="00C74FA5"/>
    <w:rsid w:val="00C7703D"/>
    <w:rsid w:val="00CA0D59"/>
    <w:rsid w:val="00CA12FB"/>
    <w:rsid w:val="00CA3BFA"/>
    <w:rsid w:val="00CA5339"/>
    <w:rsid w:val="00CA733D"/>
    <w:rsid w:val="00CB6BE5"/>
    <w:rsid w:val="00CB6BF4"/>
    <w:rsid w:val="00CC29EC"/>
    <w:rsid w:val="00CC391A"/>
    <w:rsid w:val="00CC7B11"/>
    <w:rsid w:val="00CD7066"/>
    <w:rsid w:val="00CE1801"/>
    <w:rsid w:val="00CE6783"/>
    <w:rsid w:val="00CE7AF4"/>
    <w:rsid w:val="00CF1789"/>
    <w:rsid w:val="00CF3A7D"/>
    <w:rsid w:val="00D03C65"/>
    <w:rsid w:val="00D046AC"/>
    <w:rsid w:val="00D10236"/>
    <w:rsid w:val="00D10253"/>
    <w:rsid w:val="00D13E7D"/>
    <w:rsid w:val="00D20E5A"/>
    <w:rsid w:val="00D215A0"/>
    <w:rsid w:val="00D22884"/>
    <w:rsid w:val="00D310BD"/>
    <w:rsid w:val="00D31A25"/>
    <w:rsid w:val="00D344F0"/>
    <w:rsid w:val="00D44887"/>
    <w:rsid w:val="00D45032"/>
    <w:rsid w:val="00D47705"/>
    <w:rsid w:val="00D47C5E"/>
    <w:rsid w:val="00D52853"/>
    <w:rsid w:val="00D6041B"/>
    <w:rsid w:val="00D60C01"/>
    <w:rsid w:val="00D60CD0"/>
    <w:rsid w:val="00D71ABA"/>
    <w:rsid w:val="00D72C91"/>
    <w:rsid w:val="00D7522E"/>
    <w:rsid w:val="00D8501D"/>
    <w:rsid w:val="00D873E8"/>
    <w:rsid w:val="00D87431"/>
    <w:rsid w:val="00D9121D"/>
    <w:rsid w:val="00D92485"/>
    <w:rsid w:val="00D936E3"/>
    <w:rsid w:val="00DA07F6"/>
    <w:rsid w:val="00DA1C62"/>
    <w:rsid w:val="00DA446D"/>
    <w:rsid w:val="00DA63D6"/>
    <w:rsid w:val="00DB167E"/>
    <w:rsid w:val="00DB26D4"/>
    <w:rsid w:val="00DB287B"/>
    <w:rsid w:val="00DB3ACD"/>
    <w:rsid w:val="00DB5E59"/>
    <w:rsid w:val="00DB5ED6"/>
    <w:rsid w:val="00DB76F0"/>
    <w:rsid w:val="00DB7C38"/>
    <w:rsid w:val="00DC2F6D"/>
    <w:rsid w:val="00DC74CD"/>
    <w:rsid w:val="00DD322F"/>
    <w:rsid w:val="00DD4225"/>
    <w:rsid w:val="00DE3300"/>
    <w:rsid w:val="00DE3FB2"/>
    <w:rsid w:val="00DF0EEC"/>
    <w:rsid w:val="00DF1F0B"/>
    <w:rsid w:val="00DF57A5"/>
    <w:rsid w:val="00E01474"/>
    <w:rsid w:val="00E01DF6"/>
    <w:rsid w:val="00E0241B"/>
    <w:rsid w:val="00E0348D"/>
    <w:rsid w:val="00E119C6"/>
    <w:rsid w:val="00E12B97"/>
    <w:rsid w:val="00E17721"/>
    <w:rsid w:val="00E22228"/>
    <w:rsid w:val="00E232DA"/>
    <w:rsid w:val="00E23A65"/>
    <w:rsid w:val="00E339A7"/>
    <w:rsid w:val="00E36BC0"/>
    <w:rsid w:val="00E36FB9"/>
    <w:rsid w:val="00E439E1"/>
    <w:rsid w:val="00E441F7"/>
    <w:rsid w:val="00E45A4E"/>
    <w:rsid w:val="00E47712"/>
    <w:rsid w:val="00E5159F"/>
    <w:rsid w:val="00E541CD"/>
    <w:rsid w:val="00E5597A"/>
    <w:rsid w:val="00E56E4D"/>
    <w:rsid w:val="00E61A59"/>
    <w:rsid w:val="00E62459"/>
    <w:rsid w:val="00E62E61"/>
    <w:rsid w:val="00E66882"/>
    <w:rsid w:val="00E71EA7"/>
    <w:rsid w:val="00E75018"/>
    <w:rsid w:val="00E755C0"/>
    <w:rsid w:val="00E75FC2"/>
    <w:rsid w:val="00E80ED1"/>
    <w:rsid w:val="00E81664"/>
    <w:rsid w:val="00E8269B"/>
    <w:rsid w:val="00E84FCC"/>
    <w:rsid w:val="00E90127"/>
    <w:rsid w:val="00E9031F"/>
    <w:rsid w:val="00E9304A"/>
    <w:rsid w:val="00EA0839"/>
    <w:rsid w:val="00EA2256"/>
    <w:rsid w:val="00EA3867"/>
    <w:rsid w:val="00EB0D86"/>
    <w:rsid w:val="00EB11A0"/>
    <w:rsid w:val="00EB1CB2"/>
    <w:rsid w:val="00EB77FF"/>
    <w:rsid w:val="00EC07F6"/>
    <w:rsid w:val="00EC2086"/>
    <w:rsid w:val="00EC373B"/>
    <w:rsid w:val="00EC54D7"/>
    <w:rsid w:val="00EC5E79"/>
    <w:rsid w:val="00ED2EE2"/>
    <w:rsid w:val="00ED4511"/>
    <w:rsid w:val="00ED54EE"/>
    <w:rsid w:val="00ED70D4"/>
    <w:rsid w:val="00EE1CDD"/>
    <w:rsid w:val="00EE1F0C"/>
    <w:rsid w:val="00EE316C"/>
    <w:rsid w:val="00EE7BE0"/>
    <w:rsid w:val="00EF04EF"/>
    <w:rsid w:val="00EF55D9"/>
    <w:rsid w:val="00F019B5"/>
    <w:rsid w:val="00F0275B"/>
    <w:rsid w:val="00F02C12"/>
    <w:rsid w:val="00F10BE9"/>
    <w:rsid w:val="00F11000"/>
    <w:rsid w:val="00F11358"/>
    <w:rsid w:val="00F131CA"/>
    <w:rsid w:val="00F156C3"/>
    <w:rsid w:val="00F201D0"/>
    <w:rsid w:val="00F20CC7"/>
    <w:rsid w:val="00F25CC0"/>
    <w:rsid w:val="00F2652C"/>
    <w:rsid w:val="00F2723C"/>
    <w:rsid w:val="00F31F6C"/>
    <w:rsid w:val="00F35808"/>
    <w:rsid w:val="00F36276"/>
    <w:rsid w:val="00F414B7"/>
    <w:rsid w:val="00F42CC0"/>
    <w:rsid w:val="00F649F3"/>
    <w:rsid w:val="00F74807"/>
    <w:rsid w:val="00F8033E"/>
    <w:rsid w:val="00F82216"/>
    <w:rsid w:val="00F83098"/>
    <w:rsid w:val="00F843CA"/>
    <w:rsid w:val="00F84602"/>
    <w:rsid w:val="00F85881"/>
    <w:rsid w:val="00FA097F"/>
    <w:rsid w:val="00FA2D02"/>
    <w:rsid w:val="00FA46BD"/>
    <w:rsid w:val="00FA64F1"/>
    <w:rsid w:val="00FA7201"/>
    <w:rsid w:val="00FC2A09"/>
    <w:rsid w:val="00FD5EBE"/>
    <w:rsid w:val="00FD6C79"/>
    <w:rsid w:val="00FE22ED"/>
    <w:rsid w:val="00FE2CAC"/>
    <w:rsid w:val="00FE3798"/>
    <w:rsid w:val="00FE4214"/>
    <w:rsid w:val="00FE73DC"/>
    <w:rsid w:val="00FF41C3"/>
    <w:rsid w:val="00FF4F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5FEFC09-417E-4A19-B372-51055804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1CA"/>
  </w:style>
  <w:style w:type="paragraph" w:styleId="Balk2">
    <w:name w:val="heading 2"/>
    <w:basedOn w:val="Normal"/>
    <w:next w:val="Normal"/>
    <w:link w:val="Balk2Char"/>
    <w:uiPriority w:val="99"/>
    <w:qFormat/>
    <w:rsid w:val="00F131CA"/>
    <w:pPr>
      <w:keepNext/>
      <w:keepLines/>
      <w:spacing w:before="200"/>
      <w:outlineLvl w:val="1"/>
    </w:pPr>
    <w:rPr>
      <w:rFonts w:ascii="Cambria" w:hAnsi="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semiHidden/>
    <w:locked/>
    <w:rsid w:val="00F131CA"/>
    <w:rPr>
      <w:rFonts w:ascii="Cambria" w:hAnsi="Cambria" w:cs="Times New Roman"/>
      <w:b/>
      <w:bCs/>
      <w:color w:val="4F81BD"/>
      <w:sz w:val="26"/>
      <w:szCs w:val="26"/>
      <w:lang w:val="tr-TR" w:eastAsia="tr-TR" w:bidi="ar-SA"/>
    </w:rPr>
  </w:style>
  <w:style w:type="paragraph" w:customStyle="1" w:styleId="Default">
    <w:name w:val="Default"/>
    <w:uiPriority w:val="99"/>
    <w:rsid w:val="009E1CD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3387">
      <w:bodyDiv w:val="1"/>
      <w:marLeft w:val="0"/>
      <w:marRight w:val="0"/>
      <w:marTop w:val="0"/>
      <w:marBottom w:val="0"/>
      <w:divBdr>
        <w:top w:val="none" w:sz="0" w:space="0" w:color="auto"/>
        <w:left w:val="none" w:sz="0" w:space="0" w:color="auto"/>
        <w:bottom w:val="none" w:sz="0" w:space="0" w:color="auto"/>
        <w:right w:val="none" w:sz="0" w:space="0" w:color="auto"/>
      </w:divBdr>
      <w:divsChild>
        <w:div w:id="741221060">
          <w:marLeft w:val="0"/>
          <w:marRight w:val="0"/>
          <w:marTop w:val="0"/>
          <w:marBottom w:val="0"/>
          <w:divBdr>
            <w:top w:val="none" w:sz="0" w:space="0" w:color="auto"/>
            <w:left w:val="none" w:sz="0" w:space="0" w:color="auto"/>
            <w:bottom w:val="none" w:sz="0" w:space="0" w:color="auto"/>
            <w:right w:val="none" w:sz="0" w:space="0" w:color="auto"/>
          </w:divBdr>
        </w:div>
        <w:div w:id="1285649660">
          <w:marLeft w:val="0"/>
          <w:marRight w:val="0"/>
          <w:marTop w:val="0"/>
          <w:marBottom w:val="0"/>
          <w:divBdr>
            <w:top w:val="none" w:sz="0" w:space="0" w:color="auto"/>
            <w:left w:val="none" w:sz="0" w:space="0" w:color="auto"/>
            <w:bottom w:val="none" w:sz="0" w:space="0" w:color="auto"/>
            <w:right w:val="none" w:sz="0" w:space="0" w:color="auto"/>
          </w:divBdr>
        </w:div>
      </w:divsChild>
    </w:div>
    <w:div w:id="466626405">
      <w:bodyDiv w:val="1"/>
      <w:marLeft w:val="0"/>
      <w:marRight w:val="0"/>
      <w:marTop w:val="0"/>
      <w:marBottom w:val="0"/>
      <w:divBdr>
        <w:top w:val="none" w:sz="0" w:space="0" w:color="auto"/>
        <w:left w:val="none" w:sz="0" w:space="0" w:color="auto"/>
        <w:bottom w:val="none" w:sz="0" w:space="0" w:color="auto"/>
        <w:right w:val="none" w:sz="0" w:space="0" w:color="auto"/>
      </w:divBdr>
    </w:div>
    <w:div w:id="1084718873">
      <w:bodyDiv w:val="1"/>
      <w:marLeft w:val="0"/>
      <w:marRight w:val="0"/>
      <w:marTop w:val="0"/>
      <w:marBottom w:val="0"/>
      <w:divBdr>
        <w:top w:val="none" w:sz="0" w:space="0" w:color="auto"/>
        <w:left w:val="none" w:sz="0" w:space="0" w:color="auto"/>
        <w:bottom w:val="none" w:sz="0" w:space="0" w:color="auto"/>
        <w:right w:val="none" w:sz="0" w:space="0" w:color="auto"/>
      </w:divBdr>
    </w:div>
    <w:div w:id="17228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2095</Words>
  <Characters>11947</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Cortrex</dc:creator>
  <cp:lastModifiedBy>user</cp:lastModifiedBy>
  <cp:revision>24</cp:revision>
  <cp:lastPrinted>2015-07-07T05:15:00Z</cp:lastPrinted>
  <dcterms:created xsi:type="dcterms:W3CDTF">2015-07-08T14:47:00Z</dcterms:created>
  <dcterms:modified xsi:type="dcterms:W3CDTF">2017-06-19T14:05:00Z</dcterms:modified>
</cp:coreProperties>
</file>