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F0B" w:rsidRPr="005C7953" w:rsidRDefault="005C7953" w:rsidP="007A5CE0">
      <w:pPr>
        <w:jc w:val="center"/>
        <w:rPr>
          <w:rFonts w:ascii="Times New Roman" w:hAnsi="Times New Roman" w:cs="Times New Roman"/>
          <w:b/>
          <w:sz w:val="24"/>
          <w:szCs w:val="24"/>
        </w:rPr>
      </w:pPr>
      <w:r w:rsidRPr="005C7953">
        <w:rPr>
          <w:rFonts w:ascii="Times New Roman" w:hAnsi="Times New Roman" w:cs="Times New Roman"/>
          <w:b/>
          <w:sz w:val="24"/>
          <w:szCs w:val="24"/>
        </w:rPr>
        <w:t>T.C.</w:t>
      </w:r>
    </w:p>
    <w:p w:rsidR="005C7953" w:rsidRPr="005C7953" w:rsidRDefault="005C7953" w:rsidP="007A5CE0">
      <w:pPr>
        <w:jc w:val="center"/>
        <w:rPr>
          <w:rFonts w:ascii="Times New Roman" w:hAnsi="Times New Roman" w:cs="Times New Roman"/>
          <w:b/>
          <w:sz w:val="24"/>
          <w:szCs w:val="24"/>
        </w:rPr>
      </w:pPr>
      <w:r w:rsidRPr="005C7953">
        <w:rPr>
          <w:rFonts w:ascii="Times New Roman" w:hAnsi="Times New Roman" w:cs="Times New Roman"/>
          <w:b/>
          <w:sz w:val="24"/>
          <w:szCs w:val="24"/>
        </w:rPr>
        <w:t>TOROS ÜNİVERSİTESİ</w:t>
      </w:r>
    </w:p>
    <w:p w:rsidR="005C7953" w:rsidRDefault="005C7953" w:rsidP="007A5CE0">
      <w:pPr>
        <w:jc w:val="center"/>
        <w:rPr>
          <w:rFonts w:ascii="Times New Roman" w:hAnsi="Times New Roman" w:cs="Times New Roman"/>
          <w:b/>
          <w:sz w:val="24"/>
          <w:szCs w:val="24"/>
        </w:rPr>
      </w:pPr>
      <w:r w:rsidRPr="005C7953">
        <w:rPr>
          <w:rFonts w:ascii="Times New Roman" w:hAnsi="Times New Roman" w:cs="Times New Roman"/>
          <w:b/>
          <w:sz w:val="24"/>
          <w:szCs w:val="24"/>
        </w:rPr>
        <w:t>MESLEK YÜKSEKOKULU</w:t>
      </w:r>
    </w:p>
    <w:p w:rsidR="005C7953" w:rsidRDefault="005C7953" w:rsidP="007A5CE0">
      <w:pPr>
        <w:jc w:val="center"/>
        <w:rPr>
          <w:rFonts w:ascii="Times New Roman" w:hAnsi="Times New Roman" w:cs="Times New Roman"/>
          <w:b/>
          <w:sz w:val="24"/>
          <w:szCs w:val="24"/>
        </w:rPr>
      </w:pPr>
    </w:p>
    <w:p w:rsidR="005C7953" w:rsidRDefault="005C7953" w:rsidP="007A5CE0">
      <w:pPr>
        <w:jc w:val="center"/>
        <w:rPr>
          <w:rFonts w:ascii="Times New Roman" w:hAnsi="Times New Roman" w:cs="Times New Roman"/>
          <w:b/>
          <w:sz w:val="24"/>
          <w:szCs w:val="24"/>
        </w:rPr>
      </w:pPr>
    </w:p>
    <w:p w:rsidR="005C7953" w:rsidRDefault="005C7953" w:rsidP="007A5CE0">
      <w:pPr>
        <w:jc w:val="center"/>
        <w:rPr>
          <w:rFonts w:ascii="Times New Roman" w:hAnsi="Times New Roman" w:cs="Times New Roman"/>
          <w:b/>
          <w:sz w:val="24"/>
          <w:szCs w:val="24"/>
        </w:rPr>
      </w:pPr>
    </w:p>
    <w:p w:rsidR="005C7953" w:rsidRDefault="005C7953" w:rsidP="007A5CE0">
      <w:pPr>
        <w:jc w:val="center"/>
        <w:rPr>
          <w:rFonts w:ascii="Times New Roman" w:hAnsi="Times New Roman" w:cs="Times New Roman"/>
          <w:b/>
          <w:sz w:val="24"/>
          <w:szCs w:val="24"/>
        </w:rPr>
      </w:pPr>
    </w:p>
    <w:p w:rsidR="005C7953" w:rsidRDefault="005C7953" w:rsidP="007A5CE0">
      <w:pPr>
        <w:jc w:val="center"/>
        <w:rPr>
          <w:rFonts w:ascii="Times New Roman" w:hAnsi="Times New Roman" w:cs="Times New Roman"/>
          <w:b/>
          <w:sz w:val="24"/>
          <w:szCs w:val="24"/>
        </w:rPr>
      </w:pPr>
      <w:r w:rsidRPr="005C7953">
        <w:rPr>
          <w:rFonts w:ascii="Times New Roman" w:hAnsi="Times New Roman" w:cs="Times New Roman"/>
          <w:b/>
          <w:sz w:val="24"/>
          <w:szCs w:val="24"/>
        </w:rPr>
        <w:drawing>
          <wp:inline distT="0" distB="0" distL="0" distR="0">
            <wp:extent cx="2420620" cy="2431415"/>
            <wp:effectExtent l="0" t="0" r="0" b="6985"/>
            <wp:docPr id="1" name="Resim 1" descr="toros üni logo ile ilgili görsel sonucu">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toros üni logo ile ilgili görsel sonucu">
                      <a:hlinkClick r:id="rId6"/>
                    </pic:cNvPr>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20620" cy="2431415"/>
                    </a:xfrm>
                    <a:prstGeom prst="rect">
                      <a:avLst/>
                    </a:prstGeom>
                    <a:noFill/>
                    <a:ln>
                      <a:noFill/>
                    </a:ln>
                  </pic:spPr>
                </pic:pic>
              </a:graphicData>
            </a:graphic>
          </wp:inline>
        </w:drawing>
      </w:r>
    </w:p>
    <w:p w:rsidR="005C7953" w:rsidRPr="005C7953" w:rsidRDefault="005C7953" w:rsidP="007A5CE0">
      <w:pPr>
        <w:jc w:val="center"/>
        <w:rPr>
          <w:rFonts w:ascii="Times New Roman" w:hAnsi="Times New Roman" w:cs="Times New Roman"/>
          <w:sz w:val="24"/>
          <w:szCs w:val="24"/>
        </w:rPr>
      </w:pPr>
    </w:p>
    <w:p w:rsidR="005C7953" w:rsidRPr="005C7953" w:rsidRDefault="005C7953" w:rsidP="007A5CE0">
      <w:pPr>
        <w:jc w:val="center"/>
        <w:rPr>
          <w:rFonts w:ascii="Times New Roman" w:hAnsi="Times New Roman" w:cs="Times New Roman"/>
          <w:sz w:val="24"/>
          <w:szCs w:val="24"/>
        </w:rPr>
      </w:pPr>
    </w:p>
    <w:p w:rsidR="005C7953" w:rsidRDefault="005C7953" w:rsidP="007A5CE0">
      <w:pPr>
        <w:jc w:val="center"/>
        <w:rPr>
          <w:rFonts w:ascii="Times New Roman" w:hAnsi="Times New Roman" w:cs="Times New Roman"/>
          <w:sz w:val="24"/>
          <w:szCs w:val="24"/>
        </w:rPr>
      </w:pPr>
    </w:p>
    <w:p w:rsidR="005C7953" w:rsidRDefault="005C7953" w:rsidP="007A5CE0">
      <w:pPr>
        <w:jc w:val="center"/>
        <w:rPr>
          <w:rFonts w:ascii="Times New Roman" w:hAnsi="Times New Roman" w:cs="Times New Roman"/>
          <w:sz w:val="24"/>
          <w:szCs w:val="24"/>
        </w:rPr>
      </w:pPr>
    </w:p>
    <w:p w:rsidR="005C7953" w:rsidRPr="005C7953" w:rsidRDefault="005C7953" w:rsidP="007A5CE0">
      <w:pPr>
        <w:tabs>
          <w:tab w:val="left" w:pos="3135"/>
        </w:tabs>
        <w:jc w:val="center"/>
        <w:rPr>
          <w:rFonts w:ascii="Times New Roman" w:hAnsi="Times New Roman" w:cs="Times New Roman"/>
          <w:b/>
          <w:sz w:val="28"/>
          <w:szCs w:val="28"/>
        </w:rPr>
      </w:pPr>
      <w:r w:rsidRPr="005C7953">
        <w:rPr>
          <w:rFonts w:ascii="Times New Roman" w:hAnsi="Times New Roman" w:cs="Times New Roman"/>
          <w:b/>
          <w:sz w:val="28"/>
          <w:szCs w:val="28"/>
        </w:rPr>
        <w:t>STRATEJİK PLAN</w:t>
      </w:r>
    </w:p>
    <w:p w:rsidR="005C7953" w:rsidRPr="005C7953" w:rsidRDefault="005C7953" w:rsidP="007A5CE0">
      <w:pPr>
        <w:tabs>
          <w:tab w:val="left" w:pos="3135"/>
        </w:tabs>
        <w:jc w:val="center"/>
        <w:rPr>
          <w:rFonts w:ascii="Times New Roman" w:hAnsi="Times New Roman" w:cs="Times New Roman"/>
          <w:b/>
          <w:sz w:val="28"/>
          <w:szCs w:val="28"/>
        </w:rPr>
      </w:pPr>
      <w:r w:rsidRPr="005C7953">
        <w:rPr>
          <w:rFonts w:ascii="Times New Roman" w:hAnsi="Times New Roman" w:cs="Times New Roman"/>
          <w:b/>
          <w:sz w:val="28"/>
          <w:szCs w:val="28"/>
        </w:rPr>
        <w:t>(2017 – 2021)</w:t>
      </w:r>
    </w:p>
    <w:p w:rsidR="005C7953" w:rsidRDefault="005C7953" w:rsidP="007A5CE0">
      <w:pPr>
        <w:tabs>
          <w:tab w:val="left" w:pos="3135"/>
        </w:tabs>
        <w:jc w:val="center"/>
        <w:rPr>
          <w:rFonts w:ascii="Times New Roman" w:hAnsi="Times New Roman" w:cs="Times New Roman"/>
          <w:sz w:val="24"/>
          <w:szCs w:val="24"/>
        </w:rPr>
      </w:pPr>
    </w:p>
    <w:p w:rsidR="005C7953" w:rsidRDefault="005C7953" w:rsidP="007A5CE0">
      <w:pPr>
        <w:tabs>
          <w:tab w:val="left" w:pos="3135"/>
        </w:tabs>
        <w:jc w:val="center"/>
        <w:rPr>
          <w:rFonts w:ascii="Times New Roman" w:hAnsi="Times New Roman" w:cs="Times New Roman"/>
          <w:sz w:val="24"/>
          <w:szCs w:val="24"/>
        </w:rPr>
      </w:pPr>
    </w:p>
    <w:p w:rsidR="005C7953" w:rsidRDefault="005C7953" w:rsidP="007A5CE0">
      <w:pPr>
        <w:tabs>
          <w:tab w:val="left" w:pos="3135"/>
        </w:tabs>
        <w:jc w:val="center"/>
        <w:rPr>
          <w:rFonts w:ascii="Times New Roman" w:hAnsi="Times New Roman" w:cs="Times New Roman"/>
          <w:sz w:val="24"/>
          <w:szCs w:val="24"/>
        </w:rPr>
      </w:pPr>
    </w:p>
    <w:p w:rsidR="005C7953" w:rsidRDefault="005C7953" w:rsidP="007A5CE0">
      <w:pPr>
        <w:tabs>
          <w:tab w:val="left" w:pos="3135"/>
        </w:tabs>
        <w:jc w:val="center"/>
        <w:rPr>
          <w:rFonts w:ascii="Times New Roman" w:hAnsi="Times New Roman" w:cs="Times New Roman"/>
          <w:sz w:val="24"/>
          <w:szCs w:val="24"/>
        </w:rPr>
      </w:pPr>
    </w:p>
    <w:p w:rsidR="005C7953" w:rsidRDefault="005C7953" w:rsidP="007A5CE0">
      <w:pPr>
        <w:tabs>
          <w:tab w:val="left" w:pos="3135"/>
        </w:tabs>
        <w:jc w:val="center"/>
        <w:rPr>
          <w:rFonts w:ascii="Times New Roman" w:hAnsi="Times New Roman" w:cs="Times New Roman"/>
          <w:sz w:val="24"/>
          <w:szCs w:val="24"/>
        </w:rPr>
      </w:pPr>
    </w:p>
    <w:p w:rsidR="005C7953" w:rsidRDefault="005C7953" w:rsidP="007A5CE0">
      <w:pPr>
        <w:tabs>
          <w:tab w:val="left" w:pos="3135"/>
        </w:tabs>
        <w:jc w:val="center"/>
        <w:rPr>
          <w:rFonts w:ascii="Times New Roman" w:hAnsi="Times New Roman" w:cs="Times New Roman"/>
          <w:sz w:val="24"/>
          <w:szCs w:val="24"/>
        </w:rPr>
      </w:pPr>
      <w:r>
        <w:rPr>
          <w:rFonts w:ascii="Times New Roman" w:hAnsi="Times New Roman" w:cs="Times New Roman"/>
          <w:sz w:val="24"/>
          <w:szCs w:val="24"/>
        </w:rPr>
        <w:t>Temmuz, 2017</w:t>
      </w:r>
    </w:p>
    <w:tbl>
      <w:tblPr>
        <w:tblStyle w:val="TabloKlavuz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7371"/>
        <w:gridCol w:w="1276"/>
      </w:tblGrid>
      <w:tr w:rsidR="005C7953" w:rsidTr="004E3E05">
        <w:trPr>
          <w:trHeight w:val="486"/>
        </w:trPr>
        <w:tc>
          <w:tcPr>
            <w:tcW w:w="9606" w:type="dxa"/>
            <w:gridSpan w:val="3"/>
          </w:tcPr>
          <w:p w:rsidR="005C7953" w:rsidRPr="005C7953" w:rsidRDefault="005C7953" w:rsidP="00FC4D2C">
            <w:pPr>
              <w:tabs>
                <w:tab w:val="left" w:pos="3135"/>
              </w:tabs>
              <w:jc w:val="both"/>
              <w:rPr>
                <w:rFonts w:ascii="Times New Roman" w:hAnsi="Times New Roman" w:cs="Times New Roman"/>
                <w:b/>
                <w:sz w:val="24"/>
                <w:szCs w:val="24"/>
              </w:rPr>
            </w:pPr>
            <w:r w:rsidRPr="005C7953">
              <w:rPr>
                <w:rFonts w:ascii="Times New Roman" w:hAnsi="Times New Roman" w:cs="Times New Roman"/>
                <w:b/>
                <w:sz w:val="24"/>
                <w:szCs w:val="24"/>
              </w:rPr>
              <w:lastRenderedPageBreak/>
              <w:t>İÇİNDEKİLER</w:t>
            </w:r>
          </w:p>
        </w:tc>
      </w:tr>
      <w:tr w:rsidR="005C7953" w:rsidTr="004E3E05">
        <w:trPr>
          <w:trHeight w:val="945"/>
        </w:trPr>
        <w:tc>
          <w:tcPr>
            <w:tcW w:w="959" w:type="dxa"/>
          </w:tcPr>
          <w:p w:rsidR="005C7953" w:rsidRDefault="005C7953" w:rsidP="00FC4D2C">
            <w:pPr>
              <w:tabs>
                <w:tab w:val="left" w:pos="3135"/>
              </w:tabs>
              <w:jc w:val="both"/>
              <w:rPr>
                <w:rFonts w:ascii="Times New Roman" w:hAnsi="Times New Roman" w:cs="Times New Roman"/>
                <w:sz w:val="24"/>
                <w:szCs w:val="24"/>
              </w:rPr>
            </w:pPr>
            <w:r>
              <w:rPr>
                <w:rFonts w:ascii="Times New Roman" w:hAnsi="Times New Roman" w:cs="Times New Roman"/>
                <w:sz w:val="24"/>
                <w:szCs w:val="24"/>
              </w:rPr>
              <w:t>Sıra No</w:t>
            </w:r>
          </w:p>
        </w:tc>
        <w:tc>
          <w:tcPr>
            <w:tcW w:w="7371" w:type="dxa"/>
          </w:tcPr>
          <w:p w:rsidR="005C7953" w:rsidRDefault="005C7953" w:rsidP="00FC4D2C">
            <w:pPr>
              <w:tabs>
                <w:tab w:val="left" w:pos="3135"/>
              </w:tabs>
              <w:jc w:val="both"/>
              <w:rPr>
                <w:rFonts w:ascii="Times New Roman" w:hAnsi="Times New Roman" w:cs="Times New Roman"/>
                <w:sz w:val="24"/>
                <w:szCs w:val="24"/>
              </w:rPr>
            </w:pPr>
          </w:p>
        </w:tc>
        <w:tc>
          <w:tcPr>
            <w:tcW w:w="1276" w:type="dxa"/>
          </w:tcPr>
          <w:p w:rsidR="005C7953" w:rsidRDefault="005C7953" w:rsidP="004E3E05">
            <w:pPr>
              <w:tabs>
                <w:tab w:val="left" w:pos="3135"/>
              </w:tabs>
              <w:jc w:val="center"/>
              <w:rPr>
                <w:rFonts w:ascii="Times New Roman" w:hAnsi="Times New Roman" w:cs="Times New Roman"/>
                <w:sz w:val="24"/>
                <w:szCs w:val="24"/>
              </w:rPr>
            </w:pPr>
            <w:r>
              <w:rPr>
                <w:rFonts w:ascii="Times New Roman" w:hAnsi="Times New Roman" w:cs="Times New Roman"/>
                <w:sz w:val="24"/>
                <w:szCs w:val="24"/>
              </w:rPr>
              <w:t>Sayfa No</w:t>
            </w:r>
          </w:p>
        </w:tc>
      </w:tr>
      <w:tr w:rsidR="005C7953" w:rsidTr="004E3E05">
        <w:trPr>
          <w:trHeight w:val="459"/>
        </w:trPr>
        <w:tc>
          <w:tcPr>
            <w:tcW w:w="959" w:type="dxa"/>
          </w:tcPr>
          <w:p w:rsidR="005C7953" w:rsidRDefault="005C7953" w:rsidP="00FC4D2C">
            <w:pPr>
              <w:tabs>
                <w:tab w:val="left" w:pos="3135"/>
              </w:tabs>
              <w:jc w:val="both"/>
              <w:rPr>
                <w:rFonts w:ascii="Times New Roman" w:hAnsi="Times New Roman" w:cs="Times New Roman"/>
                <w:sz w:val="24"/>
                <w:szCs w:val="24"/>
              </w:rPr>
            </w:pPr>
            <w:r>
              <w:rPr>
                <w:rFonts w:ascii="Times New Roman" w:hAnsi="Times New Roman" w:cs="Times New Roman"/>
                <w:sz w:val="24"/>
                <w:szCs w:val="24"/>
              </w:rPr>
              <w:t>1.</w:t>
            </w:r>
          </w:p>
        </w:tc>
        <w:tc>
          <w:tcPr>
            <w:tcW w:w="7371" w:type="dxa"/>
          </w:tcPr>
          <w:p w:rsidR="005C7953" w:rsidRDefault="005C7953" w:rsidP="00FC4D2C">
            <w:pPr>
              <w:tabs>
                <w:tab w:val="left" w:pos="3135"/>
              </w:tabs>
              <w:jc w:val="both"/>
              <w:rPr>
                <w:rFonts w:ascii="Times New Roman" w:hAnsi="Times New Roman" w:cs="Times New Roman"/>
                <w:sz w:val="24"/>
                <w:szCs w:val="24"/>
              </w:rPr>
            </w:pPr>
            <w:r w:rsidRPr="005C7953">
              <w:rPr>
                <w:rFonts w:ascii="Times New Roman" w:hAnsi="Times New Roman" w:cs="Times New Roman"/>
                <w:sz w:val="24"/>
                <w:szCs w:val="24"/>
              </w:rPr>
              <w:t>MESLEK YÜKSEKOKULU’NUN TARİHÇESİ</w:t>
            </w:r>
            <w:proofErr w:type="gramStart"/>
            <w:r w:rsidR="007849F6">
              <w:rPr>
                <w:rFonts w:ascii="Times New Roman" w:hAnsi="Times New Roman" w:cs="Times New Roman"/>
                <w:sz w:val="24"/>
                <w:szCs w:val="24"/>
              </w:rPr>
              <w:t>…………………………</w:t>
            </w:r>
            <w:proofErr w:type="gramEnd"/>
          </w:p>
        </w:tc>
        <w:tc>
          <w:tcPr>
            <w:tcW w:w="1276" w:type="dxa"/>
          </w:tcPr>
          <w:p w:rsidR="005C7953" w:rsidRDefault="004E3E05" w:rsidP="004E3E05">
            <w:pPr>
              <w:tabs>
                <w:tab w:val="left" w:pos="3135"/>
              </w:tabs>
              <w:jc w:val="center"/>
              <w:rPr>
                <w:rFonts w:ascii="Times New Roman" w:hAnsi="Times New Roman" w:cs="Times New Roman"/>
                <w:sz w:val="24"/>
                <w:szCs w:val="24"/>
              </w:rPr>
            </w:pPr>
            <w:r>
              <w:rPr>
                <w:rFonts w:ascii="Times New Roman" w:hAnsi="Times New Roman" w:cs="Times New Roman"/>
                <w:sz w:val="24"/>
                <w:szCs w:val="24"/>
              </w:rPr>
              <w:t>4</w:t>
            </w:r>
          </w:p>
        </w:tc>
      </w:tr>
      <w:tr w:rsidR="005C7953" w:rsidTr="004E3E05">
        <w:trPr>
          <w:trHeight w:val="459"/>
        </w:trPr>
        <w:tc>
          <w:tcPr>
            <w:tcW w:w="959" w:type="dxa"/>
          </w:tcPr>
          <w:p w:rsidR="005C7953" w:rsidRDefault="005C7953" w:rsidP="00FC4D2C">
            <w:pPr>
              <w:tabs>
                <w:tab w:val="left" w:pos="3135"/>
              </w:tabs>
              <w:jc w:val="both"/>
              <w:rPr>
                <w:rFonts w:ascii="Times New Roman" w:hAnsi="Times New Roman" w:cs="Times New Roman"/>
                <w:sz w:val="24"/>
                <w:szCs w:val="24"/>
              </w:rPr>
            </w:pPr>
            <w:r>
              <w:rPr>
                <w:rFonts w:ascii="Times New Roman" w:hAnsi="Times New Roman" w:cs="Times New Roman"/>
                <w:sz w:val="24"/>
                <w:szCs w:val="24"/>
              </w:rPr>
              <w:t>2.</w:t>
            </w:r>
          </w:p>
        </w:tc>
        <w:tc>
          <w:tcPr>
            <w:tcW w:w="7371" w:type="dxa"/>
          </w:tcPr>
          <w:p w:rsidR="005C7953" w:rsidRDefault="005C7953" w:rsidP="00FC4D2C">
            <w:pPr>
              <w:tabs>
                <w:tab w:val="left" w:pos="3135"/>
              </w:tabs>
              <w:jc w:val="both"/>
              <w:rPr>
                <w:rFonts w:ascii="Times New Roman" w:hAnsi="Times New Roman" w:cs="Times New Roman"/>
                <w:sz w:val="24"/>
                <w:szCs w:val="24"/>
              </w:rPr>
            </w:pPr>
            <w:r w:rsidRPr="005C7953">
              <w:rPr>
                <w:rFonts w:ascii="Times New Roman" w:hAnsi="Times New Roman" w:cs="Times New Roman"/>
                <w:sz w:val="24"/>
                <w:szCs w:val="24"/>
              </w:rPr>
              <w:t>MESLEK YÜKSEKOKULU’NUN</w:t>
            </w:r>
            <w:r>
              <w:rPr>
                <w:rFonts w:ascii="Times New Roman" w:hAnsi="Times New Roman" w:cs="Times New Roman"/>
                <w:sz w:val="24"/>
                <w:szCs w:val="24"/>
              </w:rPr>
              <w:t xml:space="preserve"> MİSYONU</w:t>
            </w:r>
            <w:proofErr w:type="gramStart"/>
            <w:r w:rsidR="007849F6">
              <w:rPr>
                <w:rFonts w:ascii="Times New Roman" w:hAnsi="Times New Roman" w:cs="Times New Roman"/>
                <w:sz w:val="24"/>
                <w:szCs w:val="24"/>
              </w:rPr>
              <w:t>…………………………</w:t>
            </w:r>
            <w:proofErr w:type="gramEnd"/>
            <w:r>
              <w:rPr>
                <w:rFonts w:ascii="Times New Roman" w:hAnsi="Times New Roman" w:cs="Times New Roman"/>
                <w:sz w:val="24"/>
                <w:szCs w:val="24"/>
              </w:rPr>
              <w:t xml:space="preserve"> </w:t>
            </w:r>
          </w:p>
        </w:tc>
        <w:tc>
          <w:tcPr>
            <w:tcW w:w="1276" w:type="dxa"/>
          </w:tcPr>
          <w:p w:rsidR="005C7953" w:rsidRDefault="004E3E05" w:rsidP="004E3E05">
            <w:pPr>
              <w:tabs>
                <w:tab w:val="left" w:pos="3135"/>
              </w:tabs>
              <w:jc w:val="center"/>
              <w:rPr>
                <w:rFonts w:ascii="Times New Roman" w:hAnsi="Times New Roman" w:cs="Times New Roman"/>
                <w:sz w:val="24"/>
                <w:szCs w:val="24"/>
              </w:rPr>
            </w:pPr>
            <w:r>
              <w:rPr>
                <w:rFonts w:ascii="Times New Roman" w:hAnsi="Times New Roman" w:cs="Times New Roman"/>
                <w:sz w:val="24"/>
                <w:szCs w:val="24"/>
              </w:rPr>
              <w:t>4</w:t>
            </w:r>
          </w:p>
        </w:tc>
      </w:tr>
      <w:tr w:rsidR="005C7953" w:rsidTr="004E3E05">
        <w:trPr>
          <w:trHeight w:val="459"/>
        </w:trPr>
        <w:tc>
          <w:tcPr>
            <w:tcW w:w="959" w:type="dxa"/>
          </w:tcPr>
          <w:p w:rsidR="005C7953" w:rsidRDefault="005C7953" w:rsidP="00FC4D2C">
            <w:pPr>
              <w:tabs>
                <w:tab w:val="left" w:pos="3135"/>
              </w:tabs>
              <w:jc w:val="both"/>
              <w:rPr>
                <w:rFonts w:ascii="Times New Roman" w:hAnsi="Times New Roman" w:cs="Times New Roman"/>
                <w:sz w:val="24"/>
                <w:szCs w:val="24"/>
              </w:rPr>
            </w:pPr>
            <w:r>
              <w:rPr>
                <w:rFonts w:ascii="Times New Roman" w:hAnsi="Times New Roman" w:cs="Times New Roman"/>
                <w:sz w:val="24"/>
                <w:szCs w:val="24"/>
              </w:rPr>
              <w:t>3.</w:t>
            </w:r>
          </w:p>
        </w:tc>
        <w:tc>
          <w:tcPr>
            <w:tcW w:w="7371" w:type="dxa"/>
          </w:tcPr>
          <w:p w:rsidR="005C7953" w:rsidRDefault="005C7953" w:rsidP="00FC4D2C">
            <w:pPr>
              <w:tabs>
                <w:tab w:val="left" w:pos="3135"/>
              </w:tabs>
              <w:jc w:val="both"/>
              <w:rPr>
                <w:rFonts w:ascii="Times New Roman" w:hAnsi="Times New Roman" w:cs="Times New Roman"/>
                <w:sz w:val="24"/>
                <w:szCs w:val="24"/>
              </w:rPr>
            </w:pPr>
            <w:r w:rsidRPr="005C7953">
              <w:rPr>
                <w:rFonts w:ascii="Times New Roman" w:hAnsi="Times New Roman" w:cs="Times New Roman"/>
                <w:sz w:val="24"/>
                <w:szCs w:val="24"/>
              </w:rPr>
              <w:t>MESLEK YÜKSEKOKULU’NUN</w:t>
            </w:r>
            <w:r>
              <w:rPr>
                <w:rFonts w:ascii="Times New Roman" w:hAnsi="Times New Roman" w:cs="Times New Roman"/>
                <w:sz w:val="24"/>
                <w:szCs w:val="24"/>
              </w:rPr>
              <w:t xml:space="preserve"> VİZYONU</w:t>
            </w:r>
            <w:proofErr w:type="gramStart"/>
            <w:r w:rsidR="007849F6">
              <w:rPr>
                <w:rFonts w:ascii="Times New Roman" w:hAnsi="Times New Roman" w:cs="Times New Roman"/>
                <w:sz w:val="24"/>
                <w:szCs w:val="24"/>
              </w:rPr>
              <w:t>………………………….</w:t>
            </w:r>
            <w:proofErr w:type="gramEnd"/>
          </w:p>
        </w:tc>
        <w:tc>
          <w:tcPr>
            <w:tcW w:w="1276" w:type="dxa"/>
          </w:tcPr>
          <w:p w:rsidR="005C7953" w:rsidRDefault="004E3E05" w:rsidP="004E3E05">
            <w:pPr>
              <w:tabs>
                <w:tab w:val="left" w:pos="3135"/>
              </w:tabs>
              <w:jc w:val="center"/>
              <w:rPr>
                <w:rFonts w:ascii="Times New Roman" w:hAnsi="Times New Roman" w:cs="Times New Roman"/>
                <w:sz w:val="24"/>
                <w:szCs w:val="24"/>
              </w:rPr>
            </w:pPr>
            <w:r>
              <w:rPr>
                <w:rFonts w:ascii="Times New Roman" w:hAnsi="Times New Roman" w:cs="Times New Roman"/>
                <w:sz w:val="24"/>
                <w:szCs w:val="24"/>
              </w:rPr>
              <w:t>5</w:t>
            </w:r>
          </w:p>
        </w:tc>
      </w:tr>
      <w:tr w:rsidR="005C7953" w:rsidTr="004E3E05">
        <w:trPr>
          <w:trHeight w:val="459"/>
        </w:trPr>
        <w:tc>
          <w:tcPr>
            <w:tcW w:w="959" w:type="dxa"/>
          </w:tcPr>
          <w:p w:rsidR="005C7953" w:rsidRDefault="005C7953" w:rsidP="00FC4D2C">
            <w:pPr>
              <w:tabs>
                <w:tab w:val="left" w:pos="3135"/>
              </w:tabs>
              <w:jc w:val="both"/>
              <w:rPr>
                <w:rFonts w:ascii="Times New Roman" w:hAnsi="Times New Roman" w:cs="Times New Roman"/>
                <w:sz w:val="24"/>
                <w:szCs w:val="24"/>
              </w:rPr>
            </w:pPr>
            <w:r>
              <w:rPr>
                <w:rFonts w:ascii="Times New Roman" w:hAnsi="Times New Roman" w:cs="Times New Roman"/>
                <w:sz w:val="24"/>
                <w:szCs w:val="24"/>
              </w:rPr>
              <w:t>4.</w:t>
            </w:r>
          </w:p>
        </w:tc>
        <w:tc>
          <w:tcPr>
            <w:tcW w:w="7371" w:type="dxa"/>
          </w:tcPr>
          <w:p w:rsidR="005C7953" w:rsidRDefault="005C7953" w:rsidP="00FC4D2C">
            <w:pPr>
              <w:tabs>
                <w:tab w:val="left" w:pos="3135"/>
              </w:tabs>
              <w:jc w:val="both"/>
              <w:rPr>
                <w:rFonts w:ascii="Times New Roman" w:hAnsi="Times New Roman" w:cs="Times New Roman"/>
                <w:sz w:val="24"/>
                <w:szCs w:val="24"/>
              </w:rPr>
            </w:pPr>
            <w:r w:rsidRPr="005C7953">
              <w:rPr>
                <w:rFonts w:ascii="Times New Roman" w:hAnsi="Times New Roman" w:cs="Times New Roman"/>
                <w:sz w:val="24"/>
                <w:szCs w:val="24"/>
              </w:rPr>
              <w:t>MESLEK YÜKSEKOKULU’NUN</w:t>
            </w:r>
            <w:r>
              <w:rPr>
                <w:rFonts w:ascii="Times New Roman" w:hAnsi="Times New Roman" w:cs="Times New Roman"/>
                <w:sz w:val="24"/>
                <w:szCs w:val="24"/>
              </w:rPr>
              <w:t xml:space="preserve"> TEMEL DEĞERLERİ</w:t>
            </w:r>
            <w:proofErr w:type="gramStart"/>
            <w:r w:rsidR="007849F6">
              <w:rPr>
                <w:rFonts w:ascii="Times New Roman" w:hAnsi="Times New Roman" w:cs="Times New Roman"/>
                <w:sz w:val="24"/>
                <w:szCs w:val="24"/>
              </w:rPr>
              <w:t>……………..</w:t>
            </w:r>
            <w:proofErr w:type="gramEnd"/>
          </w:p>
        </w:tc>
        <w:tc>
          <w:tcPr>
            <w:tcW w:w="1276" w:type="dxa"/>
          </w:tcPr>
          <w:p w:rsidR="005C7953" w:rsidRDefault="004E3E05" w:rsidP="004E3E05">
            <w:pPr>
              <w:tabs>
                <w:tab w:val="left" w:pos="3135"/>
              </w:tabs>
              <w:jc w:val="center"/>
              <w:rPr>
                <w:rFonts w:ascii="Times New Roman" w:hAnsi="Times New Roman" w:cs="Times New Roman"/>
                <w:sz w:val="24"/>
                <w:szCs w:val="24"/>
              </w:rPr>
            </w:pPr>
            <w:r>
              <w:rPr>
                <w:rFonts w:ascii="Times New Roman" w:hAnsi="Times New Roman" w:cs="Times New Roman"/>
                <w:sz w:val="24"/>
                <w:szCs w:val="24"/>
              </w:rPr>
              <w:t>5</w:t>
            </w:r>
          </w:p>
        </w:tc>
      </w:tr>
      <w:tr w:rsidR="005C7953" w:rsidTr="004E3E05">
        <w:trPr>
          <w:trHeight w:val="486"/>
        </w:trPr>
        <w:tc>
          <w:tcPr>
            <w:tcW w:w="959" w:type="dxa"/>
          </w:tcPr>
          <w:p w:rsidR="005C7953" w:rsidRDefault="005C7953" w:rsidP="00FC4D2C">
            <w:pPr>
              <w:tabs>
                <w:tab w:val="left" w:pos="3135"/>
              </w:tabs>
              <w:jc w:val="both"/>
              <w:rPr>
                <w:rFonts w:ascii="Times New Roman" w:hAnsi="Times New Roman" w:cs="Times New Roman"/>
                <w:sz w:val="24"/>
                <w:szCs w:val="24"/>
              </w:rPr>
            </w:pPr>
            <w:r>
              <w:rPr>
                <w:rFonts w:ascii="Times New Roman" w:hAnsi="Times New Roman" w:cs="Times New Roman"/>
                <w:sz w:val="24"/>
                <w:szCs w:val="24"/>
              </w:rPr>
              <w:t>5.</w:t>
            </w:r>
          </w:p>
        </w:tc>
        <w:tc>
          <w:tcPr>
            <w:tcW w:w="7371" w:type="dxa"/>
          </w:tcPr>
          <w:p w:rsidR="005C7953" w:rsidRDefault="005C7953" w:rsidP="00FC4D2C">
            <w:pPr>
              <w:tabs>
                <w:tab w:val="left" w:pos="3135"/>
              </w:tabs>
              <w:jc w:val="both"/>
              <w:rPr>
                <w:rFonts w:ascii="Times New Roman" w:hAnsi="Times New Roman" w:cs="Times New Roman"/>
                <w:sz w:val="24"/>
                <w:szCs w:val="24"/>
              </w:rPr>
            </w:pPr>
            <w:r w:rsidRPr="005C7953">
              <w:rPr>
                <w:rFonts w:ascii="Times New Roman" w:hAnsi="Times New Roman" w:cs="Times New Roman"/>
                <w:sz w:val="24"/>
                <w:szCs w:val="24"/>
              </w:rPr>
              <w:t>MESLEK YÜKSEKOKULU’NUN</w:t>
            </w:r>
            <w:r>
              <w:rPr>
                <w:rFonts w:ascii="Times New Roman" w:hAnsi="Times New Roman" w:cs="Times New Roman"/>
                <w:sz w:val="24"/>
                <w:szCs w:val="24"/>
              </w:rPr>
              <w:t xml:space="preserve"> TEMEL POLİTİKALARI</w:t>
            </w:r>
            <w:proofErr w:type="gramStart"/>
            <w:r w:rsidR="004E3E05">
              <w:rPr>
                <w:rFonts w:ascii="Times New Roman" w:hAnsi="Times New Roman" w:cs="Times New Roman"/>
                <w:sz w:val="24"/>
                <w:szCs w:val="24"/>
              </w:rPr>
              <w:t>………….</w:t>
            </w:r>
            <w:proofErr w:type="gramEnd"/>
          </w:p>
        </w:tc>
        <w:tc>
          <w:tcPr>
            <w:tcW w:w="1276" w:type="dxa"/>
          </w:tcPr>
          <w:p w:rsidR="005C7953" w:rsidRDefault="004E3E05" w:rsidP="004E3E05">
            <w:pPr>
              <w:tabs>
                <w:tab w:val="left" w:pos="3135"/>
              </w:tabs>
              <w:jc w:val="center"/>
              <w:rPr>
                <w:rFonts w:ascii="Times New Roman" w:hAnsi="Times New Roman" w:cs="Times New Roman"/>
                <w:sz w:val="24"/>
                <w:szCs w:val="24"/>
              </w:rPr>
            </w:pPr>
            <w:r>
              <w:rPr>
                <w:rFonts w:ascii="Times New Roman" w:hAnsi="Times New Roman" w:cs="Times New Roman"/>
                <w:sz w:val="24"/>
                <w:szCs w:val="24"/>
              </w:rPr>
              <w:t>7</w:t>
            </w:r>
          </w:p>
        </w:tc>
      </w:tr>
      <w:tr w:rsidR="005C7953" w:rsidTr="004E3E05">
        <w:trPr>
          <w:trHeight w:val="459"/>
        </w:trPr>
        <w:tc>
          <w:tcPr>
            <w:tcW w:w="959" w:type="dxa"/>
          </w:tcPr>
          <w:p w:rsidR="005C7953" w:rsidRDefault="004E3E05" w:rsidP="00FC4D2C">
            <w:pPr>
              <w:tabs>
                <w:tab w:val="left" w:pos="3135"/>
              </w:tabs>
              <w:jc w:val="both"/>
              <w:rPr>
                <w:rFonts w:ascii="Times New Roman" w:hAnsi="Times New Roman" w:cs="Times New Roman"/>
                <w:sz w:val="24"/>
                <w:szCs w:val="24"/>
              </w:rPr>
            </w:pPr>
            <w:r>
              <w:rPr>
                <w:rFonts w:ascii="Times New Roman" w:hAnsi="Times New Roman" w:cs="Times New Roman"/>
                <w:sz w:val="24"/>
                <w:szCs w:val="24"/>
              </w:rPr>
              <w:t xml:space="preserve">6. </w:t>
            </w:r>
          </w:p>
        </w:tc>
        <w:tc>
          <w:tcPr>
            <w:tcW w:w="7371" w:type="dxa"/>
          </w:tcPr>
          <w:p w:rsidR="005C7953" w:rsidRDefault="004E3E05" w:rsidP="00FC4D2C">
            <w:pPr>
              <w:tabs>
                <w:tab w:val="left" w:pos="3135"/>
              </w:tabs>
              <w:jc w:val="both"/>
              <w:rPr>
                <w:rFonts w:ascii="Times New Roman" w:hAnsi="Times New Roman" w:cs="Times New Roman"/>
                <w:sz w:val="24"/>
                <w:szCs w:val="24"/>
              </w:rPr>
            </w:pPr>
            <w:r>
              <w:rPr>
                <w:rFonts w:ascii="Times New Roman" w:hAnsi="Times New Roman" w:cs="Times New Roman"/>
                <w:sz w:val="24"/>
                <w:szCs w:val="24"/>
              </w:rPr>
              <w:t>KALİTE POLİTİKAMIZ VE HEDEFLERİMİZ</w:t>
            </w:r>
            <w:proofErr w:type="gramStart"/>
            <w:r>
              <w:rPr>
                <w:rFonts w:ascii="Times New Roman" w:hAnsi="Times New Roman" w:cs="Times New Roman"/>
                <w:sz w:val="24"/>
                <w:szCs w:val="24"/>
              </w:rPr>
              <w:t>…………………………</w:t>
            </w:r>
            <w:proofErr w:type="gramEnd"/>
          </w:p>
        </w:tc>
        <w:tc>
          <w:tcPr>
            <w:tcW w:w="1276" w:type="dxa"/>
          </w:tcPr>
          <w:p w:rsidR="005C7953" w:rsidRDefault="004E3E05" w:rsidP="004E3E05">
            <w:pPr>
              <w:tabs>
                <w:tab w:val="left" w:pos="3135"/>
              </w:tabs>
              <w:jc w:val="center"/>
              <w:rPr>
                <w:rFonts w:ascii="Times New Roman" w:hAnsi="Times New Roman" w:cs="Times New Roman"/>
                <w:sz w:val="24"/>
                <w:szCs w:val="24"/>
              </w:rPr>
            </w:pPr>
            <w:r>
              <w:rPr>
                <w:rFonts w:ascii="Times New Roman" w:hAnsi="Times New Roman" w:cs="Times New Roman"/>
                <w:sz w:val="24"/>
                <w:szCs w:val="24"/>
              </w:rPr>
              <w:t>10</w:t>
            </w:r>
          </w:p>
        </w:tc>
      </w:tr>
      <w:tr w:rsidR="004E3E05" w:rsidTr="004E3E05">
        <w:trPr>
          <w:trHeight w:val="459"/>
        </w:trPr>
        <w:tc>
          <w:tcPr>
            <w:tcW w:w="959" w:type="dxa"/>
          </w:tcPr>
          <w:p w:rsidR="004E3E05" w:rsidRDefault="004E3E05" w:rsidP="006E6881">
            <w:pPr>
              <w:tabs>
                <w:tab w:val="left" w:pos="3135"/>
              </w:tabs>
              <w:jc w:val="both"/>
              <w:rPr>
                <w:rFonts w:ascii="Times New Roman" w:hAnsi="Times New Roman" w:cs="Times New Roman"/>
                <w:sz w:val="24"/>
                <w:szCs w:val="24"/>
              </w:rPr>
            </w:pPr>
            <w:r>
              <w:rPr>
                <w:rFonts w:ascii="Times New Roman" w:hAnsi="Times New Roman" w:cs="Times New Roman"/>
                <w:sz w:val="24"/>
                <w:szCs w:val="24"/>
              </w:rPr>
              <w:t>7.</w:t>
            </w:r>
          </w:p>
        </w:tc>
        <w:tc>
          <w:tcPr>
            <w:tcW w:w="7371" w:type="dxa"/>
          </w:tcPr>
          <w:p w:rsidR="004E3E05" w:rsidRDefault="004E3E05" w:rsidP="006E6881">
            <w:pPr>
              <w:tabs>
                <w:tab w:val="left" w:pos="3135"/>
              </w:tabs>
              <w:jc w:val="both"/>
              <w:rPr>
                <w:rFonts w:ascii="Times New Roman" w:hAnsi="Times New Roman" w:cs="Times New Roman"/>
                <w:sz w:val="24"/>
                <w:szCs w:val="24"/>
              </w:rPr>
            </w:pPr>
            <w:r>
              <w:rPr>
                <w:rFonts w:ascii="Times New Roman" w:hAnsi="Times New Roman" w:cs="Times New Roman"/>
                <w:sz w:val="24"/>
                <w:szCs w:val="24"/>
              </w:rPr>
              <w:t>DURUM ANALİZİ</w:t>
            </w:r>
            <w:proofErr w:type="gramStart"/>
            <w:r>
              <w:rPr>
                <w:rFonts w:ascii="Times New Roman" w:hAnsi="Times New Roman" w:cs="Times New Roman"/>
                <w:sz w:val="24"/>
                <w:szCs w:val="24"/>
              </w:rPr>
              <w:t>………………………………………………………..</w:t>
            </w:r>
            <w:proofErr w:type="gramEnd"/>
          </w:p>
        </w:tc>
        <w:tc>
          <w:tcPr>
            <w:tcW w:w="1276" w:type="dxa"/>
          </w:tcPr>
          <w:p w:rsidR="004E3E05" w:rsidRDefault="004E3E05" w:rsidP="004E3E05">
            <w:pPr>
              <w:tabs>
                <w:tab w:val="left" w:pos="3135"/>
              </w:tabs>
              <w:jc w:val="center"/>
              <w:rPr>
                <w:rFonts w:ascii="Times New Roman" w:hAnsi="Times New Roman" w:cs="Times New Roman"/>
                <w:sz w:val="24"/>
                <w:szCs w:val="24"/>
              </w:rPr>
            </w:pPr>
            <w:r>
              <w:rPr>
                <w:rFonts w:ascii="Times New Roman" w:hAnsi="Times New Roman" w:cs="Times New Roman"/>
                <w:sz w:val="24"/>
                <w:szCs w:val="24"/>
              </w:rPr>
              <w:t>10</w:t>
            </w:r>
          </w:p>
        </w:tc>
      </w:tr>
      <w:tr w:rsidR="004E3E05" w:rsidTr="004E3E05">
        <w:trPr>
          <w:trHeight w:val="459"/>
        </w:trPr>
        <w:tc>
          <w:tcPr>
            <w:tcW w:w="959" w:type="dxa"/>
          </w:tcPr>
          <w:p w:rsidR="004E3E05" w:rsidRDefault="004E3E05" w:rsidP="006E6881">
            <w:pPr>
              <w:tabs>
                <w:tab w:val="left" w:pos="3135"/>
              </w:tabs>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.1.</w:t>
            </w:r>
          </w:p>
        </w:tc>
        <w:tc>
          <w:tcPr>
            <w:tcW w:w="7371" w:type="dxa"/>
          </w:tcPr>
          <w:p w:rsidR="004E3E05" w:rsidRDefault="004E3E05" w:rsidP="006E6881">
            <w:pPr>
              <w:tabs>
                <w:tab w:val="left" w:pos="3135"/>
              </w:tabs>
              <w:jc w:val="both"/>
              <w:rPr>
                <w:rFonts w:ascii="Times New Roman" w:hAnsi="Times New Roman" w:cs="Times New Roman"/>
                <w:sz w:val="24"/>
                <w:szCs w:val="24"/>
              </w:rPr>
            </w:pPr>
            <w:r>
              <w:rPr>
                <w:rFonts w:ascii="Times New Roman" w:hAnsi="Times New Roman" w:cs="Times New Roman"/>
                <w:sz w:val="24"/>
                <w:szCs w:val="24"/>
              </w:rPr>
              <w:t>PAYDAŞ ANALİZİ</w:t>
            </w:r>
            <w:proofErr w:type="gramStart"/>
            <w:r>
              <w:rPr>
                <w:rFonts w:ascii="Times New Roman" w:hAnsi="Times New Roman" w:cs="Times New Roman"/>
                <w:sz w:val="24"/>
                <w:szCs w:val="24"/>
              </w:rPr>
              <w:t>………………………………………………………</w:t>
            </w:r>
            <w:proofErr w:type="gramEnd"/>
          </w:p>
        </w:tc>
        <w:tc>
          <w:tcPr>
            <w:tcW w:w="1276" w:type="dxa"/>
          </w:tcPr>
          <w:p w:rsidR="004E3E05" w:rsidRDefault="004E3E05" w:rsidP="004E3E05">
            <w:pPr>
              <w:tabs>
                <w:tab w:val="left" w:pos="3135"/>
              </w:tabs>
              <w:jc w:val="center"/>
              <w:rPr>
                <w:rFonts w:ascii="Times New Roman" w:hAnsi="Times New Roman" w:cs="Times New Roman"/>
                <w:sz w:val="24"/>
                <w:szCs w:val="24"/>
              </w:rPr>
            </w:pPr>
            <w:r>
              <w:rPr>
                <w:rFonts w:ascii="Times New Roman" w:hAnsi="Times New Roman" w:cs="Times New Roman"/>
                <w:sz w:val="24"/>
                <w:szCs w:val="24"/>
              </w:rPr>
              <w:t>10</w:t>
            </w:r>
          </w:p>
        </w:tc>
      </w:tr>
      <w:tr w:rsidR="004E3E05" w:rsidTr="004E3E05">
        <w:trPr>
          <w:trHeight w:val="459"/>
        </w:trPr>
        <w:tc>
          <w:tcPr>
            <w:tcW w:w="959" w:type="dxa"/>
          </w:tcPr>
          <w:p w:rsidR="004E3E05" w:rsidRDefault="004E3E05" w:rsidP="006E6881">
            <w:pPr>
              <w:tabs>
                <w:tab w:val="left" w:pos="3135"/>
              </w:tabs>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.2.</w:t>
            </w:r>
          </w:p>
        </w:tc>
        <w:tc>
          <w:tcPr>
            <w:tcW w:w="7371" w:type="dxa"/>
          </w:tcPr>
          <w:p w:rsidR="004E3E05" w:rsidRDefault="004E3E05" w:rsidP="006E6881">
            <w:pPr>
              <w:tabs>
                <w:tab w:val="left" w:pos="3135"/>
              </w:tabs>
              <w:jc w:val="both"/>
              <w:rPr>
                <w:rFonts w:ascii="Times New Roman" w:hAnsi="Times New Roman" w:cs="Times New Roman"/>
                <w:sz w:val="24"/>
                <w:szCs w:val="24"/>
              </w:rPr>
            </w:pPr>
            <w:r>
              <w:rPr>
                <w:rFonts w:ascii="Times New Roman" w:hAnsi="Times New Roman" w:cs="Times New Roman"/>
                <w:sz w:val="24"/>
                <w:szCs w:val="24"/>
              </w:rPr>
              <w:t>İÇ ANALİZ VE ÇEVRE ANALİZİ</w:t>
            </w:r>
            <w:proofErr w:type="gramStart"/>
            <w:r>
              <w:rPr>
                <w:rFonts w:ascii="Times New Roman" w:hAnsi="Times New Roman" w:cs="Times New Roman"/>
                <w:sz w:val="24"/>
                <w:szCs w:val="24"/>
              </w:rPr>
              <w:t>……………………………………..</w:t>
            </w:r>
            <w:proofErr w:type="gramEnd"/>
          </w:p>
        </w:tc>
        <w:tc>
          <w:tcPr>
            <w:tcW w:w="1276" w:type="dxa"/>
          </w:tcPr>
          <w:p w:rsidR="004E3E05" w:rsidRDefault="004E3E05" w:rsidP="004E3E05">
            <w:pPr>
              <w:tabs>
                <w:tab w:val="left" w:pos="3135"/>
              </w:tabs>
              <w:jc w:val="center"/>
              <w:rPr>
                <w:rFonts w:ascii="Times New Roman" w:hAnsi="Times New Roman" w:cs="Times New Roman"/>
                <w:sz w:val="24"/>
                <w:szCs w:val="24"/>
              </w:rPr>
            </w:pPr>
            <w:r>
              <w:rPr>
                <w:rFonts w:ascii="Times New Roman" w:hAnsi="Times New Roman" w:cs="Times New Roman"/>
                <w:sz w:val="24"/>
                <w:szCs w:val="24"/>
              </w:rPr>
              <w:t>15</w:t>
            </w:r>
          </w:p>
        </w:tc>
      </w:tr>
      <w:tr w:rsidR="004E3E05" w:rsidTr="004E3E05">
        <w:trPr>
          <w:trHeight w:val="459"/>
        </w:trPr>
        <w:tc>
          <w:tcPr>
            <w:tcW w:w="959" w:type="dxa"/>
          </w:tcPr>
          <w:p w:rsidR="004E3E05" w:rsidRDefault="004E3E05" w:rsidP="006E6881">
            <w:pPr>
              <w:tabs>
                <w:tab w:val="left" w:pos="3135"/>
              </w:tabs>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.2.1.</w:t>
            </w:r>
          </w:p>
        </w:tc>
        <w:tc>
          <w:tcPr>
            <w:tcW w:w="7371" w:type="dxa"/>
          </w:tcPr>
          <w:p w:rsidR="004E3E05" w:rsidRDefault="004E3E05" w:rsidP="006E6881">
            <w:pPr>
              <w:tabs>
                <w:tab w:val="left" w:pos="3135"/>
              </w:tabs>
              <w:jc w:val="both"/>
              <w:rPr>
                <w:rFonts w:ascii="Times New Roman" w:hAnsi="Times New Roman" w:cs="Times New Roman"/>
                <w:sz w:val="24"/>
                <w:szCs w:val="24"/>
              </w:rPr>
            </w:pPr>
            <w:r>
              <w:rPr>
                <w:rFonts w:ascii="Times New Roman" w:hAnsi="Times New Roman" w:cs="Times New Roman"/>
                <w:sz w:val="24"/>
                <w:szCs w:val="24"/>
              </w:rPr>
              <w:t>GÜÇLÜ YÖNLER</w:t>
            </w:r>
            <w:proofErr w:type="gramStart"/>
            <w:r>
              <w:rPr>
                <w:rFonts w:ascii="Times New Roman" w:hAnsi="Times New Roman" w:cs="Times New Roman"/>
                <w:sz w:val="24"/>
                <w:szCs w:val="24"/>
              </w:rPr>
              <w:t>………………………………………………………..</w:t>
            </w:r>
            <w:proofErr w:type="gramEnd"/>
          </w:p>
        </w:tc>
        <w:tc>
          <w:tcPr>
            <w:tcW w:w="1276" w:type="dxa"/>
          </w:tcPr>
          <w:p w:rsidR="004E3E05" w:rsidRDefault="004E3E05" w:rsidP="004E3E05">
            <w:pPr>
              <w:tabs>
                <w:tab w:val="left" w:pos="3135"/>
              </w:tabs>
              <w:jc w:val="center"/>
              <w:rPr>
                <w:rFonts w:ascii="Times New Roman" w:hAnsi="Times New Roman" w:cs="Times New Roman"/>
                <w:sz w:val="24"/>
                <w:szCs w:val="24"/>
              </w:rPr>
            </w:pPr>
            <w:r>
              <w:rPr>
                <w:rFonts w:ascii="Times New Roman" w:hAnsi="Times New Roman" w:cs="Times New Roman"/>
                <w:sz w:val="24"/>
                <w:szCs w:val="24"/>
              </w:rPr>
              <w:t>16</w:t>
            </w:r>
          </w:p>
        </w:tc>
      </w:tr>
      <w:tr w:rsidR="004E3E05" w:rsidTr="004E3E05">
        <w:trPr>
          <w:trHeight w:val="486"/>
        </w:trPr>
        <w:tc>
          <w:tcPr>
            <w:tcW w:w="959" w:type="dxa"/>
          </w:tcPr>
          <w:p w:rsidR="004E3E05" w:rsidRDefault="004E3E05" w:rsidP="006E6881">
            <w:pPr>
              <w:tabs>
                <w:tab w:val="left" w:pos="3135"/>
              </w:tabs>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.2.2.</w:t>
            </w:r>
          </w:p>
        </w:tc>
        <w:tc>
          <w:tcPr>
            <w:tcW w:w="7371" w:type="dxa"/>
          </w:tcPr>
          <w:p w:rsidR="004E3E05" w:rsidRDefault="004E3E05" w:rsidP="006E6881">
            <w:pPr>
              <w:tabs>
                <w:tab w:val="left" w:pos="3135"/>
              </w:tabs>
              <w:jc w:val="both"/>
              <w:rPr>
                <w:rFonts w:ascii="Times New Roman" w:hAnsi="Times New Roman" w:cs="Times New Roman"/>
                <w:sz w:val="24"/>
                <w:szCs w:val="24"/>
              </w:rPr>
            </w:pPr>
            <w:r>
              <w:rPr>
                <w:rFonts w:ascii="Times New Roman" w:hAnsi="Times New Roman" w:cs="Times New Roman"/>
                <w:sz w:val="24"/>
                <w:szCs w:val="24"/>
              </w:rPr>
              <w:t>GELİŞTİRİLMESİ GEREKEN YÖNLER</w:t>
            </w:r>
            <w:proofErr w:type="gramStart"/>
            <w:r>
              <w:rPr>
                <w:rFonts w:ascii="Times New Roman" w:hAnsi="Times New Roman" w:cs="Times New Roman"/>
                <w:sz w:val="24"/>
                <w:szCs w:val="24"/>
              </w:rPr>
              <w:t>……………………………….</w:t>
            </w:r>
            <w:proofErr w:type="gramEnd"/>
          </w:p>
        </w:tc>
        <w:tc>
          <w:tcPr>
            <w:tcW w:w="1276" w:type="dxa"/>
          </w:tcPr>
          <w:p w:rsidR="004E3E05" w:rsidRDefault="004E3E05" w:rsidP="004E3E05">
            <w:pPr>
              <w:tabs>
                <w:tab w:val="left" w:pos="3135"/>
              </w:tabs>
              <w:jc w:val="center"/>
              <w:rPr>
                <w:rFonts w:ascii="Times New Roman" w:hAnsi="Times New Roman" w:cs="Times New Roman"/>
                <w:sz w:val="24"/>
                <w:szCs w:val="24"/>
              </w:rPr>
            </w:pPr>
            <w:r>
              <w:rPr>
                <w:rFonts w:ascii="Times New Roman" w:hAnsi="Times New Roman" w:cs="Times New Roman"/>
                <w:sz w:val="24"/>
                <w:szCs w:val="24"/>
              </w:rPr>
              <w:t>17</w:t>
            </w:r>
          </w:p>
        </w:tc>
      </w:tr>
      <w:tr w:rsidR="004E3E05" w:rsidTr="004E3E05">
        <w:trPr>
          <w:trHeight w:val="459"/>
        </w:trPr>
        <w:tc>
          <w:tcPr>
            <w:tcW w:w="959" w:type="dxa"/>
          </w:tcPr>
          <w:p w:rsidR="004E3E05" w:rsidRDefault="004E3E05" w:rsidP="006E6881">
            <w:pPr>
              <w:tabs>
                <w:tab w:val="left" w:pos="3135"/>
              </w:tabs>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.2.3.</w:t>
            </w:r>
          </w:p>
        </w:tc>
        <w:tc>
          <w:tcPr>
            <w:tcW w:w="7371" w:type="dxa"/>
          </w:tcPr>
          <w:p w:rsidR="004E3E05" w:rsidRDefault="004E3E05" w:rsidP="006E6881">
            <w:pPr>
              <w:tabs>
                <w:tab w:val="left" w:pos="3135"/>
              </w:tabs>
              <w:jc w:val="both"/>
              <w:rPr>
                <w:rFonts w:ascii="Times New Roman" w:hAnsi="Times New Roman" w:cs="Times New Roman"/>
                <w:sz w:val="24"/>
                <w:szCs w:val="24"/>
              </w:rPr>
            </w:pPr>
            <w:r>
              <w:rPr>
                <w:rFonts w:ascii="Times New Roman" w:hAnsi="Times New Roman" w:cs="Times New Roman"/>
                <w:sz w:val="24"/>
                <w:szCs w:val="24"/>
              </w:rPr>
              <w:t>FIRSATLAR</w:t>
            </w:r>
            <w:proofErr w:type="gramStart"/>
            <w:r>
              <w:rPr>
                <w:rFonts w:ascii="Times New Roman" w:hAnsi="Times New Roman" w:cs="Times New Roman"/>
                <w:sz w:val="24"/>
                <w:szCs w:val="24"/>
              </w:rPr>
              <w:t>………………………………………………………………</w:t>
            </w:r>
            <w:proofErr w:type="gramEnd"/>
          </w:p>
        </w:tc>
        <w:tc>
          <w:tcPr>
            <w:tcW w:w="1276" w:type="dxa"/>
          </w:tcPr>
          <w:p w:rsidR="004E3E05" w:rsidRDefault="004E3E05" w:rsidP="004E3E05">
            <w:pPr>
              <w:tabs>
                <w:tab w:val="left" w:pos="3135"/>
              </w:tabs>
              <w:jc w:val="center"/>
              <w:rPr>
                <w:rFonts w:ascii="Times New Roman" w:hAnsi="Times New Roman" w:cs="Times New Roman"/>
                <w:sz w:val="24"/>
                <w:szCs w:val="24"/>
              </w:rPr>
            </w:pPr>
            <w:r>
              <w:rPr>
                <w:rFonts w:ascii="Times New Roman" w:hAnsi="Times New Roman" w:cs="Times New Roman"/>
                <w:sz w:val="24"/>
                <w:szCs w:val="24"/>
              </w:rPr>
              <w:t>17</w:t>
            </w:r>
          </w:p>
        </w:tc>
      </w:tr>
      <w:tr w:rsidR="004E3E05" w:rsidTr="004E3E05">
        <w:trPr>
          <w:trHeight w:val="459"/>
        </w:trPr>
        <w:tc>
          <w:tcPr>
            <w:tcW w:w="959" w:type="dxa"/>
          </w:tcPr>
          <w:p w:rsidR="004E3E05" w:rsidRDefault="004E3E05" w:rsidP="006E6881">
            <w:pPr>
              <w:tabs>
                <w:tab w:val="left" w:pos="3135"/>
              </w:tabs>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.2.4.</w:t>
            </w:r>
          </w:p>
        </w:tc>
        <w:tc>
          <w:tcPr>
            <w:tcW w:w="7371" w:type="dxa"/>
          </w:tcPr>
          <w:p w:rsidR="004E3E05" w:rsidRDefault="004E3E05" w:rsidP="006E6881">
            <w:pPr>
              <w:tabs>
                <w:tab w:val="left" w:pos="3135"/>
              </w:tabs>
              <w:jc w:val="both"/>
              <w:rPr>
                <w:rFonts w:ascii="Times New Roman" w:hAnsi="Times New Roman" w:cs="Times New Roman"/>
                <w:sz w:val="24"/>
                <w:szCs w:val="24"/>
              </w:rPr>
            </w:pPr>
            <w:r>
              <w:rPr>
                <w:rFonts w:ascii="Times New Roman" w:hAnsi="Times New Roman" w:cs="Times New Roman"/>
                <w:sz w:val="24"/>
                <w:szCs w:val="24"/>
              </w:rPr>
              <w:t>TEHDİTLER</w:t>
            </w:r>
            <w:proofErr w:type="gramStart"/>
            <w:r>
              <w:rPr>
                <w:rFonts w:ascii="Times New Roman" w:hAnsi="Times New Roman" w:cs="Times New Roman"/>
                <w:sz w:val="24"/>
                <w:szCs w:val="24"/>
              </w:rPr>
              <w:t>……………………………………………………………….</w:t>
            </w:r>
            <w:proofErr w:type="gramEnd"/>
          </w:p>
        </w:tc>
        <w:tc>
          <w:tcPr>
            <w:tcW w:w="1276" w:type="dxa"/>
          </w:tcPr>
          <w:p w:rsidR="004E3E05" w:rsidRDefault="004E3E05" w:rsidP="004E3E05">
            <w:pPr>
              <w:tabs>
                <w:tab w:val="left" w:pos="3135"/>
              </w:tabs>
              <w:jc w:val="center"/>
              <w:rPr>
                <w:rFonts w:ascii="Times New Roman" w:hAnsi="Times New Roman" w:cs="Times New Roman"/>
                <w:sz w:val="24"/>
                <w:szCs w:val="24"/>
              </w:rPr>
            </w:pPr>
            <w:r>
              <w:rPr>
                <w:rFonts w:ascii="Times New Roman" w:hAnsi="Times New Roman" w:cs="Times New Roman"/>
                <w:sz w:val="24"/>
                <w:szCs w:val="24"/>
              </w:rPr>
              <w:t>17</w:t>
            </w:r>
          </w:p>
        </w:tc>
      </w:tr>
      <w:tr w:rsidR="004E3E05" w:rsidTr="004E3E05">
        <w:trPr>
          <w:trHeight w:val="459"/>
        </w:trPr>
        <w:tc>
          <w:tcPr>
            <w:tcW w:w="959" w:type="dxa"/>
          </w:tcPr>
          <w:p w:rsidR="004E3E05" w:rsidRDefault="004E3E05" w:rsidP="006E6881">
            <w:pPr>
              <w:tabs>
                <w:tab w:val="left" w:pos="3135"/>
              </w:tabs>
              <w:jc w:val="both"/>
              <w:rPr>
                <w:rFonts w:ascii="Times New Roman" w:hAnsi="Times New Roman" w:cs="Times New Roman"/>
                <w:sz w:val="24"/>
                <w:szCs w:val="24"/>
              </w:rPr>
            </w:pPr>
            <w:r>
              <w:rPr>
                <w:rFonts w:ascii="Times New Roman" w:hAnsi="Times New Roman" w:cs="Times New Roman"/>
                <w:sz w:val="24"/>
                <w:szCs w:val="24"/>
              </w:rPr>
              <w:t>8.</w:t>
            </w:r>
          </w:p>
        </w:tc>
        <w:tc>
          <w:tcPr>
            <w:tcW w:w="7371" w:type="dxa"/>
          </w:tcPr>
          <w:p w:rsidR="004E3E05" w:rsidRDefault="004E3E05" w:rsidP="006E6881">
            <w:pPr>
              <w:tabs>
                <w:tab w:val="left" w:pos="3135"/>
              </w:tabs>
              <w:jc w:val="both"/>
              <w:rPr>
                <w:rFonts w:ascii="Times New Roman" w:hAnsi="Times New Roman" w:cs="Times New Roman"/>
                <w:sz w:val="24"/>
                <w:szCs w:val="24"/>
              </w:rPr>
            </w:pPr>
            <w:r w:rsidRPr="005C7953">
              <w:rPr>
                <w:rFonts w:ascii="Times New Roman" w:hAnsi="Times New Roman" w:cs="Times New Roman"/>
                <w:sz w:val="24"/>
                <w:szCs w:val="24"/>
              </w:rPr>
              <w:t>STRATEJİK AMAÇLAR-HEDEFLER-EYLEMLER-GÖSTERGELER</w:t>
            </w:r>
            <w:r>
              <w:rPr>
                <w:rFonts w:ascii="Times New Roman" w:hAnsi="Times New Roman" w:cs="Times New Roman"/>
                <w:sz w:val="24"/>
                <w:szCs w:val="24"/>
              </w:rPr>
              <w:t>...</w:t>
            </w:r>
          </w:p>
        </w:tc>
        <w:tc>
          <w:tcPr>
            <w:tcW w:w="1276" w:type="dxa"/>
          </w:tcPr>
          <w:p w:rsidR="004E3E05" w:rsidRDefault="004E3E05" w:rsidP="004E3E05">
            <w:pPr>
              <w:tabs>
                <w:tab w:val="left" w:pos="3135"/>
              </w:tabs>
              <w:jc w:val="center"/>
              <w:rPr>
                <w:rFonts w:ascii="Times New Roman" w:hAnsi="Times New Roman" w:cs="Times New Roman"/>
                <w:sz w:val="24"/>
                <w:szCs w:val="24"/>
              </w:rPr>
            </w:pPr>
            <w:r>
              <w:rPr>
                <w:rFonts w:ascii="Times New Roman" w:hAnsi="Times New Roman" w:cs="Times New Roman"/>
                <w:sz w:val="24"/>
                <w:szCs w:val="24"/>
              </w:rPr>
              <w:t>18</w:t>
            </w:r>
          </w:p>
        </w:tc>
      </w:tr>
      <w:tr w:rsidR="004E3E05" w:rsidTr="004E3E05">
        <w:trPr>
          <w:trHeight w:val="486"/>
        </w:trPr>
        <w:tc>
          <w:tcPr>
            <w:tcW w:w="959" w:type="dxa"/>
          </w:tcPr>
          <w:p w:rsidR="004E3E05" w:rsidRDefault="004E3E05" w:rsidP="006E6881">
            <w:pPr>
              <w:tabs>
                <w:tab w:val="left" w:pos="3135"/>
              </w:tabs>
              <w:jc w:val="both"/>
              <w:rPr>
                <w:rFonts w:ascii="Times New Roman" w:hAnsi="Times New Roman" w:cs="Times New Roman"/>
                <w:sz w:val="24"/>
                <w:szCs w:val="24"/>
              </w:rPr>
            </w:pPr>
            <w:r>
              <w:rPr>
                <w:rFonts w:ascii="Times New Roman" w:hAnsi="Times New Roman" w:cs="Times New Roman"/>
                <w:sz w:val="24"/>
                <w:szCs w:val="24"/>
              </w:rPr>
              <w:t>9.</w:t>
            </w:r>
          </w:p>
        </w:tc>
        <w:tc>
          <w:tcPr>
            <w:tcW w:w="7371" w:type="dxa"/>
          </w:tcPr>
          <w:p w:rsidR="004E3E05" w:rsidRDefault="004E3E05" w:rsidP="006E6881">
            <w:pPr>
              <w:tabs>
                <w:tab w:val="left" w:pos="3135"/>
              </w:tabs>
              <w:jc w:val="both"/>
              <w:rPr>
                <w:rFonts w:ascii="Times New Roman" w:hAnsi="Times New Roman" w:cs="Times New Roman"/>
                <w:sz w:val="24"/>
                <w:szCs w:val="24"/>
              </w:rPr>
            </w:pPr>
            <w:r w:rsidRPr="005C7953">
              <w:rPr>
                <w:rFonts w:ascii="Times New Roman" w:hAnsi="Times New Roman" w:cs="Times New Roman"/>
                <w:sz w:val="24"/>
                <w:szCs w:val="24"/>
              </w:rPr>
              <w:t>KRİTİK BAŞARI FAKTÖRLERİ</w:t>
            </w:r>
            <w:proofErr w:type="gramStart"/>
            <w:r>
              <w:rPr>
                <w:rFonts w:ascii="Times New Roman" w:hAnsi="Times New Roman" w:cs="Times New Roman"/>
                <w:sz w:val="24"/>
                <w:szCs w:val="24"/>
              </w:rPr>
              <w:t>……………………………………….</w:t>
            </w:r>
            <w:proofErr w:type="gramEnd"/>
          </w:p>
        </w:tc>
        <w:tc>
          <w:tcPr>
            <w:tcW w:w="1276" w:type="dxa"/>
          </w:tcPr>
          <w:p w:rsidR="004E3E05" w:rsidRDefault="004E3E05" w:rsidP="004E3E05">
            <w:pPr>
              <w:tabs>
                <w:tab w:val="left" w:pos="3135"/>
              </w:tabs>
              <w:jc w:val="center"/>
              <w:rPr>
                <w:rFonts w:ascii="Times New Roman" w:hAnsi="Times New Roman" w:cs="Times New Roman"/>
                <w:sz w:val="24"/>
                <w:szCs w:val="24"/>
              </w:rPr>
            </w:pPr>
            <w:r>
              <w:rPr>
                <w:rFonts w:ascii="Times New Roman" w:hAnsi="Times New Roman" w:cs="Times New Roman"/>
                <w:sz w:val="24"/>
                <w:szCs w:val="24"/>
              </w:rPr>
              <w:t>35</w:t>
            </w:r>
          </w:p>
        </w:tc>
      </w:tr>
      <w:tr w:rsidR="004E3E05" w:rsidTr="004E3E05">
        <w:trPr>
          <w:trHeight w:val="486"/>
        </w:trPr>
        <w:tc>
          <w:tcPr>
            <w:tcW w:w="959" w:type="dxa"/>
          </w:tcPr>
          <w:p w:rsidR="004E3E05" w:rsidRDefault="004E3E05" w:rsidP="006E6881">
            <w:pPr>
              <w:tabs>
                <w:tab w:val="left" w:pos="3135"/>
              </w:tabs>
              <w:jc w:val="both"/>
              <w:rPr>
                <w:rFonts w:ascii="Times New Roman" w:hAnsi="Times New Roman" w:cs="Times New Roman"/>
                <w:sz w:val="24"/>
                <w:szCs w:val="24"/>
              </w:rPr>
            </w:pPr>
            <w:r>
              <w:rPr>
                <w:rFonts w:ascii="Times New Roman" w:hAnsi="Times New Roman" w:cs="Times New Roman"/>
                <w:sz w:val="24"/>
                <w:szCs w:val="24"/>
              </w:rPr>
              <w:t>10.</w:t>
            </w:r>
          </w:p>
        </w:tc>
        <w:tc>
          <w:tcPr>
            <w:tcW w:w="7371" w:type="dxa"/>
          </w:tcPr>
          <w:p w:rsidR="004E3E05" w:rsidRPr="005C7953" w:rsidRDefault="004E3E05" w:rsidP="006E6881">
            <w:pPr>
              <w:tabs>
                <w:tab w:val="left" w:pos="3135"/>
              </w:tabs>
              <w:jc w:val="both"/>
              <w:rPr>
                <w:rFonts w:ascii="Times New Roman" w:hAnsi="Times New Roman" w:cs="Times New Roman"/>
                <w:sz w:val="24"/>
                <w:szCs w:val="24"/>
              </w:rPr>
            </w:pPr>
            <w:r w:rsidRPr="005C7953">
              <w:rPr>
                <w:rFonts w:ascii="Times New Roman" w:hAnsi="Times New Roman" w:cs="Times New Roman"/>
                <w:sz w:val="24"/>
                <w:szCs w:val="24"/>
              </w:rPr>
              <w:t>KRİTİK PERFORMANS GÖSTERGELERİ</w:t>
            </w:r>
            <w:proofErr w:type="gramStart"/>
            <w:r>
              <w:rPr>
                <w:rFonts w:ascii="Times New Roman" w:hAnsi="Times New Roman" w:cs="Times New Roman"/>
                <w:sz w:val="24"/>
                <w:szCs w:val="24"/>
              </w:rPr>
              <w:t>……………………………..</w:t>
            </w:r>
            <w:proofErr w:type="gramEnd"/>
          </w:p>
        </w:tc>
        <w:tc>
          <w:tcPr>
            <w:tcW w:w="1276" w:type="dxa"/>
          </w:tcPr>
          <w:p w:rsidR="004E3E05" w:rsidRDefault="004E3E05" w:rsidP="004E3E05">
            <w:pPr>
              <w:tabs>
                <w:tab w:val="left" w:pos="3135"/>
              </w:tabs>
              <w:jc w:val="center"/>
              <w:rPr>
                <w:rFonts w:ascii="Times New Roman" w:hAnsi="Times New Roman" w:cs="Times New Roman"/>
                <w:sz w:val="24"/>
                <w:szCs w:val="24"/>
              </w:rPr>
            </w:pPr>
            <w:r>
              <w:rPr>
                <w:rFonts w:ascii="Times New Roman" w:hAnsi="Times New Roman" w:cs="Times New Roman"/>
                <w:sz w:val="24"/>
                <w:szCs w:val="24"/>
              </w:rPr>
              <w:t>36</w:t>
            </w:r>
          </w:p>
        </w:tc>
      </w:tr>
    </w:tbl>
    <w:p w:rsidR="00133228" w:rsidRPr="00133228" w:rsidRDefault="00133228" w:rsidP="00FC4D2C">
      <w:pPr>
        <w:jc w:val="both"/>
        <w:rPr>
          <w:rFonts w:ascii="Times New Roman" w:hAnsi="Times New Roman" w:cs="Times New Roman"/>
          <w:sz w:val="24"/>
          <w:szCs w:val="24"/>
        </w:rPr>
      </w:pPr>
    </w:p>
    <w:p w:rsidR="00133228" w:rsidRDefault="00133228" w:rsidP="007A5CE0">
      <w:pPr>
        <w:jc w:val="center"/>
        <w:rPr>
          <w:rFonts w:ascii="Times New Roman" w:hAnsi="Times New Roman" w:cs="Times New Roman"/>
          <w:sz w:val="24"/>
          <w:szCs w:val="24"/>
        </w:rPr>
      </w:pPr>
      <w:r w:rsidRPr="00133228">
        <w:rPr>
          <w:rFonts w:ascii="Times New Roman" w:hAnsi="Times New Roman" w:cs="Times New Roman"/>
          <w:sz w:val="24"/>
          <w:szCs w:val="24"/>
        </w:rPr>
        <w:drawing>
          <wp:inline distT="0" distB="0" distL="0" distR="0">
            <wp:extent cx="3662172" cy="2743200"/>
            <wp:effectExtent l="0" t="0" r="0" b="0"/>
            <wp:docPr id="4" name="Resim 2" descr="C:\Users\Phys\Documents\Lab_Fotografları\ek_1\100MSDCF\DSC00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ys\Documents\Lab_Fotografları\ek_1\100MSDCF\DSC00187.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6946"/>
        <w:gridCol w:w="1307"/>
      </w:tblGrid>
      <w:tr w:rsidR="00133228" w:rsidTr="00516090">
        <w:tc>
          <w:tcPr>
            <w:tcW w:w="9212" w:type="dxa"/>
            <w:gridSpan w:val="3"/>
            <w:tcBorders>
              <w:bottom w:val="single" w:sz="4" w:space="0" w:color="auto"/>
            </w:tcBorders>
          </w:tcPr>
          <w:p w:rsidR="00133228" w:rsidRPr="00133228" w:rsidRDefault="00133228" w:rsidP="00FC4D2C">
            <w:pPr>
              <w:jc w:val="both"/>
              <w:rPr>
                <w:rFonts w:ascii="Times New Roman" w:hAnsi="Times New Roman" w:cs="Times New Roman"/>
                <w:b/>
                <w:sz w:val="24"/>
                <w:szCs w:val="24"/>
              </w:rPr>
            </w:pPr>
            <w:r w:rsidRPr="00133228">
              <w:rPr>
                <w:rFonts w:ascii="Times New Roman" w:hAnsi="Times New Roman" w:cs="Times New Roman"/>
                <w:b/>
                <w:sz w:val="24"/>
                <w:szCs w:val="24"/>
              </w:rPr>
              <w:lastRenderedPageBreak/>
              <w:t>TABLO LİSTESİ</w:t>
            </w:r>
          </w:p>
        </w:tc>
      </w:tr>
      <w:tr w:rsidR="00133228" w:rsidTr="00516090">
        <w:tc>
          <w:tcPr>
            <w:tcW w:w="959" w:type="dxa"/>
            <w:tcBorders>
              <w:top w:val="single" w:sz="4" w:space="0" w:color="auto"/>
            </w:tcBorders>
          </w:tcPr>
          <w:p w:rsidR="00133228" w:rsidRDefault="00133228" w:rsidP="00FC4D2C">
            <w:pPr>
              <w:jc w:val="both"/>
              <w:rPr>
                <w:rFonts w:ascii="Times New Roman" w:hAnsi="Times New Roman" w:cs="Times New Roman"/>
                <w:sz w:val="24"/>
                <w:szCs w:val="24"/>
              </w:rPr>
            </w:pPr>
            <w:r>
              <w:rPr>
                <w:rFonts w:ascii="Times New Roman" w:hAnsi="Times New Roman" w:cs="Times New Roman"/>
                <w:sz w:val="24"/>
                <w:szCs w:val="24"/>
              </w:rPr>
              <w:t>Tablo 1</w:t>
            </w:r>
          </w:p>
        </w:tc>
        <w:tc>
          <w:tcPr>
            <w:tcW w:w="6946" w:type="dxa"/>
            <w:tcBorders>
              <w:top w:val="single" w:sz="4" w:space="0" w:color="auto"/>
            </w:tcBorders>
          </w:tcPr>
          <w:p w:rsidR="00133228" w:rsidRDefault="00133228" w:rsidP="00FC4D2C">
            <w:pPr>
              <w:jc w:val="both"/>
              <w:rPr>
                <w:rFonts w:ascii="Times New Roman" w:hAnsi="Times New Roman" w:cs="Times New Roman"/>
                <w:sz w:val="24"/>
                <w:szCs w:val="24"/>
              </w:rPr>
            </w:pPr>
            <w:r>
              <w:rPr>
                <w:rFonts w:ascii="Times New Roman" w:hAnsi="Times New Roman" w:cs="Times New Roman"/>
                <w:sz w:val="24"/>
                <w:szCs w:val="24"/>
              </w:rPr>
              <w:t>Yüksekokul Danışma Kurulu Önerileri</w:t>
            </w:r>
            <w:proofErr w:type="gramStart"/>
            <w:r>
              <w:rPr>
                <w:rFonts w:ascii="Times New Roman" w:hAnsi="Times New Roman" w:cs="Times New Roman"/>
                <w:sz w:val="24"/>
                <w:szCs w:val="24"/>
              </w:rPr>
              <w:t>……………………………….</w:t>
            </w:r>
            <w:proofErr w:type="gramEnd"/>
          </w:p>
        </w:tc>
        <w:tc>
          <w:tcPr>
            <w:tcW w:w="1307" w:type="dxa"/>
            <w:tcBorders>
              <w:top w:val="single" w:sz="4" w:space="0" w:color="auto"/>
            </w:tcBorders>
          </w:tcPr>
          <w:p w:rsidR="00133228" w:rsidRDefault="00516090" w:rsidP="00FC4D2C">
            <w:pPr>
              <w:jc w:val="both"/>
              <w:rPr>
                <w:rFonts w:ascii="Times New Roman" w:hAnsi="Times New Roman" w:cs="Times New Roman"/>
                <w:sz w:val="24"/>
                <w:szCs w:val="24"/>
              </w:rPr>
            </w:pPr>
            <w:r>
              <w:rPr>
                <w:rFonts w:ascii="Times New Roman" w:hAnsi="Times New Roman" w:cs="Times New Roman"/>
                <w:sz w:val="24"/>
                <w:szCs w:val="24"/>
              </w:rPr>
              <w:t>Sayfa 11</w:t>
            </w:r>
          </w:p>
        </w:tc>
      </w:tr>
      <w:tr w:rsidR="00133228" w:rsidTr="00516090">
        <w:tc>
          <w:tcPr>
            <w:tcW w:w="959" w:type="dxa"/>
          </w:tcPr>
          <w:p w:rsidR="00133228" w:rsidRDefault="00133228" w:rsidP="00FC4D2C">
            <w:pPr>
              <w:jc w:val="both"/>
              <w:rPr>
                <w:rFonts w:ascii="Times New Roman" w:hAnsi="Times New Roman" w:cs="Times New Roman"/>
                <w:sz w:val="24"/>
                <w:szCs w:val="24"/>
              </w:rPr>
            </w:pPr>
            <w:r>
              <w:rPr>
                <w:rFonts w:ascii="Times New Roman" w:hAnsi="Times New Roman" w:cs="Times New Roman"/>
                <w:sz w:val="24"/>
                <w:szCs w:val="24"/>
              </w:rPr>
              <w:t>Tablo 2</w:t>
            </w:r>
          </w:p>
        </w:tc>
        <w:tc>
          <w:tcPr>
            <w:tcW w:w="6946" w:type="dxa"/>
          </w:tcPr>
          <w:p w:rsidR="00133228" w:rsidRDefault="00133228" w:rsidP="00FC4D2C">
            <w:pPr>
              <w:jc w:val="both"/>
              <w:rPr>
                <w:rFonts w:ascii="Times New Roman" w:hAnsi="Times New Roman" w:cs="Times New Roman"/>
                <w:sz w:val="24"/>
                <w:szCs w:val="24"/>
              </w:rPr>
            </w:pPr>
            <w:r>
              <w:rPr>
                <w:rFonts w:ascii="Times New Roman" w:hAnsi="Times New Roman" w:cs="Times New Roman"/>
                <w:sz w:val="24"/>
                <w:szCs w:val="24"/>
              </w:rPr>
              <w:t>Yüksekokul Danışma Kurulu Eylem Planı</w:t>
            </w:r>
            <w:proofErr w:type="gramStart"/>
            <w:r>
              <w:rPr>
                <w:rFonts w:ascii="Times New Roman" w:hAnsi="Times New Roman" w:cs="Times New Roman"/>
                <w:sz w:val="24"/>
                <w:szCs w:val="24"/>
              </w:rPr>
              <w:t>……………………………</w:t>
            </w:r>
            <w:proofErr w:type="gramEnd"/>
          </w:p>
        </w:tc>
        <w:tc>
          <w:tcPr>
            <w:tcW w:w="1307" w:type="dxa"/>
          </w:tcPr>
          <w:p w:rsidR="00133228" w:rsidRDefault="00516090" w:rsidP="00FC4D2C">
            <w:pPr>
              <w:jc w:val="both"/>
              <w:rPr>
                <w:rFonts w:ascii="Times New Roman" w:hAnsi="Times New Roman" w:cs="Times New Roman"/>
                <w:sz w:val="24"/>
                <w:szCs w:val="24"/>
              </w:rPr>
            </w:pPr>
            <w:r>
              <w:rPr>
                <w:rFonts w:ascii="Times New Roman" w:hAnsi="Times New Roman" w:cs="Times New Roman"/>
                <w:sz w:val="24"/>
                <w:szCs w:val="24"/>
              </w:rPr>
              <w:t>Sayfa 15</w:t>
            </w:r>
          </w:p>
        </w:tc>
      </w:tr>
      <w:tr w:rsidR="00133228" w:rsidTr="00516090">
        <w:tc>
          <w:tcPr>
            <w:tcW w:w="959" w:type="dxa"/>
          </w:tcPr>
          <w:p w:rsidR="00133228" w:rsidRDefault="00133228" w:rsidP="00FC4D2C">
            <w:pPr>
              <w:jc w:val="both"/>
              <w:rPr>
                <w:rFonts w:ascii="Times New Roman" w:hAnsi="Times New Roman" w:cs="Times New Roman"/>
                <w:sz w:val="24"/>
                <w:szCs w:val="24"/>
              </w:rPr>
            </w:pPr>
            <w:r>
              <w:rPr>
                <w:rFonts w:ascii="Times New Roman" w:hAnsi="Times New Roman" w:cs="Times New Roman"/>
                <w:sz w:val="24"/>
                <w:szCs w:val="24"/>
              </w:rPr>
              <w:t>Tablo 3</w:t>
            </w:r>
          </w:p>
        </w:tc>
        <w:tc>
          <w:tcPr>
            <w:tcW w:w="6946" w:type="dxa"/>
          </w:tcPr>
          <w:p w:rsidR="00133228" w:rsidRDefault="00133228" w:rsidP="00FC4D2C">
            <w:pPr>
              <w:jc w:val="both"/>
              <w:rPr>
                <w:rFonts w:ascii="Times New Roman" w:hAnsi="Times New Roman" w:cs="Times New Roman"/>
                <w:sz w:val="24"/>
                <w:szCs w:val="24"/>
              </w:rPr>
            </w:pPr>
            <w:r>
              <w:rPr>
                <w:rFonts w:ascii="Times New Roman" w:hAnsi="Times New Roman" w:cs="Times New Roman"/>
                <w:sz w:val="24"/>
                <w:szCs w:val="24"/>
              </w:rPr>
              <w:t>Stratejik Amaçlar ve Hedefler</w:t>
            </w:r>
            <w:proofErr w:type="gramStart"/>
            <w:r>
              <w:rPr>
                <w:rFonts w:ascii="Times New Roman" w:hAnsi="Times New Roman" w:cs="Times New Roman"/>
                <w:sz w:val="24"/>
                <w:szCs w:val="24"/>
              </w:rPr>
              <w:t>…………………………………………</w:t>
            </w:r>
            <w:proofErr w:type="gramEnd"/>
          </w:p>
        </w:tc>
        <w:tc>
          <w:tcPr>
            <w:tcW w:w="1307" w:type="dxa"/>
          </w:tcPr>
          <w:p w:rsidR="00133228" w:rsidRDefault="00516090" w:rsidP="00FC4D2C">
            <w:pPr>
              <w:jc w:val="both"/>
              <w:rPr>
                <w:rFonts w:ascii="Times New Roman" w:hAnsi="Times New Roman" w:cs="Times New Roman"/>
                <w:sz w:val="24"/>
                <w:szCs w:val="24"/>
              </w:rPr>
            </w:pPr>
            <w:r>
              <w:rPr>
                <w:rFonts w:ascii="Times New Roman" w:hAnsi="Times New Roman" w:cs="Times New Roman"/>
                <w:sz w:val="24"/>
                <w:szCs w:val="24"/>
              </w:rPr>
              <w:t>Sayfa 18</w:t>
            </w:r>
          </w:p>
        </w:tc>
      </w:tr>
    </w:tbl>
    <w:p w:rsidR="00133228" w:rsidRDefault="00133228" w:rsidP="00FC4D2C">
      <w:pPr>
        <w:jc w:val="both"/>
        <w:rPr>
          <w:rFonts w:ascii="Times New Roman" w:hAnsi="Times New Roman" w:cs="Times New Roman"/>
          <w:sz w:val="24"/>
          <w:szCs w:val="24"/>
        </w:rPr>
      </w:pPr>
    </w:p>
    <w:p w:rsidR="00133228" w:rsidRPr="00133228" w:rsidRDefault="00133228" w:rsidP="00FC4D2C">
      <w:pPr>
        <w:pBdr>
          <w:bottom w:val="single" w:sz="6" w:space="1" w:color="auto"/>
        </w:pBdr>
        <w:tabs>
          <w:tab w:val="left" w:pos="2700"/>
        </w:tabs>
        <w:jc w:val="both"/>
        <w:rPr>
          <w:rFonts w:ascii="Times New Roman" w:hAnsi="Times New Roman" w:cs="Times New Roman"/>
          <w:b/>
          <w:sz w:val="24"/>
          <w:szCs w:val="24"/>
        </w:rPr>
      </w:pPr>
      <w:r w:rsidRPr="00133228">
        <w:rPr>
          <w:rFonts w:ascii="Times New Roman" w:hAnsi="Times New Roman" w:cs="Times New Roman"/>
          <w:b/>
          <w:sz w:val="24"/>
          <w:szCs w:val="24"/>
        </w:rPr>
        <w:t>KISALTMALAR</w:t>
      </w:r>
    </w:p>
    <w:p w:rsidR="00133228" w:rsidRDefault="00133228" w:rsidP="00FC4D2C">
      <w:pPr>
        <w:tabs>
          <w:tab w:val="left" w:pos="2700"/>
        </w:tabs>
        <w:jc w:val="both"/>
        <w:rPr>
          <w:rFonts w:ascii="Times New Roman" w:hAnsi="Times New Roman" w:cs="Times New Roman"/>
          <w:sz w:val="24"/>
          <w:szCs w:val="24"/>
        </w:rPr>
      </w:pPr>
      <w:r w:rsidRPr="00133228">
        <w:rPr>
          <w:rFonts w:ascii="Times New Roman" w:hAnsi="Times New Roman" w:cs="Times New Roman"/>
          <w:sz w:val="24"/>
          <w:szCs w:val="24"/>
        </w:rPr>
        <w:t>BA</w:t>
      </w:r>
      <w:r>
        <w:rPr>
          <w:rFonts w:ascii="Times New Roman" w:hAnsi="Times New Roman" w:cs="Times New Roman"/>
          <w:sz w:val="24"/>
          <w:szCs w:val="24"/>
        </w:rPr>
        <w:t>P: Bilimsel Araştırma Projeleri</w:t>
      </w:r>
    </w:p>
    <w:p w:rsidR="00133228" w:rsidRPr="00133228" w:rsidRDefault="00133228" w:rsidP="00FC4D2C">
      <w:pPr>
        <w:tabs>
          <w:tab w:val="left" w:pos="2700"/>
        </w:tabs>
        <w:jc w:val="both"/>
        <w:rPr>
          <w:rFonts w:ascii="Times New Roman" w:hAnsi="Times New Roman" w:cs="Times New Roman"/>
          <w:sz w:val="24"/>
          <w:szCs w:val="24"/>
        </w:rPr>
      </w:pPr>
      <w:r w:rsidRPr="00133228">
        <w:rPr>
          <w:rFonts w:ascii="Times New Roman" w:hAnsi="Times New Roman" w:cs="Times New Roman"/>
          <w:sz w:val="24"/>
          <w:szCs w:val="24"/>
        </w:rPr>
        <w:t>BEDEK: Bilimsel Etkinlikleri Destekleme Komisyonu</w:t>
      </w:r>
    </w:p>
    <w:p w:rsidR="00133228" w:rsidRDefault="00133228" w:rsidP="00FC4D2C">
      <w:pPr>
        <w:tabs>
          <w:tab w:val="left" w:pos="2700"/>
        </w:tabs>
        <w:jc w:val="both"/>
        <w:rPr>
          <w:rFonts w:ascii="Times New Roman" w:hAnsi="Times New Roman" w:cs="Times New Roman"/>
          <w:sz w:val="24"/>
          <w:szCs w:val="24"/>
        </w:rPr>
      </w:pPr>
      <w:r w:rsidRPr="00133228">
        <w:rPr>
          <w:rFonts w:ascii="Times New Roman" w:hAnsi="Times New Roman" w:cs="Times New Roman"/>
          <w:sz w:val="24"/>
          <w:szCs w:val="24"/>
        </w:rPr>
        <w:t>KOSGEB: Küçük ve Orta Ölçekli İşletmeleri Geliştirme ve</w:t>
      </w:r>
      <w:r>
        <w:rPr>
          <w:rFonts w:ascii="Times New Roman" w:hAnsi="Times New Roman" w:cs="Times New Roman"/>
          <w:sz w:val="24"/>
          <w:szCs w:val="24"/>
        </w:rPr>
        <w:t xml:space="preserve"> Destekleme İdaresi Başkanlığı</w:t>
      </w:r>
    </w:p>
    <w:p w:rsidR="00133228" w:rsidRDefault="00133228" w:rsidP="00FC4D2C">
      <w:pPr>
        <w:tabs>
          <w:tab w:val="left" w:pos="2700"/>
        </w:tabs>
        <w:jc w:val="both"/>
        <w:rPr>
          <w:rFonts w:ascii="Times New Roman" w:hAnsi="Times New Roman" w:cs="Times New Roman"/>
          <w:sz w:val="24"/>
          <w:szCs w:val="24"/>
        </w:rPr>
      </w:pPr>
      <w:r w:rsidRPr="00133228">
        <w:rPr>
          <w:rFonts w:ascii="Times New Roman" w:hAnsi="Times New Roman" w:cs="Times New Roman"/>
          <w:sz w:val="24"/>
          <w:szCs w:val="24"/>
        </w:rPr>
        <w:t xml:space="preserve">MTOSB: Mersin-Tarsus Organize Sanayi Birliği  </w:t>
      </w:r>
    </w:p>
    <w:p w:rsidR="00133228" w:rsidRDefault="00133228" w:rsidP="00FC4D2C">
      <w:pPr>
        <w:tabs>
          <w:tab w:val="left" w:pos="2700"/>
        </w:tabs>
        <w:jc w:val="both"/>
        <w:rPr>
          <w:rFonts w:ascii="Times New Roman" w:hAnsi="Times New Roman" w:cs="Times New Roman"/>
          <w:sz w:val="24"/>
          <w:szCs w:val="24"/>
        </w:rPr>
      </w:pPr>
      <w:r w:rsidRPr="00133228">
        <w:rPr>
          <w:rFonts w:ascii="Times New Roman" w:hAnsi="Times New Roman" w:cs="Times New Roman"/>
          <w:sz w:val="24"/>
          <w:szCs w:val="24"/>
        </w:rPr>
        <w:t xml:space="preserve">MTSO: Mersin Ticaret ve Sanayi Odası    </w:t>
      </w:r>
    </w:p>
    <w:p w:rsidR="00133228" w:rsidRDefault="00133228" w:rsidP="00FC4D2C">
      <w:pPr>
        <w:tabs>
          <w:tab w:val="left" w:pos="2700"/>
        </w:tabs>
        <w:jc w:val="both"/>
        <w:rPr>
          <w:rFonts w:ascii="Times New Roman" w:hAnsi="Times New Roman" w:cs="Times New Roman"/>
          <w:sz w:val="24"/>
          <w:szCs w:val="24"/>
        </w:rPr>
      </w:pPr>
      <w:r w:rsidRPr="00133228">
        <w:rPr>
          <w:rFonts w:ascii="Times New Roman" w:hAnsi="Times New Roman" w:cs="Times New Roman"/>
          <w:sz w:val="24"/>
          <w:szCs w:val="24"/>
        </w:rPr>
        <w:t xml:space="preserve">MYO: Meslek Yüksek Okulu    </w:t>
      </w:r>
    </w:p>
    <w:p w:rsidR="00133228" w:rsidRDefault="00133228" w:rsidP="00FC4D2C">
      <w:pPr>
        <w:tabs>
          <w:tab w:val="left" w:pos="2700"/>
        </w:tabs>
        <w:jc w:val="both"/>
        <w:rPr>
          <w:rFonts w:ascii="Times New Roman" w:hAnsi="Times New Roman" w:cs="Times New Roman"/>
          <w:sz w:val="24"/>
          <w:szCs w:val="24"/>
        </w:rPr>
      </w:pPr>
      <w:r w:rsidRPr="00133228">
        <w:rPr>
          <w:rFonts w:ascii="Times New Roman" w:hAnsi="Times New Roman" w:cs="Times New Roman"/>
          <w:sz w:val="24"/>
          <w:szCs w:val="24"/>
        </w:rPr>
        <w:t xml:space="preserve">OSB: Organize Sanayi Birliği    </w:t>
      </w:r>
    </w:p>
    <w:p w:rsidR="00133228" w:rsidRDefault="00133228" w:rsidP="00FC4D2C">
      <w:pPr>
        <w:tabs>
          <w:tab w:val="left" w:pos="2700"/>
        </w:tabs>
        <w:jc w:val="both"/>
        <w:rPr>
          <w:rFonts w:ascii="Times New Roman" w:hAnsi="Times New Roman" w:cs="Times New Roman"/>
          <w:sz w:val="24"/>
          <w:szCs w:val="24"/>
        </w:rPr>
      </w:pPr>
      <w:r w:rsidRPr="00133228">
        <w:rPr>
          <w:rFonts w:ascii="Times New Roman" w:hAnsi="Times New Roman" w:cs="Times New Roman"/>
          <w:sz w:val="24"/>
          <w:szCs w:val="24"/>
        </w:rPr>
        <w:t xml:space="preserve">STK: Sivil Toplum Kuruluşu      </w:t>
      </w:r>
    </w:p>
    <w:p w:rsidR="00133228" w:rsidRDefault="00133228" w:rsidP="00FC4D2C">
      <w:pPr>
        <w:tabs>
          <w:tab w:val="left" w:pos="2700"/>
        </w:tabs>
        <w:jc w:val="both"/>
        <w:rPr>
          <w:rFonts w:ascii="Times New Roman" w:hAnsi="Times New Roman" w:cs="Times New Roman"/>
          <w:sz w:val="24"/>
          <w:szCs w:val="24"/>
        </w:rPr>
      </w:pPr>
      <w:r w:rsidRPr="00133228">
        <w:rPr>
          <w:rFonts w:ascii="Times New Roman" w:hAnsi="Times New Roman" w:cs="Times New Roman"/>
          <w:sz w:val="24"/>
          <w:szCs w:val="24"/>
        </w:rPr>
        <w:t xml:space="preserve">TMMOB: Türk Mühendis ve Mimar Odaları Birliği         </w:t>
      </w:r>
    </w:p>
    <w:p w:rsidR="00FC4D2C" w:rsidRDefault="00133228" w:rsidP="00FC4D2C">
      <w:pPr>
        <w:tabs>
          <w:tab w:val="left" w:pos="2700"/>
        </w:tabs>
        <w:jc w:val="both"/>
        <w:rPr>
          <w:rFonts w:ascii="Times New Roman" w:hAnsi="Times New Roman" w:cs="Times New Roman"/>
          <w:sz w:val="24"/>
          <w:szCs w:val="24"/>
        </w:rPr>
      </w:pPr>
      <w:r w:rsidRPr="00133228">
        <w:rPr>
          <w:rFonts w:ascii="Times New Roman" w:hAnsi="Times New Roman" w:cs="Times New Roman"/>
          <w:sz w:val="24"/>
          <w:szCs w:val="24"/>
        </w:rPr>
        <w:t xml:space="preserve">ESOB: Esnaf ve </w:t>
      </w:r>
      <w:proofErr w:type="gramStart"/>
      <w:r w:rsidRPr="00133228">
        <w:rPr>
          <w:rFonts w:ascii="Times New Roman" w:hAnsi="Times New Roman" w:cs="Times New Roman"/>
          <w:sz w:val="24"/>
          <w:szCs w:val="24"/>
        </w:rPr>
        <w:t>Sanatkarlar</w:t>
      </w:r>
      <w:proofErr w:type="gramEnd"/>
      <w:r w:rsidRPr="00133228">
        <w:rPr>
          <w:rFonts w:ascii="Times New Roman" w:hAnsi="Times New Roman" w:cs="Times New Roman"/>
          <w:sz w:val="24"/>
          <w:szCs w:val="24"/>
        </w:rPr>
        <w:t xml:space="preserve"> Odalar Birliği</w:t>
      </w:r>
      <w:r>
        <w:rPr>
          <w:rFonts w:ascii="Times New Roman" w:hAnsi="Times New Roman" w:cs="Times New Roman"/>
          <w:sz w:val="24"/>
          <w:szCs w:val="24"/>
        </w:rPr>
        <w:tab/>
      </w:r>
      <w:r w:rsidRPr="00133228">
        <w:rPr>
          <w:rFonts w:ascii="Times New Roman" w:hAnsi="Times New Roman" w:cs="Times New Roman"/>
          <w:sz w:val="24"/>
          <w:szCs w:val="24"/>
        </w:rPr>
        <w:t xml:space="preserve">   </w:t>
      </w:r>
    </w:p>
    <w:p w:rsidR="00FC4D2C" w:rsidRDefault="00FC4D2C" w:rsidP="00FC4D2C">
      <w:pPr>
        <w:tabs>
          <w:tab w:val="left" w:pos="2700"/>
        </w:tabs>
        <w:jc w:val="both"/>
        <w:rPr>
          <w:rFonts w:ascii="Times New Roman" w:hAnsi="Times New Roman" w:cs="Times New Roman"/>
          <w:sz w:val="24"/>
          <w:szCs w:val="24"/>
        </w:rPr>
      </w:pPr>
    </w:p>
    <w:p w:rsidR="00FC4D2C" w:rsidRDefault="00FC4D2C" w:rsidP="00FC4D2C">
      <w:pPr>
        <w:tabs>
          <w:tab w:val="left" w:pos="2700"/>
        </w:tabs>
        <w:jc w:val="both"/>
        <w:rPr>
          <w:rFonts w:ascii="Times New Roman" w:hAnsi="Times New Roman" w:cs="Times New Roman"/>
          <w:sz w:val="24"/>
          <w:szCs w:val="24"/>
        </w:rPr>
      </w:pPr>
    </w:p>
    <w:p w:rsidR="00FC4D2C" w:rsidRDefault="00FC4D2C" w:rsidP="00FC4D2C">
      <w:pPr>
        <w:tabs>
          <w:tab w:val="left" w:pos="2700"/>
        </w:tabs>
        <w:jc w:val="both"/>
        <w:rPr>
          <w:rFonts w:ascii="Times New Roman" w:hAnsi="Times New Roman" w:cs="Times New Roman"/>
          <w:sz w:val="24"/>
          <w:szCs w:val="24"/>
        </w:rPr>
      </w:pPr>
    </w:p>
    <w:p w:rsidR="00FC4D2C" w:rsidRDefault="00FC4D2C" w:rsidP="00FC4D2C">
      <w:pPr>
        <w:tabs>
          <w:tab w:val="left" w:pos="2700"/>
        </w:tabs>
        <w:jc w:val="both"/>
        <w:rPr>
          <w:rFonts w:ascii="Times New Roman" w:hAnsi="Times New Roman" w:cs="Times New Roman"/>
          <w:sz w:val="24"/>
          <w:szCs w:val="24"/>
        </w:rPr>
      </w:pPr>
    </w:p>
    <w:p w:rsidR="00FC4D2C" w:rsidRDefault="00FC4D2C" w:rsidP="00FC4D2C">
      <w:pPr>
        <w:tabs>
          <w:tab w:val="left" w:pos="2700"/>
        </w:tabs>
        <w:jc w:val="both"/>
        <w:rPr>
          <w:rFonts w:ascii="Times New Roman" w:hAnsi="Times New Roman" w:cs="Times New Roman"/>
          <w:sz w:val="24"/>
          <w:szCs w:val="24"/>
        </w:rPr>
      </w:pPr>
    </w:p>
    <w:p w:rsidR="00FC4D2C" w:rsidRDefault="00FC4D2C" w:rsidP="00FC4D2C">
      <w:pPr>
        <w:tabs>
          <w:tab w:val="left" w:pos="2700"/>
        </w:tabs>
        <w:jc w:val="both"/>
        <w:rPr>
          <w:rFonts w:ascii="Times New Roman" w:hAnsi="Times New Roman" w:cs="Times New Roman"/>
          <w:sz w:val="24"/>
          <w:szCs w:val="24"/>
        </w:rPr>
      </w:pPr>
    </w:p>
    <w:p w:rsidR="00FC4D2C" w:rsidRDefault="00FC4D2C" w:rsidP="00FC4D2C">
      <w:pPr>
        <w:tabs>
          <w:tab w:val="left" w:pos="2700"/>
        </w:tabs>
        <w:jc w:val="both"/>
        <w:rPr>
          <w:rFonts w:ascii="Times New Roman" w:hAnsi="Times New Roman" w:cs="Times New Roman"/>
          <w:sz w:val="24"/>
          <w:szCs w:val="24"/>
        </w:rPr>
      </w:pPr>
    </w:p>
    <w:p w:rsidR="00FC4D2C" w:rsidRDefault="00FC4D2C" w:rsidP="00FC4D2C">
      <w:pPr>
        <w:tabs>
          <w:tab w:val="left" w:pos="2700"/>
        </w:tabs>
        <w:jc w:val="both"/>
        <w:rPr>
          <w:rFonts w:ascii="Times New Roman" w:hAnsi="Times New Roman" w:cs="Times New Roman"/>
          <w:sz w:val="24"/>
          <w:szCs w:val="24"/>
        </w:rPr>
      </w:pPr>
    </w:p>
    <w:p w:rsidR="00FC4D2C" w:rsidRDefault="00FC4D2C" w:rsidP="00FC4D2C">
      <w:pPr>
        <w:tabs>
          <w:tab w:val="left" w:pos="2700"/>
        </w:tabs>
        <w:jc w:val="both"/>
        <w:rPr>
          <w:rFonts w:ascii="Times New Roman" w:hAnsi="Times New Roman" w:cs="Times New Roman"/>
          <w:sz w:val="24"/>
          <w:szCs w:val="24"/>
        </w:rPr>
      </w:pPr>
    </w:p>
    <w:p w:rsidR="00FC4D2C" w:rsidRDefault="00FC4D2C" w:rsidP="00FC4D2C">
      <w:pPr>
        <w:tabs>
          <w:tab w:val="left" w:pos="2700"/>
        </w:tabs>
        <w:jc w:val="both"/>
        <w:rPr>
          <w:rFonts w:ascii="Times New Roman" w:hAnsi="Times New Roman" w:cs="Times New Roman"/>
          <w:sz w:val="24"/>
          <w:szCs w:val="24"/>
        </w:rPr>
      </w:pPr>
    </w:p>
    <w:p w:rsidR="00FC4D2C" w:rsidRDefault="00FC4D2C" w:rsidP="00FC4D2C">
      <w:pPr>
        <w:tabs>
          <w:tab w:val="left" w:pos="2700"/>
        </w:tabs>
        <w:jc w:val="both"/>
        <w:rPr>
          <w:rFonts w:ascii="Times New Roman" w:hAnsi="Times New Roman" w:cs="Times New Roman"/>
          <w:sz w:val="24"/>
          <w:szCs w:val="24"/>
        </w:rPr>
      </w:pPr>
    </w:p>
    <w:p w:rsidR="00FC4D2C" w:rsidRDefault="00FC4D2C" w:rsidP="00FC4D2C">
      <w:pPr>
        <w:tabs>
          <w:tab w:val="left" w:pos="2700"/>
        </w:tabs>
        <w:jc w:val="both"/>
        <w:rPr>
          <w:rFonts w:ascii="Times New Roman" w:hAnsi="Times New Roman" w:cs="Times New Roman"/>
          <w:sz w:val="24"/>
          <w:szCs w:val="24"/>
        </w:rPr>
      </w:pPr>
    </w:p>
    <w:p w:rsidR="00FC4D2C" w:rsidRDefault="00FC4D2C" w:rsidP="00FC4D2C">
      <w:pPr>
        <w:tabs>
          <w:tab w:val="left" w:pos="2700"/>
        </w:tabs>
        <w:jc w:val="both"/>
        <w:rPr>
          <w:rFonts w:ascii="Times New Roman" w:hAnsi="Times New Roman" w:cs="Times New Roman"/>
          <w:sz w:val="24"/>
          <w:szCs w:val="24"/>
        </w:rPr>
      </w:pPr>
    </w:p>
    <w:p w:rsidR="00FC4D2C" w:rsidRPr="00FC4D2C" w:rsidRDefault="00FC4D2C" w:rsidP="007A5CE0">
      <w:pPr>
        <w:pStyle w:val="ListeParagraf"/>
        <w:numPr>
          <w:ilvl w:val="0"/>
          <w:numId w:val="1"/>
        </w:numPr>
        <w:tabs>
          <w:tab w:val="left" w:pos="2700"/>
        </w:tabs>
        <w:spacing w:line="360" w:lineRule="auto"/>
        <w:jc w:val="both"/>
        <w:rPr>
          <w:rFonts w:ascii="Times New Roman" w:hAnsi="Times New Roman" w:cs="Times New Roman"/>
          <w:b/>
          <w:sz w:val="24"/>
          <w:szCs w:val="24"/>
        </w:rPr>
      </w:pPr>
      <w:r w:rsidRPr="00FC4D2C">
        <w:rPr>
          <w:rFonts w:ascii="Times New Roman" w:hAnsi="Times New Roman" w:cs="Times New Roman"/>
          <w:b/>
          <w:sz w:val="24"/>
          <w:szCs w:val="24"/>
        </w:rPr>
        <w:lastRenderedPageBreak/>
        <w:t>MESLEK YÜKSEKOKULU’NUN TARİHÇESİ</w:t>
      </w:r>
    </w:p>
    <w:p w:rsidR="00FC4D2C" w:rsidRDefault="00FC4D2C" w:rsidP="007A5CE0">
      <w:pPr>
        <w:tabs>
          <w:tab w:val="left" w:pos="2700"/>
        </w:tabs>
        <w:spacing w:line="360" w:lineRule="auto"/>
        <w:ind w:firstLine="709"/>
        <w:jc w:val="both"/>
        <w:rPr>
          <w:rFonts w:ascii="Times New Roman" w:hAnsi="Times New Roman" w:cs="Times New Roman"/>
          <w:sz w:val="24"/>
          <w:szCs w:val="24"/>
        </w:rPr>
      </w:pPr>
      <w:proofErr w:type="spellStart"/>
      <w:proofErr w:type="gramStart"/>
      <w:r w:rsidRPr="00FC4D2C">
        <w:rPr>
          <w:rFonts w:ascii="Times New Roman" w:hAnsi="Times New Roman" w:cs="Times New Roman"/>
          <w:sz w:val="24"/>
          <w:szCs w:val="24"/>
        </w:rPr>
        <w:t>Toros</w:t>
      </w:r>
      <w:proofErr w:type="spellEnd"/>
      <w:r w:rsidRPr="00FC4D2C">
        <w:rPr>
          <w:rFonts w:ascii="Times New Roman" w:hAnsi="Times New Roman" w:cs="Times New Roman"/>
          <w:sz w:val="24"/>
          <w:szCs w:val="24"/>
        </w:rPr>
        <w:t xml:space="preserve"> Üniversitesi, 07 Temmuz 2009 tarih ve 27281 Sayılı Resmi Gazete’de yayınlanan 23.06.2009 tarihinde TBMM’de kabul edilen 5913 Sayılı Yüksek Öğretim Kurumları Teşkilatı Kanununda Değişiklik Yapılmasına Dair Kanun’un 1. Maddesi gereği 28.03.1983 tarih ve 2809 sayılı Yüksek Öğretim Kurumları Teşkilatı Kanunu’na Ek Madde 111 ile Mersin Eğitim Vakfı tarafından kurulmuştur.</w:t>
      </w:r>
      <w:proofErr w:type="gramEnd"/>
    </w:p>
    <w:p w:rsidR="00FC4D2C" w:rsidRDefault="00FC4D2C" w:rsidP="007A5CE0">
      <w:pPr>
        <w:tabs>
          <w:tab w:val="left" w:pos="2700"/>
        </w:tabs>
        <w:spacing w:line="360" w:lineRule="auto"/>
        <w:ind w:firstLine="709"/>
        <w:jc w:val="both"/>
        <w:rPr>
          <w:rFonts w:ascii="Times New Roman" w:hAnsi="Times New Roman" w:cs="Times New Roman"/>
          <w:sz w:val="24"/>
          <w:szCs w:val="24"/>
        </w:rPr>
      </w:pPr>
      <w:r w:rsidRPr="00FC4D2C">
        <w:rPr>
          <w:rFonts w:ascii="Times New Roman" w:hAnsi="Times New Roman" w:cs="Times New Roman"/>
          <w:sz w:val="24"/>
          <w:szCs w:val="24"/>
        </w:rPr>
        <w:t xml:space="preserve">Aynı kanun ile </w:t>
      </w:r>
      <w:proofErr w:type="spellStart"/>
      <w:r w:rsidRPr="00FC4D2C">
        <w:rPr>
          <w:rFonts w:ascii="Times New Roman" w:hAnsi="Times New Roman" w:cs="Times New Roman"/>
          <w:sz w:val="24"/>
          <w:szCs w:val="24"/>
        </w:rPr>
        <w:t>Toros</w:t>
      </w:r>
      <w:proofErr w:type="spellEnd"/>
      <w:r w:rsidRPr="00FC4D2C">
        <w:rPr>
          <w:rFonts w:ascii="Times New Roman" w:hAnsi="Times New Roman" w:cs="Times New Roman"/>
          <w:sz w:val="24"/>
          <w:szCs w:val="24"/>
        </w:rPr>
        <w:t xml:space="preserve"> Üniversitesi’nin, </w:t>
      </w:r>
      <w:proofErr w:type="spellStart"/>
      <w:r w:rsidRPr="00FC4D2C">
        <w:rPr>
          <w:rFonts w:ascii="Times New Roman" w:hAnsi="Times New Roman" w:cs="Times New Roman"/>
          <w:sz w:val="24"/>
          <w:szCs w:val="24"/>
        </w:rPr>
        <w:t>Toros</w:t>
      </w:r>
      <w:proofErr w:type="spellEnd"/>
      <w:r w:rsidRPr="00FC4D2C">
        <w:rPr>
          <w:rFonts w:ascii="Times New Roman" w:hAnsi="Times New Roman" w:cs="Times New Roman"/>
          <w:sz w:val="24"/>
          <w:szCs w:val="24"/>
        </w:rPr>
        <w:t xml:space="preserve"> Üniversitesi </w:t>
      </w:r>
      <w:proofErr w:type="spellStart"/>
      <w:r w:rsidRPr="00FC4D2C">
        <w:rPr>
          <w:rFonts w:ascii="Times New Roman" w:hAnsi="Times New Roman" w:cs="Times New Roman"/>
          <w:sz w:val="24"/>
          <w:szCs w:val="24"/>
        </w:rPr>
        <w:t>Rektörülüğüne</w:t>
      </w:r>
      <w:proofErr w:type="spellEnd"/>
      <w:r w:rsidRPr="00FC4D2C">
        <w:rPr>
          <w:rFonts w:ascii="Times New Roman" w:hAnsi="Times New Roman" w:cs="Times New Roman"/>
          <w:sz w:val="24"/>
          <w:szCs w:val="24"/>
        </w:rPr>
        <w:t xml:space="preserve"> bağlı olarak; Mühendislik Fakültesi, İktisadi – İdari ve Sosyal Bilimler Fakültesi, Güzel Sanatlar Fakültesi, İletişim Fakültesi, Teknoloji ve İşletme Yüksekokulu, Yabancı Diller Yüksekokulu, Meslek Yüksekokulu, Fen Bilimleri Enstitüsü ve Sosyal Bilimler Enstitüsünden oluştuğu belirtilmiştir.</w:t>
      </w:r>
    </w:p>
    <w:p w:rsidR="00FC4D2C" w:rsidRDefault="00FC4D2C" w:rsidP="007A5CE0">
      <w:pPr>
        <w:tabs>
          <w:tab w:val="left" w:pos="2700"/>
        </w:tabs>
        <w:spacing w:line="360" w:lineRule="auto"/>
        <w:ind w:firstLine="709"/>
        <w:jc w:val="both"/>
        <w:rPr>
          <w:rFonts w:ascii="Times New Roman" w:hAnsi="Times New Roman" w:cs="Times New Roman"/>
          <w:sz w:val="24"/>
          <w:szCs w:val="24"/>
        </w:rPr>
      </w:pPr>
      <w:proofErr w:type="gramStart"/>
      <w:r w:rsidRPr="00FC4D2C">
        <w:rPr>
          <w:rFonts w:ascii="Times New Roman" w:hAnsi="Times New Roman" w:cs="Times New Roman"/>
          <w:sz w:val="24"/>
          <w:szCs w:val="24"/>
        </w:rPr>
        <w:t>Üniversitemiz kuruluş kanunu ile kurulan Meslek Yüksek Okulu bünyesinde; Yüksek Öğretim Kurulu’nun 29.03.2012 tarihli toplantısında 2547 Sayılı Kanun’un 2880 Sayılı Kanun’la değişik 7/d-2 maddesi uyarınca alınan kararla İnşaat Teknolojisi, Muhasebe ve Vergi Uygulamaları, Bilgisayar Teknolojisi, Dış Ticaret, İşletme Yönetimi, Halkla İlişkiler Ve Tanıtım, Bankacılık Ve Sigortacılık, Çocuk Gelişimi, Organik Tarım, Lojistik, Grafik Tasarım, Turizm ve Otel İşletmeciliği, Sağlık Kurumları İşletmeciliği programlarının kurulması uygun görülmüştür.</w:t>
      </w:r>
      <w:proofErr w:type="gramEnd"/>
    </w:p>
    <w:p w:rsidR="00FC4D2C" w:rsidRPr="00FC4D2C" w:rsidRDefault="00FC4D2C" w:rsidP="007A5CE0">
      <w:pPr>
        <w:tabs>
          <w:tab w:val="left" w:pos="2700"/>
        </w:tabs>
        <w:spacing w:line="360" w:lineRule="auto"/>
        <w:ind w:firstLine="709"/>
        <w:jc w:val="both"/>
        <w:rPr>
          <w:rFonts w:ascii="Times New Roman" w:hAnsi="Times New Roman" w:cs="Times New Roman"/>
          <w:sz w:val="24"/>
          <w:szCs w:val="24"/>
        </w:rPr>
      </w:pPr>
      <w:r w:rsidRPr="00FC4D2C">
        <w:rPr>
          <w:rFonts w:ascii="Times New Roman" w:hAnsi="Times New Roman" w:cs="Times New Roman"/>
          <w:sz w:val="24"/>
          <w:szCs w:val="24"/>
        </w:rPr>
        <w:t>Meslek yüksek okulu bünyesinde açılan programlardan Lojistik, grafik tasarım, bilgisayar teknolojisi, inşaat teknolojisi, çocuk gelişimi ve Turizm ve Otel İşletmeciliği programlarının 2012 – 2013 eğitim-öğretim yılında öğrenci alımı yapmaları Yüksek Öğretim Genel Kurulu Toplantısında karara bağlanmıştır.</w:t>
      </w:r>
    </w:p>
    <w:p w:rsidR="00FC4D2C" w:rsidRDefault="00FC4D2C" w:rsidP="007A5CE0">
      <w:p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sz w:val="24"/>
          <w:szCs w:val="24"/>
        </w:rPr>
        <w:t>İlk mezunlarını 2013 – 2014 eğitim öğretim yılında veren Meslek Yüksek Okulumuz 10 bölüm ve bu bölümlere bağlı 16 programda hizmet vermeye devam etmektedir.</w:t>
      </w:r>
    </w:p>
    <w:p w:rsidR="00FC4D2C" w:rsidRDefault="00FC4D2C" w:rsidP="007A5CE0">
      <w:pPr>
        <w:pStyle w:val="ListeParagraf"/>
        <w:numPr>
          <w:ilvl w:val="0"/>
          <w:numId w:val="1"/>
        </w:numPr>
        <w:tabs>
          <w:tab w:val="left" w:pos="2700"/>
        </w:tabs>
        <w:spacing w:line="360" w:lineRule="auto"/>
        <w:jc w:val="both"/>
        <w:rPr>
          <w:rFonts w:ascii="Times New Roman" w:hAnsi="Times New Roman" w:cs="Times New Roman"/>
          <w:b/>
          <w:sz w:val="24"/>
          <w:szCs w:val="24"/>
        </w:rPr>
      </w:pPr>
      <w:r w:rsidRPr="00FC4D2C">
        <w:rPr>
          <w:rFonts w:ascii="Times New Roman" w:hAnsi="Times New Roman" w:cs="Times New Roman"/>
          <w:b/>
          <w:sz w:val="24"/>
          <w:szCs w:val="24"/>
        </w:rPr>
        <w:t>MESLEK YÜKSEKOKULU’NUN MİSYONU</w:t>
      </w:r>
    </w:p>
    <w:p w:rsidR="00FC4D2C" w:rsidRDefault="00FC4D2C" w:rsidP="007A5CE0">
      <w:pPr>
        <w:tabs>
          <w:tab w:val="left" w:pos="2700"/>
        </w:tabs>
        <w:spacing w:line="360" w:lineRule="auto"/>
        <w:ind w:firstLine="851"/>
        <w:jc w:val="both"/>
        <w:rPr>
          <w:rFonts w:ascii="Times New Roman" w:hAnsi="Times New Roman" w:cs="Times New Roman"/>
          <w:b/>
          <w:sz w:val="24"/>
          <w:szCs w:val="24"/>
        </w:rPr>
      </w:pPr>
      <w:r w:rsidRPr="00FC4D2C">
        <w:rPr>
          <w:rFonts w:ascii="Times New Roman" w:hAnsi="Times New Roman" w:cs="Times New Roman"/>
          <w:sz w:val="24"/>
          <w:szCs w:val="24"/>
        </w:rPr>
        <w:t xml:space="preserve">Meslek </w:t>
      </w:r>
      <w:proofErr w:type="gramStart"/>
      <w:r w:rsidRPr="00FC4D2C">
        <w:rPr>
          <w:rFonts w:ascii="Times New Roman" w:hAnsi="Times New Roman" w:cs="Times New Roman"/>
          <w:sz w:val="24"/>
          <w:szCs w:val="24"/>
        </w:rPr>
        <w:t>Yüksekokulu'nun  misyonu</w:t>
      </w:r>
      <w:proofErr w:type="gramEnd"/>
      <w:r w:rsidRPr="00FC4D2C">
        <w:rPr>
          <w:rFonts w:ascii="Times New Roman" w:hAnsi="Times New Roman" w:cs="Times New Roman"/>
          <w:sz w:val="24"/>
          <w:szCs w:val="24"/>
        </w:rPr>
        <w:t xml:space="preserve"> “eğitim, bilimsel araştırma, yenilikçilik ve girişimcilik ve topluma hizmet yoluyla, insani değerlerin geliştirilmesine, insan yaşamının iyileştirilmesine ve geleceğin tasarımına katkıda </w:t>
      </w:r>
      <w:proofErr w:type="spellStart"/>
      <w:r w:rsidRPr="00FC4D2C">
        <w:rPr>
          <w:rFonts w:ascii="Times New Roman" w:hAnsi="Times New Roman" w:cs="Times New Roman"/>
          <w:sz w:val="24"/>
          <w:szCs w:val="24"/>
        </w:rPr>
        <w:t>bulunmak”tır</w:t>
      </w:r>
      <w:proofErr w:type="spellEnd"/>
      <w:r w:rsidRPr="00FC4D2C">
        <w:rPr>
          <w:rFonts w:ascii="Times New Roman" w:hAnsi="Times New Roman" w:cs="Times New Roman"/>
          <w:sz w:val="24"/>
          <w:szCs w:val="24"/>
        </w:rPr>
        <w:t>.</w:t>
      </w:r>
    </w:p>
    <w:p w:rsidR="00FC4D2C" w:rsidRDefault="00FC4D2C" w:rsidP="007A5CE0">
      <w:pPr>
        <w:tabs>
          <w:tab w:val="left" w:pos="2700"/>
        </w:tabs>
        <w:spacing w:line="360" w:lineRule="auto"/>
        <w:ind w:firstLine="851"/>
        <w:jc w:val="both"/>
        <w:rPr>
          <w:rFonts w:ascii="Times New Roman" w:hAnsi="Times New Roman" w:cs="Times New Roman"/>
          <w:b/>
          <w:sz w:val="24"/>
          <w:szCs w:val="24"/>
        </w:rPr>
      </w:pPr>
      <w:r w:rsidRPr="00FC4D2C">
        <w:rPr>
          <w:rFonts w:ascii="Times New Roman" w:hAnsi="Times New Roman" w:cs="Times New Roman"/>
          <w:sz w:val="24"/>
          <w:szCs w:val="24"/>
        </w:rPr>
        <w:t xml:space="preserve">Meslek Yüksekokulu, bu </w:t>
      </w:r>
      <w:proofErr w:type="gramStart"/>
      <w:r w:rsidRPr="00FC4D2C">
        <w:rPr>
          <w:rFonts w:ascii="Times New Roman" w:hAnsi="Times New Roman" w:cs="Times New Roman"/>
          <w:sz w:val="24"/>
          <w:szCs w:val="24"/>
        </w:rPr>
        <w:t>misyonu</w:t>
      </w:r>
      <w:proofErr w:type="gramEnd"/>
      <w:r w:rsidRPr="00FC4D2C">
        <w:rPr>
          <w:rFonts w:ascii="Times New Roman" w:hAnsi="Times New Roman" w:cs="Times New Roman"/>
          <w:sz w:val="24"/>
          <w:szCs w:val="24"/>
        </w:rPr>
        <w:t xml:space="preserve"> doğrultusunda, kendisini eğitim, araştırma ve topluma hizmete adamış bir yüksek öğretim kurumudur.</w:t>
      </w:r>
    </w:p>
    <w:p w:rsidR="00FC4D2C" w:rsidRDefault="00FC4D2C" w:rsidP="007A5CE0">
      <w:pPr>
        <w:tabs>
          <w:tab w:val="left" w:pos="2700"/>
        </w:tabs>
        <w:spacing w:line="360" w:lineRule="auto"/>
        <w:ind w:firstLine="851"/>
        <w:jc w:val="both"/>
        <w:rPr>
          <w:rFonts w:ascii="Times New Roman" w:hAnsi="Times New Roman" w:cs="Times New Roman"/>
          <w:b/>
          <w:sz w:val="24"/>
          <w:szCs w:val="24"/>
        </w:rPr>
      </w:pPr>
      <w:r w:rsidRPr="00FC4D2C">
        <w:rPr>
          <w:rFonts w:ascii="Times New Roman" w:hAnsi="Times New Roman" w:cs="Times New Roman"/>
          <w:sz w:val="24"/>
          <w:szCs w:val="24"/>
        </w:rPr>
        <w:lastRenderedPageBreak/>
        <w:t>Meslek Yüksekokulu öğrencilerini; onları öğrenen bir beyin ve sorgulayıcı düşünme becerileri ile donatmayı; yerel ve küresel sorunlara duyarlı kılmayı; uluslararası standartları sağlamayı ve bilimsel, teknolojik ve kültürel buluşlara katkıda bulunmayı ve çağdaş ve evrensel değerlerin ve etik değerlerin güçlü destekçileri olarak yetiştirmeyi hedefler.</w:t>
      </w:r>
    </w:p>
    <w:p w:rsidR="00FC4D2C" w:rsidRDefault="00FC4D2C" w:rsidP="007A5CE0">
      <w:pPr>
        <w:tabs>
          <w:tab w:val="left" w:pos="2700"/>
        </w:tabs>
        <w:spacing w:line="360" w:lineRule="auto"/>
        <w:ind w:firstLine="851"/>
        <w:jc w:val="both"/>
        <w:rPr>
          <w:rFonts w:ascii="Times New Roman" w:hAnsi="Times New Roman" w:cs="Times New Roman"/>
          <w:b/>
          <w:sz w:val="24"/>
          <w:szCs w:val="24"/>
        </w:rPr>
      </w:pPr>
      <w:r w:rsidRPr="00FC4D2C">
        <w:rPr>
          <w:rFonts w:ascii="Times New Roman" w:hAnsi="Times New Roman" w:cs="Times New Roman"/>
          <w:sz w:val="24"/>
          <w:szCs w:val="24"/>
        </w:rPr>
        <w:t xml:space="preserve">Meslek Yüksekokulu, </w:t>
      </w:r>
      <w:proofErr w:type="gramStart"/>
      <w:r w:rsidRPr="00FC4D2C">
        <w:rPr>
          <w:rFonts w:ascii="Times New Roman" w:hAnsi="Times New Roman" w:cs="Times New Roman"/>
          <w:sz w:val="24"/>
          <w:szCs w:val="24"/>
        </w:rPr>
        <w:t>misyonunu</w:t>
      </w:r>
      <w:proofErr w:type="gramEnd"/>
      <w:r w:rsidRPr="00FC4D2C">
        <w:rPr>
          <w:rFonts w:ascii="Times New Roman" w:hAnsi="Times New Roman" w:cs="Times New Roman"/>
          <w:sz w:val="24"/>
          <w:szCs w:val="24"/>
        </w:rPr>
        <w:t xml:space="preserve"> gerçekleştirmek için bilimde işbirliğine, etkin, yaratıcı ve sürekli öğrenmeye önem verir.</w:t>
      </w:r>
    </w:p>
    <w:p w:rsidR="00FC4D2C" w:rsidRDefault="00FC4D2C" w:rsidP="007A5CE0">
      <w:pPr>
        <w:tabs>
          <w:tab w:val="left" w:pos="2700"/>
        </w:tabs>
        <w:spacing w:line="360" w:lineRule="auto"/>
        <w:ind w:firstLine="851"/>
        <w:jc w:val="both"/>
        <w:rPr>
          <w:rFonts w:ascii="Times New Roman" w:hAnsi="Times New Roman" w:cs="Times New Roman"/>
          <w:b/>
          <w:sz w:val="24"/>
          <w:szCs w:val="24"/>
        </w:rPr>
      </w:pPr>
      <w:r w:rsidRPr="00FC4D2C">
        <w:rPr>
          <w:rFonts w:ascii="Times New Roman" w:hAnsi="Times New Roman" w:cs="Times New Roman"/>
          <w:sz w:val="24"/>
          <w:szCs w:val="24"/>
        </w:rPr>
        <w:t xml:space="preserve">Meslek </w:t>
      </w:r>
      <w:proofErr w:type="gramStart"/>
      <w:r w:rsidRPr="00FC4D2C">
        <w:rPr>
          <w:rFonts w:ascii="Times New Roman" w:hAnsi="Times New Roman" w:cs="Times New Roman"/>
          <w:sz w:val="24"/>
          <w:szCs w:val="24"/>
        </w:rPr>
        <w:t>Yüksekokulu  çağdaş</w:t>
      </w:r>
      <w:proofErr w:type="gramEnd"/>
      <w:r w:rsidRPr="00FC4D2C">
        <w:rPr>
          <w:rFonts w:ascii="Times New Roman" w:hAnsi="Times New Roman" w:cs="Times New Roman"/>
          <w:sz w:val="24"/>
          <w:szCs w:val="24"/>
        </w:rPr>
        <w:t xml:space="preserve"> toplumun gereksinimi olan alanlarda ve mesleklerde yurt içinde ve yurt dışında aranan mezunlar yetiştirmeyi amaçlar.</w:t>
      </w:r>
    </w:p>
    <w:p w:rsidR="00FC4D2C" w:rsidRPr="007A5CE0" w:rsidRDefault="00FC4D2C" w:rsidP="007A5CE0">
      <w:pPr>
        <w:tabs>
          <w:tab w:val="left" w:pos="2700"/>
        </w:tabs>
        <w:spacing w:line="360" w:lineRule="auto"/>
        <w:ind w:firstLine="851"/>
        <w:jc w:val="both"/>
        <w:rPr>
          <w:rFonts w:ascii="Times New Roman" w:hAnsi="Times New Roman" w:cs="Times New Roman"/>
          <w:sz w:val="24"/>
          <w:szCs w:val="24"/>
        </w:rPr>
      </w:pPr>
      <w:r w:rsidRPr="00FC4D2C">
        <w:rPr>
          <w:rFonts w:ascii="Times New Roman" w:hAnsi="Times New Roman" w:cs="Times New Roman"/>
          <w:sz w:val="24"/>
          <w:szCs w:val="24"/>
        </w:rPr>
        <w:t>Meslek Yüksekokulu belirli alanlara odaklanarak topluma hizmette toplum ile bütünleşmeyi ve topluma öncülük etmeyi amaçlar.</w:t>
      </w:r>
    </w:p>
    <w:p w:rsidR="00FC4D2C" w:rsidRPr="00FC4D2C" w:rsidRDefault="00FC4D2C" w:rsidP="007A5CE0">
      <w:pPr>
        <w:pStyle w:val="ListeParagraf"/>
        <w:numPr>
          <w:ilvl w:val="0"/>
          <w:numId w:val="1"/>
        </w:numPr>
        <w:tabs>
          <w:tab w:val="left" w:pos="2700"/>
        </w:tabs>
        <w:spacing w:line="360" w:lineRule="auto"/>
        <w:jc w:val="both"/>
        <w:rPr>
          <w:rFonts w:ascii="Times New Roman" w:hAnsi="Times New Roman" w:cs="Times New Roman"/>
          <w:b/>
          <w:sz w:val="24"/>
          <w:szCs w:val="24"/>
        </w:rPr>
      </w:pPr>
      <w:r w:rsidRPr="00FC4D2C">
        <w:rPr>
          <w:rFonts w:ascii="Times New Roman" w:hAnsi="Times New Roman" w:cs="Times New Roman"/>
          <w:b/>
          <w:sz w:val="24"/>
          <w:szCs w:val="24"/>
        </w:rPr>
        <w:t>MESLEK YÜKSEKOKULU'NUN VİZYONU</w:t>
      </w:r>
    </w:p>
    <w:p w:rsidR="00FC4D2C" w:rsidRPr="00FC4D2C" w:rsidRDefault="00FC4D2C" w:rsidP="007A5CE0">
      <w:p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sz w:val="24"/>
          <w:szCs w:val="24"/>
        </w:rPr>
        <w:t>Meslek Yüksekokulumuz, “geleceğin tasarımına katkıda bulunan, uluslararası düzeyde tanınmış bir üniversite” olma hedefi doğrultusunda faaliyet göstermektedir.</w:t>
      </w:r>
    </w:p>
    <w:p w:rsidR="00FC4D2C" w:rsidRPr="00FC4D2C" w:rsidRDefault="00FC4D2C" w:rsidP="007A5CE0">
      <w:p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sz w:val="24"/>
          <w:szCs w:val="24"/>
        </w:rPr>
        <w:t>Yüksekokulumuz bu amaca ulaşmak için:</w:t>
      </w:r>
    </w:p>
    <w:p w:rsidR="00FC4D2C" w:rsidRDefault="00FC4D2C" w:rsidP="007A5CE0">
      <w:pPr>
        <w:pStyle w:val="ListeParagraf"/>
        <w:numPr>
          <w:ilvl w:val="0"/>
          <w:numId w:val="2"/>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sz w:val="24"/>
          <w:szCs w:val="24"/>
        </w:rPr>
        <w:t>Seçilmiş akademik alanlarda ve yeni disiplinler arası alanlarda gelişmeye önem verir.</w:t>
      </w:r>
    </w:p>
    <w:p w:rsidR="00FC4D2C" w:rsidRDefault="00FC4D2C" w:rsidP="007A5CE0">
      <w:pPr>
        <w:pStyle w:val="ListeParagraf"/>
        <w:numPr>
          <w:ilvl w:val="0"/>
          <w:numId w:val="2"/>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sz w:val="24"/>
          <w:szCs w:val="24"/>
        </w:rPr>
        <w:t>Öğrencilerini hızla değişen ve dünyada alanlarında lider olmak için gerekli bilgi, beceri ve deneyimlerle donatır.</w:t>
      </w:r>
    </w:p>
    <w:p w:rsidR="00FC4D2C" w:rsidRDefault="00FC4D2C" w:rsidP="007A5CE0">
      <w:pPr>
        <w:pStyle w:val="ListeParagraf"/>
        <w:numPr>
          <w:ilvl w:val="0"/>
          <w:numId w:val="2"/>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sz w:val="24"/>
          <w:szCs w:val="24"/>
        </w:rPr>
        <w:t>İşbirliği yapan, bilgiyi paylaşan akademik topluluk geliştirmeyi hedefler.</w:t>
      </w:r>
    </w:p>
    <w:p w:rsidR="00FC4D2C" w:rsidRDefault="00FC4D2C" w:rsidP="007A5CE0">
      <w:pPr>
        <w:pStyle w:val="ListeParagraf"/>
        <w:numPr>
          <w:ilvl w:val="0"/>
          <w:numId w:val="2"/>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sz w:val="24"/>
          <w:szCs w:val="24"/>
        </w:rPr>
        <w:t xml:space="preserve">Evrensel düzeyde eğitim, araştırma ve hizmet olmak üzere </w:t>
      </w:r>
      <w:proofErr w:type="gramStart"/>
      <w:r w:rsidRPr="00FC4D2C">
        <w:rPr>
          <w:rFonts w:ascii="Times New Roman" w:hAnsi="Times New Roman" w:cs="Times New Roman"/>
          <w:sz w:val="24"/>
          <w:szCs w:val="24"/>
        </w:rPr>
        <w:t>tüm  iç</w:t>
      </w:r>
      <w:proofErr w:type="gramEnd"/>
      <w:r w:rsidRPr="00FC4D2C">
        <w:rPr>
          <w:rFonts w:ascii="Times New Roman" w:hAnsi="Times New Roman" w:cs="Times New Roman"/>
          <w:sz w:val="24"/>
          <w:szCs w:val="24"/>
        </w:rPr>
        <w:t xml:space="preserve"> ve dış paydaşları ile ilişkiler geliştirmeye önem verir.</w:t>
      </w:r>
    </w:p>
    <w:p w:rsidR="00FC4D2C" w:rsidRPr="007A5CE0" w:rsidRDefault="00FC4D2C" w:rsidP="007A5CE0">
      <w:pPr>
        <w:pStyle w:val="ListeParagraf"/>
        <w:numPr>
          <w:ilvl w:val="0"/>
          <w:numId w:val="2"/>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sz w:val="24"/>
          <w:szCs w:val="24"/>
        </w:rPr>
        <w:t xml:space="preserve">Yüksekokulumuz, gelecek 10 yıl içinde, öğrenim verdiği alanlarda eğitim politikası ve öğrenim kalitesi </w:t>
      </w:r>
      <w:proofErr w:type="gramStart"/>
      <w:r w:rsidRPr="00FC4D2C">
        <w:rPr>
          <w:rFonts w:ascii="Times New Roman" w:hAnsi="Times New Roman" w:cs="Times New Roman"/>
          <w:sz w:val="24"/>
          <w:szCs w:val="24"/>
        </w:rPr>
        <w:t>ile,</w:t>
      </w:r>
      <w:proofErr w:type="gramEnd"/>
      <w:r w:rsidRPr="00FC4D2C">
        <w:rPr>
          <w:rFonts w:ascii="Times New Roman" w:hAnsi="Times New Roman" w:cs="Times New Roman"/>
          <w:sz w:val="24"/>
          <w:szCs w:val="24"/>
        </w:rPr>
        <w:t xml:space="preserve"> Türkiye’nin önde gelen eğitim kurumlarından biri olmayı hedeflemiştir.</w:t>
      </w:r>
    </w:p>
    <w:p w:rsidR="00FC4D2C" w:rsidRPr="00FC4D2C" w:rsidRDefault="00FC4D2C" w:rsidP="007A5CE0">
      <w:pPr>
        <w:pStyle w:val="ListeParagraf"/>
        <w:tabs>
          <w:tab w:val="left" w:pos="2700"/>
        </w:tabs>
        <w:spacing w:line="360" w:lineRule="auto"/>
        <w:jc w:val="both"/>
        <w:rPr>
          <w:rFonts w:ascii="Times New Roman" w:hAnsi="Times New Roman" w:cs="Times New Roman"/>
          <w:sz w:val="24"/>
          <w:szCs w:val="24"/>
        </w:rPr>
      </w:pPr>
    </w:p>
    <w:p w:rsidR="00FC4D2C" w:rsidRPr="00FC4D2C" w:rsidRDefault="00FC4D2C" w:rsidP="007A5CE0">
      <w:pPr>
        <w:pStyle w:val="ListeParagraf"/>
        <w:numPr>
          <w:ilvl w:val="0"/>
          <w:numId w:val="1"/>
        </w:numPr>
        <w:tabs>
          <w:tab w:val="left" w:pos="2700"/>
        </w:tabs>
        <w:spacing w:line="360" w:lineRule="auto"/>
        <w:jc w:val="both"/>
        <w:rPr>
          <w:rFonts w:ascii="Times New Roman" w:hAnsi="Times New Roman" w:cs="Times New Roman"/>
          <w:b/>
          <w:sz w:val="24"/>
          <w:szCs w:val="24"/>
        </w:rPr>
      </w:pPr>
      <w:r w:rsidRPr="00FC4D2C">
        <w:rPr>
          <w:rFonts w:ascii="Times New Roman" w:hAnsi="Times New Roman" w:cs="Times New Roman"/>
          <w:b/>
          <w:sz w:val="24"/>
          <w:szCs w:val="24"/>
        </w:rPr>
        <w:t>MESLEK YÜKSEKOKULU’NUN TEMEL DEĞERLERİ</w:t>
      </w:r>
    </w:p>
    <w:p w:rsidR="00FC4D2C" w:rsidRPr="00FC4D2C" w:rsidRDefault="00FC4D2C" w:rsidP="007A5CE0">
      <w:p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sz w:val="24"/>
          <w:szCs w:val="24"/>
        </w:rPr>
        <w:t>Meslek Yüksekokulu, tüm çalışanlarının, tüm üniversite faaliyetlerinde, üniversitenin temel değerlerine uygun hareket etmesini ister ve bekler. Bu temel değerler şunlardır:</w:t>
      </w:r>
    </w:p>
    <w:p w:rsidR="00FC4D2C" w:rsidRDefault="00FC4D2C" w:rsidP="007A5CE0">
      <w:pPr>
        <w:pStyle w:val="ListeParagraf"/>
        <w:numPr>
          <w:ilvl w:val="0"/>
          <w:numId w:val="3"/>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sz w:val="24"/>
          <w:szCs w:val="24"/>
        </w:rPr>
        <w:t>Akademik mükemmeliyet ve akademik etki</w:t>
      </w:r>
    </w:p>
    <w:p w:rsidR="00FC4D2C" w:rsidRDefault="00FC4D2C" w:rsidP="007A5CE0">
      <w:pPr>
        <w:pStyle w:val="ListeParagraf"/>
        <w:numPr>
          <w:ilvl w:val="0"/>
          <w:numId w:val="3"/>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sz w:val="24"/>
          <w:szCs w:val="24"/>
        </w:rPr>
        <w:t>Yüksek kalitede eğitim ve araştırma</w:t>
      </w:r>
    </w:p>
    <w:p w:rsidR="00FC4D2C" w:rsidRDefault="00FC4D2C" w:rsidP="007A5CE0">
      <w:pPr>
        <w:pStyle w:val="ListeParagraf"/>
        <w:numPr>
          <w:ilvl w:val="0"/>
          <w:numId w:val="3"/>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sz w:val="24"/>
          <w:szCs w:val="24"/>
        </w:rPr>
        <w:lastRenderedPageBreak/>
        <w:t>Yaşamları değiştiren ve bilgiyi derinleştiren bilim</w:t>
      </w:r>
    </w:p>
    <w:p w:rsidR="00FC4D2C" w:rsidRDefault="00FC4D2C" w:rsidP="007A5CE0">
      <w:pPr>
        <w:pStyle w:val="ListeParagraf"/>
        <w:numPr>
          <w:ilvl w:val="0"/>
          <w:numId w:val="3"/>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sz w:val="24"/>
          <w:szCs w:val="24"/>
        </w:rPr>
        <w:t>Yaratıcılık ve yenilikçilik</w:t>
      </w:r>
    </w:p>
    <w:p w:rsidR="00FC4D2C" w:rsidRDefault="00FC4D2C" w:rsidP="007A5CE0">
      <w:pPr>
        <w:pStyle w:val="ListeParagraf"/>
        <w:numPr>
          <w:ilvl w:val="0"/>
          <w:numId w:val="3"/>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sz w:val="24"/>
          <w:szCs w:val="24"/>
        </w:rPr>
        <w:t>Geleceğe odaklanma</w:t>
      </w:r>
    </w:p>
    <w:p w:rsidR="00FC4D2C" w:rsidRDefault="00FC4D2C" w:rsidP="007A5CE0">
      <w:pPr>
        <w:pStyle w:val="ListeParagraf"/>
        <w:numPr>
          <w:ilvl w:val="0"/>
          <w:numId w:val="3"/>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sz w:val="24"/>
          <w:szCs w:val="24"/>
        </w:rPr>
        <w:t>Kapsayıcılık, çeşitlilik, dürüstlük, açıklık</w:t>
      </w:r>
    </w:p>
    <w:p w:rsidR="00FC4D2C" w:rsidRDefault="00FC4D2C" w:rsidP="007A5CE0">
      <w:pPr>
        <w:pStyle w:val="ListeParagraf"/>
        <w:numPr>
          <w:ilvl w:val="0"/>
          <w:numId w:val="3"/>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sz w:val="24"/>
          <w:szCs w:val="24"/>
        </w:rPr>
        <w:t>Hoşgörü ve fikirlerin serbest değişimi</w:t>
      </w:r>
    </w:p>
    <w:p w:rsidR="00FC4D2C" w:rsidRDefault="00FC4D2C" w:rsidP="007A5CE0">
      <w:pPr>
        <w:pStyle w:val="ListeParagraf"/>
        <w:numPr>
          <w:ilvl w:val="0"/>
          <w:numId w:val="3"/>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sz w:val="24"/>
          <w:szCs w:val="24"/>
        </w:rPr>
        <w:t>Toplumsal (sosyal) ve uluslararası yükümlülük</w:t>
      </w:r>
    </w:p>
    <w:p w:rsidR="00FC4D2C" w:rsidRDefault="00FC4D2C" w:rsidP="007A5CE0">
      <w:pPr>
        <w:pStyle w:val="ListeParagraf"/>
        <w:numPr>
          <w:ilvl w:val="0"/>
          <w:numId w:val="3"/>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sz w:val="24"/>
          <w:szCs w:val="24"/>
        </w:rPr>
        <w:t>Her bireyin yeteneğine ve bakış açısına saygı</w:t>
      </w:r>
    </w:p>
    <w:p w:rsidR="00FC4D2C" w:rsidRDefault="00FC4D2C" w:rsidP="007A5CE0">
      <w:pPr>
        <w:pStyle w:val="ListeParagraf"/>
        <w:numPr>
          <w:ilvl w:val="0"/>
          <w:numId w:val="3"/>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sz w:val="24"/>
          <w:szCs w:val="24"/>
        </w:rPr>
        <w:t>Akademik özgürlük ve sorumluluk</w:t>
      </w:r>
    </w:p>
    <w:p w:rsidR="00FC4D2C" w:rsidRDefault="00FC4D2C" w:rsidP="007A5CE0">
      <w:pPr>
        <w:pStyle w:val="ListeParagraf"/>
        <w:numPr>
          <w:ilvl w:val="0"/>
          <w:numId w:val="3"/>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sz w:val="24"/>
          <w:szCs w:val="24"/>
        </w:rPr>
        <w:t>Etik davranış, çağdaş ve evrensel değerlere saygı</w:t>
      </w:r>
    </w:p>
    <w:p w:rsidR="00FC4D2C" w:rsidRDefault="00FC4D2C" w:rsidP="007A5CE0">
      <w:pPr>
        <w:pStyle w:val="ListeParagraf"/>
        <w:numPr>
          <w:ilvl w:val="0"/>
          <w:numId w:val="3"/>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sz w:val="24"/>
          <w:szCs w:val="24"/>
        </w:rPr>
        <w:t xml:space="preserve">Paylaşılan </w:t>
      </w:r>
      <w:proofErr w:type="spellStart"/>
      <w:r w:rsidRPr="00FC4D2C">
        <w:rPr>
          <w:rFonts w:ascii="Times New Roman" w:hAnsi="Times New Roman" w:cs="Times New Roman"/>
          <w:sz w:val="24"/>
          <w:szCs w:val="24"/>
        </w:rPr>
        <w:t>yönetişim</w:t>
      </w:r>
      <w:proofErr w:type="spellEnd"/>
    </w:p>
    <w:p w:rsidR="00FC4D2C" w:rsidRDefault="00FC4D2C" w:rsidP="007A5CE0">
      <w:pPr>
        <w:pStyle w:val="ListeParagraf"/>
        <w:numPr>
          <w:ilvl w:val="0"/>
          <w:numId w:val="3"/>
        </w:numPr>
        <w:tabs>
          <w:tab w:val="left" w:pos="2700"/>
        </w:tabs>
        <w:spacing w:line="360" w:lineRule="auto"/>
        <w:jc w:val="both"/>
        <w:rPr>
          <w:rFonts w:ascii="Times New Roman" w:hAnsi="Times New Roman" w:cs="Times New Roman"/>
          <w:sz w:val="24"/>
          <w:szCs w:val="24"/>
        </w:rPr>
      </w:pPr>
      <w:proofErr w:type="spellStart"/>
      <w:r w:rsidRPr="00FC4D2C">
        <w:rPr>
          <w:rFonts w:ascii="Times New Roman" w:hAnsi="Times New Roman" w:cs="Times New Roman"/>
          <w:sz w:val="24"/>
          <w:szCs w:val="24"/>
        </w:rPr>
        <w:t>Vizyoner</w:t>
      </w:r>
      <w:proofErr w:type="spellEnd"/>
      <w:r w:rsidRPr="00FC4D2C">
        <w:rPr>
          <w:rFonts w:ascii="Times New Roman" w:hAnsi="Times New Roman" w:cs="Times New Roman"/>
          <w:sz w:val="24"/>
          <w:szCs w:val="24"/>
        </w:rPr>
        <w:t xml:space="preserve"> liderlik </w:t>
      </w:r>
    </w:p>
    <w:p w:rsidR="00FC4D2C" w:rsidRDefault="00FC4D2C" w:rsidP="007A5CE0">
      <w:pPr>
        <w:pStyle w:val="ListeParagraf"/>
        <w:numPr>
          <w:ilvl w:val="0"/>
          <w:numId w:val="3"/>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sz w:val="24"/>
          <w:szCs w:val="24"/>
        </w:rPr>
        <w:t>Sürekli stratejik planlama, sürekli iyileştirme</w:t>
      </w:r>
    </w:p>
    <w:p w:rsidR="00FC4D2C" w:rsidRDefault="00FC4D2C" w:rsidP="007A5CE0">
      <w:pPr>
        <w:pStyle w:val="ListeParagraf"/>
        <w:numPr>
          <w:ilvl w:val="0"/>
          <w:numId w:val="3"/>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sz w:val="24"/>
          <w:szCs w:val="24"/>
        </w:rPr>
        <w:t>Sürdürülebilir üretkenlik</w:t>
      </w:r>
    </w:p>
    <w:p w:rsidR="00FC4D2C" w:rsidRDefault="00FC4D2C" w:rsidP="007A5CE0">
      <w:pPr>
        <w:pStyle w:val="ListeParagraf"/>
        <w:numPr>
          <w:ilvl w:val="0"/>
          <w:numId w:val="3"/>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sz w:val="24"/>
          <w:szCs w:val="24"/>
        </w:rPr>
        <w:t>Örgütsel ve bireysel öğrenme</w:t>
      </w:r>
    </w:p>
    <w:p w:rsidR="00FC4D2C" w:rsidRPr="00FC4D2C" w:rsidRDefault="00FC4D2C" w:rsidP="007A5CE0">
      <w:pPr>
        <w:pStyle w:val="ListeParagraf"/>
        <w:numPr>
          <w:ilvl w:val="0"/>
          <w:numId w:val="3"/>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sz w:val="24"/>
          <w:szCs w:val="24"/>
        </w:rPr>
        <w:t>Güçlü altyapı ve sistemler</w:t>
      </w:r>
    </w:p>
    <w:p w:rsidR="00FC4D2C" w:rsidRPr="00FC4D2C" w:rsidRDefault="00FC4D2C" w:rsidP="007A5CE0">
      <w:pPr>
        <w:tabs>
          <w:tab w:val="left" w:pos="2700"/>
        </w:tabs>
        <w:spacing w:line="360" w:lineRule="auto"/>
        <w:jc w:val="both"/>
        <w:rPr>
          <w:rFonts w:ascii="Times New Roman" w:hAnsi="Times New Roman" w:cs="Times New Roman"/>
          <w:sz w:val="24"/>
          <w:szCs w:val="24"/>
        </w:rPr>
      </w:pPr>
    </w:p>
    <w:p w:rsidR="00FC4D2C" w:rsidRPr="00FC4D2C" w:rsidRDefault="00FC4D2C" w:rsidP="007A5CE0">
      <w:pPr>
        <w:tabs>
          <w:tab w:val="left" w:pos="2700"/>
        </w:tabs>
        <w:spacing w:line="360" w:lineRule="auto"/>
        <w:ind w:firstLine="851"/>
        <w:jc w:val="both"/>
        <w:rPr>
          <w:rFonts w:ascii="Times New Roman" w:hAnsi="Times New Roman" w:cs="Times New Roman"/>
          <w:sz w:val="24"/>
          <w:szCs w:val="24"/>
        </w:rPr>
      </w:pPr>
      <w:r w:rsidRPr="00FC4D2C">
        <w:rPr>
          <w:rFonts w:ascii="Times New Roman" w:hAnsi="Times New Roman" w:cs="Times New Roman"/>
          <w:sz w:val="24"/>
          <w:szCs w:val="24"/>
        </w:rPr>
        <w:t>Yüksekokulumuz çalışanlarına rehberlik etmek üzere, yukarıda sıralanan temel değerlerden şunlar anlaşılmaktadır:</w:t>
      </w:r>
    </w:p>
    <w:p w:rsidR="00FC4D2C" w:rsidRDefault="00FC4D2C" w:rsidP="007A5CE0">
      <w:pPr>
        <w:pStyle w:val="ListeParagraf"/>
        <w:numPr>
          <w:ilvl w:val="0"/>
          <w:numId w:val="4"/>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sz w:val="24"/>
          <w:szCs w:val="24"/>
        </w:rPr>
        <w:t>Akademik etki, üniversitede yürütülen eğitim, araştırma ve çalışmaların bilime, yaşama, sürdürülebilir kalkınmaya ve topluma yansıyan somut sonuçları olması demektir.</w:t>
      </w:r>
    </w:p>
    <w:p w:rsidR="00FC4D2C" w:rsidRDefault="00FC4D2C" w:rsidP="007A5CE0">
      <w:pPr>
        <w:pStyle w:val="ListeParagraf"/>
        <w:numPr>
          <w:ilvl w:val="0"/>
          <w:numId w:val="4"/>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sz w:val="24"/>
          <w:szCs w:val="24"/>
        </w:rPr>
        <w:t>Eğitim ve araştırmada doruk, eğitim ve araştırmanın uluslararası standartlarda, modern altyapı ve yöntemlerle, güçlü bir akademik kadro ile ve akademik etkisi olan alanlarda yapılması demektir.</w:t>
      </w:r>
    </w:p>
    <w:p w:rsidR="00FC4D2C" w:rsidRDefault="00FC4D2C" w:rsidP="007A5CE0">
      <w:pPr>
        <w:pStyle w:val="ListeParagraf"/>
        <w:numPr>
          <w:ilvl w:val="0"/>
          <w:numId w:val="4"/>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sz w:val="24"/>
          <w:szCs w:val="24"/>
        </w:rPr>
        <w:t>Yaşamları değiştiren ve anlamayı derinleştiren bilim, bilimsel değeri yüksek araştırma demektir.</w:t>
      </w:r>
    </w:p>
    <w:p w:rsidR="00FC4D2C" w:rsidRDefault="00FC4D2C" w:rsidP="007A5CE0">
      <w:pPr>
        <w:pStyle w:val="ListeParagraf"/>
        <w:numPr>
          <w:ilvl w:val="0"/>
          <w:numId w:val="4"/>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sz w:val="24"/>
          <w:szCs w:val="24"/>
        </w:rPr>
        <w:t>Yaratıcılık ve yenilikçilik bilimsel çıktıların yaşama aktarılması demektir. Yaratıcılık, yeni fikirler ve yeni çözümlerin gelişmesi için uygun bir akademik iklim yaratmak demektir.</w:t>
      </w:r>
    </w:p>
    <w:p w:rsidR="00FC4D2C" w:rsidRDefault="00FC4D2C" w:rsidP="007A5CE0">
      <w:pPr>
        <w:pStyle w:val="ListeParagraf"/>
        <w:numPr>
          <w:ilvl w:val="0"/>
          <w:numId w:val="4"/>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sz w:val="24"/>
          <w:szCs w:val="24"/>
        </w:rPr>
        <w:t>Geleceğe odaklanmak, uzun vadeli yükümlülüklere girmek demektir.</w:t>
      </w:r>
    </w:p>
    <w:p w:rsidR="00FC4D2C" w:rsidRDefault="00FC4D2C" w:rsidP="007A5CE0">
      <w:pPr>
        <w:pStyle w:val="ListeParagraf"/>
        <w:numPr>
          <w:ilvl w:val="0"/>
          <w:numId w:val="4"/>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sz w:val="24"/>
          <w:szCs w:val="24"/>
        </w:rPr>
        <w:t>Dinamizm ve gereksinimlere hızlı ve esnek cevap vermek demektir.</w:t>
      </w:r>
    </w:p>
    <w:p w:rsidR="00FC4D2C" w:rsidRDefault="00FC4D2C" w:rsidP="007A5CE0">
      <w:pPr>
        <w:pStyle w:val="ListeParagraf"/>
        <w:numPr>
          <w:ilvl w:val="0"/>
          <w:numId w:val="4"/>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sz w:val="24"/>
          <w:szCs w:val="24"/>
        </w:rPr>
        <w:lastRenderedPageBreak/>
        <w:t>Kapsayıcılık insana saygı, başkalarını dışlamamama, başka fikirlere saygı, hoşgörü, birlikte yaşama ve paylaşma demektir.</w:t>
      </w:r>
    </w:p>
    <w:p w:rsidR="00FC4D2C" w:rsidRDefault="00FC4D2C" w:rsidP="007A5CE0">
      <w:pPr>
        <w:pStyle w:val="ListeParagraf"/>
        <w:numPr>
          <w:ilvl w:val="0"/>
          <w:numId w:val="4"/>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sz w:val="24"/>
          <w:szCs w:val="24"/>
        </w:rPr>
        <w:t>Sosyal sorumluluk, topluma hizmet demektir.</w:t>
      </w:r>
    </w:p>
    <w:p w:rsidR="00FC4D2C" w:rsidRDefault="00FC4D2C" w:rsidP="007A5CE0">
      <w:pPr>
        <w:pStyle w:val="ListeParagraf"/>
        <w:numPr>
          <w:ilvl w:val="0"/>
          <w:numId w:val="4"/>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sz w:val="24"/>
          <w:szCs w:val="24"/>
        </w:rPr>
        <w:t>Örgütsel ve bireysel öğrenme; insan kaynaklarına değer vermeyi ve sistem perspektifini gerektirir, bilginin paylaşımı ve sistematik yöntemler kullanmak suretiyle örgütsel ve bireysel performansın arttırılması demektir.</w:t>
      </w:r>
    </w:p>
    <w:p w:rsidR="00FC4D2C" w:rsidRDefault="00FC4D2C" w:rsidP="007A5CE0">
      <w:pPr>
        <w:pStyle w:val="ListeParagraf"/>
        <w:numPr>
          <w:ilvl w:val="0"/>
          <w:numId w:val="4"/>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sz w:val="24"/>
          <w:szCs w:val="24"/>
        </w:rPr>
        <w:t>Sürdürülebilir üretkenlik, sonuçlara odaklanmak ve değer yaratmak demektir.</w:t>
      </w:r>
    </w:p>
    <w:p w:rsidR="00FC4D2C" w:rsidRDefault="00FC4D2C" w:rsidP="007A5CE0">
      <w:pPr>
        <w:pStyle w:val="ListeParagraf"/>
        <w:numPr>
          <w:ilvl w:val="0"/>
          <w:numId w:val="4"/>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sz w:val="24"/>
          <w:szCs w:val="24"/>
        </w:rPr>
        <w:t>Paylaşılan yönetişim iç ve dış paydaşların yönetişime etkin bir biçimde katılması demektir.</w:t>
      </w:r>
    </w:p>
    <w:p w:rsidR="00FC4D2C" w:rsidRDefault="00FC4D2C" w:rsidP="007A5CE0">
      <w:pPr>
        <w:pStyle w:val="ListeParagraf"/>
        <w:numPr>
          <w:ilvl w:val="0"/>
          <w:numId w:val="4"/>
        </w:numPr>
        <w:tabs>
          <w:tab w:val="left" w:pos="2700"/>
        </w:tabs>
        <w:spacing w:line="360" w:lineRule="auto"/>
        <w:jc w:val="both"/>
        <w:rPr>
          <w:rFonts w:ascii="Times New Roman" w:hAnsi="Times New Roman" w:cs="Times New Roman"/>
          <w:sz w:val="24"/>
          <w:szCs w:val="24"/>
        </w:rPr>
      </w:pPr>
      <w:proofErr w:type="spellStart"/>
      <w:r w:rsidRPr="00FC4D2C">
        <w:rPr>
          <w:rFonts w:ascii="Times New Roman" w:hAnsi="Times New Roman" w:cs="Times New Roman"/>
          <w:sz w:val="24"/>
          <w:szCs w:val="24"/>
        </w:rPr>
        <w:t>Toros</w:t>
      </w:r>
      <w:proofErr w:type="spellEnd"/>
      <w:r w:rsidRPr="00FC4D2C">
        <w:rPr>
          <w:rFonts w:ascii="Times New Roman" w:hAnsi="Times New Roman" w:cs="Times New Roman"/>
          <w:sz w:val="24"/>
          <w:szCs w:val="24"/>
        </w:rPr>
        <w:t xml:space="preserve"> Üniversitesi’nin temel değerleri öğrenci merkezli, öğrenme yönelimli bir eğitsel ortam kurulmasını, bütün paydaşların gereksinimlerinin dengelenmesini ve yüksek akademik performansa ulaşılmasını öngörür.</w:t>
      </w:r>
    </w:p>
    <w:p w:rsidR="00FC4D2C" w:rsidRDefault="00FC4D2C" w:rsidP="007A5CE0">
      <w:pPr>
        <w:pStyle w:val="ListeParagraf"/>
        <w:numPr>
          <w:ilvl w:val="0"/>
          <w:numId w:val="4"/>
        </w:numPr>
        <w:tabs>
          <w:tab w:val="left" w:pos="2700"/>
        </w:tabs>
        <w:spacing w:line="360" w:lineRule="auto"/>
        <w:jc w:val="both"/>
        <w:rPr>
          <w:rFonts w:ascii="Times New Roman" w:hAnsi="Times New Roman" w:cs="Times New Roman"/>
          <w:sz w:val="24"/>
          <w:szCs w:val="24"/>
        </w:rPr>
      </w:pPr>
      <w:proofErr w:type="spellStart"/>
      <w:r w:rsidRPr="00FC4D2C">
        <w:rPr>
          <w:rFonts w:ascii="Times New Roman" w:hAnsi="Times New Roman" w:cs="Times New Roman"/>
          <w:sz w:val="24"/>
          <w:szCs w:val="24"/>
        </w:rPr>
        <w:t>Toros</w:t>
      </w:r>
      <w:proofErr w:type="spellEnd"/>
      <w:r w:rsidRPr="00FC4D2C">
        <w:rPr>
          <w:rFonts w:ascii="Times New Roman" w:hAnsi="Times New Roman" w:cs="Times New Roman"/>
          <w:sz w:val="24"/>
          <w:szCs w:val="24"/>
        </w:rPr>
        <w:t xml:space="preserve"> Üniversitesi’nde kültürel çeşitliliğe önem verilir. Kültürel çeşitlilik için </w:t>
      </w:r>
      <w:proofErr w:type="spellStart"/>
      <w:r w:rsidRPr="00FC4D2C">
        <w:rPr>
          <w:rFonts w:ascii="Times New Roman" w:hAnsi="Times New Roman" w:cs="Times New Roman"/>
          <w:sz w:val="24"/>
          <w:szCs w:val="24"/>
        </w:rPr>
        <w:t>uluslararasılaşma</w:t>
      </w:r>
      <w:proofErr w:type="spellEnd"/>
      <w:r w:rsidRPr="00FC4D2C">
        <w:rPr>
          <w:rFonts w:ascii="Times New Roman" w:hAnsi="Times New Roman" w:cs="Times New Roman"/>
          <w:sz w:val="24"/>
          <w:szCs w:val="24"/>
        </w:rPr>
        <w:t xml:space="preserve"> </w:t>
      </w:r>
      <w:proofErr w:type="gramStart"/>
      <w:r w:rsidRPr="00FC4D2C">
        <w:rPr>
          <w:rFonts w:ascii="Times New Roman" w:hAnsi="Times New Roman" w:cs="Times New Roman"/>
          <w:sz w:val="24"/>
          <w:szCs w:val="24"/>
        </w:rPr>
        <w:t>dahil</w:t>
      </w:r>
      <w:proofErr w:type="gramEnd"/>
      <w:r w:rsidRPr="00FC4D2C">
        <w:rPr>
          <w:rFonts w:ascii="Times New Roman" w:hAnsi="Times New Roman" w:cs="Times New Roman"/>
          <w:sz w:val="24"/>
          <w:szCs w:val="24"/>
        </w:rPr>
        <w:t xml:space="preserve"> çeşitli yöntemler kullanılır.</w:t>
      </w:r>
    </w:p>
    <w:p w:rsidR="00FC4D2C" w:rsidRDefault="00FC4D2C" w:rsidP="007A5CE0">
      <w:pPr>
        <w:pStyle w:val="ListeParagraf"/>
        <w:numPr>
          <w:ilvl w:val="0"/>
          <w:numId w:val="4"/>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sz w:val="24"/>
          <w:szCs w:val="24"/>
        </w:rPr>
        <w:t xml:space="preserve">Örgütsel ve bireysel öğrenme ve sürekli üretkenlik temel değerlerinin bir uzantısı kalite kültürüdür. </w:t>
      </w:r>
      <w:proofErr w:type="spellStart"/>
      <w:r w:rsidRPr="00FC4D2C">
        <w:rPr>
          <w:rFonts w:ascii="Times New Roman" w:hAnsi="Times New Roman" w:cs="Times New Roman"/>
          <w:sz w:val="24"/>
          <w:szCs w:val="24"/>
        </w:rPr>
        <w:t>Toros</w:t>
      </w:r>
      <w:proofErr w:type="spellEnd"/>
      <w:r w:rsidRPr="00FC4D2C">
        <w:rPr>
          <w:rFonts w:ascii="Times New Roman" w:hAnsi="Times New Roman" w:cs="Times New Roman"/>
          <w:sz w:val="24"/>
          <w:szCs w:val="24"/>
        </w:rPr>
        <w:t xml:space="preserve"> Üniversitesi’nde kurumsal kültürün bir parçası olarak kaliteye önem verilir.</w:t>
      </w:r>
    </w:p>
    <w:p w:rsidR="00FC4D2C" w:rsidRDefault="00FC4D2C" w:rsidP="007A5CE0">
      <w:pPr>
        <w:pStyle w:val="ListeParagraf"/>
        <w:numPr>
          <w:ilvl w:val="0"/>
          <w:numId w:val="4"/>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sz w:val="24"/>
          <w:szCs w:val="24"/>
        </w:rPr>
        <w:t xml:space="preserve">Örgütsel ve bireysel öğrenme ve sürdürülebilir üretkenlik temel değerlerinin bir diğer uzantısı insan kaynaklarının geliştirilmesidir. </w:t>
      </w:r>
      <w:proofErr w:type="spellStart"/>
      <w:r w:rsidRPr="00FC4D2C">
        <w:rPr>
          <w:rFonts w:ascii="Times New Roman" w:hAnsi="Times New Roman" w:cs="Times New Roman"/>
          <w:sz w:val="24"/>
          <w:szCs w:val="24"/>
        </w:rPr>
        <w:t>Toros</w:t>
      </w:r>
      <w:proofErr w:type="spellEnd"/>
      <w:r w:rsidRPr="00FC4D2C">
        <w:rPr>
          <w:rFonts w:ascii="Times New Roman" w:hAnsi="Times New Roman" w:cs="Times New Roman"/>
          <w:sz w:val="24"/>
          <w:szCs w:val="24"/>
        </w:rPr>
        <w:t xml:space="preserve"> Üniversitesi insan kaynaklarının geliştirilmesini sürekli iyileştirmenin bir parçası olarak görür.</w:t>
      </w:r>
    </w:p>
    <w:p w:rsidR="007A5CE0" w:rsidRPr="007A5CE0" w:rsidRDefault="007A5CE0" w:rsidP="007A5CE0">
      <w:pPr>
        <w:pStyle w:val="ListeParagraf"/>
        <w:tabs>
          <w:tab w:val="left" w:pos="2700"/>
        </w:tabs>
        <w:spacing w:line="360" w:lineRule="auto"/>
        <w:jc w:val="both"/>
        <w:rPr>
          <w:rFonts w:ascii="Times New Roman" w:hAnsi="Times New Roman" w:cs="Times New Roman"/>
          <w:sz w:val="24"/>
          <w:szCs w:val="24"/>
        </w:rPr>
      </w:pPr>
    </w:p>
    <w:p w:rsidR="00FC4D2C" w:rsidRPr="00FC4D2C" w:rsidRDefault="00FC4D2C" w:rsidP="007A5CE0">
      <w:pPr>
        <w:pStyle w:val="ListeParagraf"/>
        <w:numPr>
          <w:ilvl w:val="0"/>
          <w:numId w:val="1"/>
        </w:numPr>
        <w:tabs>
          <w:tab w:val="left" w:pos="2700"/>
        </w:tabs>
        <w:spacing w:line="360" w:lineRule="auto"/>
        <w:jc w:val="both"/>
        <w:rPr>
          <w:rFonts w:ascii="Times New Roman" w:hAnsi="Times New Roman" w:cs="Times New Roman"/>
          <w:b/>
          <w:sz w:val="24"/>
          <w:szCs w:val="24"/>
        </w:rPr>
      </w:pPr>
      <w:r w:rsidRPr="00FC4D2C">
        <w:rPr>
          <w:rFonts w:ascii="Times New Roman" w:hAnsi="Times New Roman" w:cs="Times New Roman"/>
          <w:b/>
          <w:sz w:val="24"/>
          <w:szCs w:val="24"/>
        </w:rPr>
        <w:t>TOROS ÜNİVERSİTESİ MESLEK YÜKSEKOKULU'NUN TEMEL POLİTİKALARI</w:t>
      </w:r>
    </w:p>
    <w:p w:rsidR="00FC4D2C" w:rsidRPr="00FC4D2C" w:rsidRDefault="00FC4D2C" w:rsidP="007A5CE0">
      <w:pPr>
        <w:tabs>
          <w:tab w:val="left" w:pos="2700"/>
        </w:tabs>
        <w:spacing w:line="360" w:lineRule="auto"/>
        <w:ind w:firstLine="1134"/>
        <w:jc w:val="both"/>
        <w:rPr>
          <w:rFonts w:ascii="Times New Roman" w:hAnsi="Times New Roman" w:cs="Times New Roman"/>
          <w:sz w:val="24"/>
          <w:szCs w:val="24"/>
        </w:rPr>
      </w:pPr>
      <w:r w:rsidRPr="00FC4D2C">
        <w:rPr>
          <w:rFonts w:ascii="Times New Roman" w:hAnsi="Times New Roman" w:cs="Times New Roman"/>
          <w:sz w:val="24"/>
          <w:szCs w:val="24"/>
        </w:rPr>
        <w:t xml:space="preserve">Üniversitemizin,  “Geleceğin tasarımına katkıda bulunan, uluslararası düzeyde tanınmış bir üniversite olmak” </w:t>
      </w:r>
      <w:proofErr w:type="gramStart"/>
      <w:r w:rsidRPr="00FC4D2C">
        <w:rPr>
          <w:rFonts w:ascii="Times New Roman" w:hAnsi="Times New Roman" w:cs="Times New Roman"/>
          <w:sz w:val="24"/>
          <w:szCs w:val="24"/>
        </w:rPr>
        <w:t>vizyonu</w:t>
      </w:r>
      <w:proofErr w:type="gramEnd"/>
      <w:r w:rsidRPr="00FC4D2C">
        <w:rPr>
          <w:rFonts w:ascii="Times New Roman" w:hAnsi="Times New Roman" w:cs="Times New Roman"/>
          <w:sz w:val="24"/>
          <w:szCs w:val="24"/>
        </w:rPr>
        <w:t xml:space="preserve"> ile yola çıkan Yüksekokulumuzun ilkeleri aşağıdaki şekildedir:</w:t>
      </w:r>
    </w:p>
    <w:p w:rsidR="00FC4D2C" w:rsidRDefault="00FC4D2C" w:rsidP="007A5CE0">
      <w:pPr>
        <w:pStyle w:val="ListeParagraf"/>
        <w:numPr>
          <w:ilvl w:val="0"/>
          <w:numId w:val="6"/>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sz w:val="24"/>
          <w:szCs w:val="24"/>
        </w:rPr>
        <w:t>Seçilmiş akademik ve yeni disiplinler arası alanlarda gelişmeye önem verir.</w:t>
      </w:r>
    </w:p>
    <w:p w:rsidR="00FC4D2C" w:rsidRDefault="00FC4D2C" w:rsidP="007A5CE0">
      <w:pPr>
        <w:pStyle w:val="ListeParagraf"/>
        <w:numPr>
          <w:ilvl w:val="0"/>
          <w:numId w:val="6"/>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sz w:val="24"/>
          <w:szCs w:val="24"/>
        </w:rPr>
        <w:t>Öğrencilerini hızla değişen dünyada gerekli bilgi, beceri ve deneyimlerle donatır.</w:t>
      </w:r>
    </w:p>
    <w:p w:rsidR="00FC4D2C" w:rsidRDefault="00FC4D2C" w:rsidP="007A5CE0">
      <w:pPr>
        <w:pStyle w:val="ListeParagraf"/>
        <w:numPr>
          <w:ilvl w:val="0"/>
          <w:numId w:val="6"/>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sz w:val="24"/>
          <w:szCs w:val="24"/>
        </w:rPr>
        <w:t>İşbirliği yapan ve paylaşan, kendilerini kapsayıcı olmaya adamış akademisyenlerden oluşan bir akademik topluluk geliştirmeyi hedefler.</w:t>
      </w:r>
    </w:p>
    <w:p w:rsidR="00FC4D2C" w:rsidRDefault="00FC4D2C" w:rsidP="007A5CE0">
      <w:pPr>
        <w:pStyle w:val="ListeParagraf"/>
        <w:numPr>
          <w:ilvl w:val="0"/>
          <w:numId w:val="6"/>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sz w:val="24"/>
          <w:szCs w:val="24"/>
        </w:rPr>
        <w:t>Yereli ihmal etmeden evrensel düzeyde eğitim, araştırma ve kültürel kuruluşlar ile ilişkiler geliştirmeye önem verir.</w:t>
      </w:r>
    </w:p>
    <w:p w:rsidR="00FC4D2C" w:rsidRPr="00FC4D2C" w:rsidRDefault="00FC4D2C" w:rsidP="007A5CE0">
      <w:pPr>
        <w:pStyle w:val="ListeParagraf"/>
        <w:numPr>
          <w:ilvl w:val="0"/>
          <w:numId w:val="6"/>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sz w:val="24"/>
          <w:szCs w:val="24"/>
        </w:rPr>
        <w:lastRenderedPageBreak/>
        <w:t xml:space="preserve">Ülke ve dünya sorunlarına duyarlılık ve </w:t>
      </w:r>
      <w:proofErr w:type="spellStart"/>
      <w:r w:rsidRPr="00FC4D2C">
        <w:rPr>
          <w:rFonts w:ascii="Times New Roman" w:hAnsi="Times New Roman" w:cs="Times New Roman"/>
          <w:sz w:val="24"/>
          <w:szCs w:val="24"/>
        </w:rPr>
        <w:t>farkındalık</w:t>
      </w:r>
      <w:proofErr w:type="spellEnd"/>
      <w:r w:rsidRPr="00FC4D2C">
        <w:rPr>
          <w:rFonts w:ascii="Times New Roman" w:hAnsi="Times New Roman" w:cs="Times New Roman"/>
          <w:sz w:val="24"/>
          <w:szCs w:val="24"/>
        </w:rPr>
        <w:t xml:space="preserve"> yaratır.</w:t>
      </w:r>
    </w:p>
    <w:p w:rsidR="00FC4D2C" w:rsidRPr="00FC4D2C" w:rsidRDefault="00FC4D2C" w:rsidP="007A5CE0">
      <w:pPr>
        <w:tabs>
          <w:tab w:val="left" w:pos="2700"/>
        </w:tabs>
        <w:spacing w:line="360" w:lineRule="auto"/>
        <w:ind w:firstLine="1134"/>
        <w:jc w:val="both"/>
        <w:rPr>
          <w:rFonts w:ascii="Times New Roman" w:hAnsi="Times New Roman" w:cs="Times New Roman"/>
          <w:sz w:val="24"/>
          <w:szCs w:val="24"/>
        </w:rPr>
      </w:pPr>
      <w:r w:rsidRPr="00FC4D2C">
        <w:rPr>
          <w:rFonts w:ascii="Times New Roman" w:hAnsi="Times New Roman" w:cs="Times New Roman"/>
          <w:sz w:val="24"/>
          <w:szCs w:val="24"/>
        </w:rPr>
        <w:t xml:space="preserve">Yüksekokulumuz, hem </w:t>
      </w:r>
      <w:proofErr w:type="gramStart"/>
      <w:r w:rsidRPr="00FC4D2C">
        <w:rPr>
          <w:rFonts w:ascii="Times New Roman" w:hAnsi="Times New Roman" w:cs="Times New Roman"/>
          <w:sz w:val="24"/>
          <w:szCs w:val="24"/>
        </w:rPr>
        <w:t>misyonunun</w:t>
      </w:r>
      <w:proofErr w:type="gramEnd"/>
      <w:r w:rsidRPr="00FC4D2C">
        <w:rPr>
          <w:rFonts w:ascii="Times New Roman" w:hAnsi="Times New Roman" w:cs="Times New Roman"/>
          <w:sz w:val="24"/>
          <w:szCs w:val="24"/>
        </w:rPr>
        <w:t xml:space="preserve"> gereği olarak hem de vizyonunu ve buna bağlı stratejik amaçlarıyla hedeflerini gerçekleştirmek için, aşağıdaki temel politikaları uygulamayı esas almaktadır:</w:t>
      </w:r>
    </w:p>
    <w:p w:rsidR="00FC4D2C" w:rsidRDefault="00FC4D2C" w:rsidP="007A5CE0">
      <w:pPr>
        <w:pStyle w:val="ListeParagraf"/>
        <w:numPr>
          <w:ilvl w:val="0"/>
          <w:numId w:val="7"/>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b/>
          <w:sz w:val="24"/>
          <w:szCs w:val="24"/>
        </w:rPr>
        <w:t>Eğitim ve Öğretimde Uluslararası Kalite:</w:t>
      </w:r>
      <w:r w:rsidRPr="00FC4D2C">
        <w:rPr>
          <w:rFonts w:ascii="Times New Roman" w:hAnsi="Times New Roman" w:cs="Times New Roman"/>
          <w:sz w:val="24"/>
          <w:szCs w:val="24"/>
        </w:rPr>
        <w:t xml:space="preserve"> Meslek Yüksekokulumuz, tüm akademik birimlerinde; ders programlarının oluşturulmasında, ders içeriklerinin hazırlanmasında ve derslerin işlenmesinde uluslararası kalite düzeylerini esas almaktadır. Böylece, Meslek Yüksekokulu mezunları, onlara kazandırılacak bilgi ve becerilerle, sadece ulusal boyutta değil, uluslararası ölçekte aranan yetenekler haline geleceklerdir. Bu politikanın gereği olarak, öğrencilerin teorik bilgilerle donatılmasının yanı sıra, </w:t>
      </w:r>
      <w:proofErr w:type="gramStart"/>
      <w:r w:rsidRPr="00FC4D2C">
        <w:rPr>
          <w:rFonts w:ascii="Times New Roman" w:hAnsi="Times New Roman" w:cs="Times New Roman"/>
          <w:sz w:val="24"/>
          <w:szCs w:val="24"/>
        </w:rPr>
        <w:t>çalışma</w:t>
      </w:r>
      <w:proofErr w:type="gramEnd"/>
      <w:r w:rsidRPr="00FC4D2C">
        <w:rPr>
          <w:rFonts w:ascii="Times New Roman" w:hAnsi="Times New Roman" w:cs="Times New Roman"/>
          <w:sz w:val="24"/>
          <w:szCs w:val="24"/>
        </w:rPr>
        <w:t xml:space="preserve"> dünyasının ve teknolojik gelişmelerin gerektirdiği yeteneklerle de donatılması esastır.  Bu nedenle, güçlü bir eğitimin gerektirdiği tüm bileşenlerin (öğretim elemanı, ders tasarımı, ders araç ve gereçleri, kütüphane, uygulama ortamları gibi) eksiksiz sağlanması için uygun önlemler alınacaktır.</w:t>
      </w:r>
    </w:p>
    <w:p w:rsidR="00FC4D2C" w:rsidRDefault="00FC4D2C" w:rsidP="007A5CE0">
      <w:pPr>
        <w:pStyle w:val="ListeParagraf"/>
        <w:tabs>
          <w:tab w:val="left" w:pos="2700"/>
        </w:tabs>
        <w:spacing w:line="360" w:lineRule="auto"/>
        <w:jc w:val="both"/>
        <w:rPr>
          <w:rFonts w:ascii="Times New Roman" w:hAnsi="Times New Roman" w:cs="Times New Roman"/>
          <w:sz w:val="24"/>
          <w:szCs w:val="24"/>
        </w:rPr>
      </w:pPr>
    </w:p>
    <w:p w:rsidR="00FC4D2C" w:rsidRDefault="00FC4D2C" w:rsidP="007A5CE0">
      <w:pPr>
        <w:pStyle w:val="ListeParagraf"/>
        <w:numPr>
          <w:ilvl w:val="0"/>
          <w:numId w:val="7"/>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b/>
          <w:sz w:val="24"/>
          <w:szCs w:val="24"/>
        </w:rPr>
        <w:t>Araştırma ve Yayın:</w:t>
      </w:r>
      <w:r w:rsidRPr="00FC4D2C">
        <w:rPr>
          <w:rFonts w:ascii="Times New Roman" w:hAnsi="Times New Roman" w:cs="Times New Roman"/>
          <w:sz w:val="24"/>
          <w:szCs w:val="24"/>
        </w:rPr>
        <w:t xml:space="preserve"> </w:t>
      </w:r>
      <w:proofErr w:type="spellStart"/>
      <w:r w:rsidRPr="00FC4D2C">
        <w:rPr>
          <w:rFonts w:ascii="Times New Roman" w:hAnsi="Times New Roman" w:cs="Times New Roman"/>
          <w:sz w:val="24"/>
          <w:szCs w:val="24"/>
        </w:rPr>
        <w:t>Toros</w:t>
      </w:r>
      <w:proofErr w:type="spellEnd"/>
      <w:r w:rsidRPr="00FC4D2C">
        <w:rPr>
          <w:rFonts w:ascii="Times New Roman" w:hAnsi="Times New Roman" w:cs="Times New Roman"/>
          <w:sz w:val="24"/>
          <w:szCs w:val="24"/>
        </w:rPr>
        <w:t xml:space="preserve"> Üniversitesi, araştırmacı bir üniversite kimliği kazanmayı hedeflemektedir. Bu kapsamda vizyonu doğrultusunda, en az bir bilimsel alanda, gelecek 10 </w:t>
      </w:r>
      <w:proofErr w:type="gramStart"/>
      <w:r w:rsidRPr="00FC4D2C">
        <w:rPr>
          <w:rFonts w:ascii="Times New Roman" w:hAnsi="Times New Roman" w:cs="Times New Roman"/>
          <w:sz w:val="24"/>
          <w:szCs w:val="24"/>
        </w:rPr>
        <w:t>yıl sonunda</w:t>
      </w:r>
      <w:proofErr w:type="gramEnd"/>
      <w:r w:rsidRPr="00FC4D2C">
        <w:rPr>
          <w:rFonts w:ascii="Times New Roman" w:hAnsi="Times New Roman" w:cs="Times New Roman"/>
          <w:sz w:val="24"/>
          <w:szCs w:val="24"/>
        </w:rPr>
        <w:t>, araştırmalarıyla ve yayınlarıyla tanınır bir üniversite olmalıdır. Bu politikanın uygulanmasının asli unsuru öğretim elemanları ve araştırma destek sisteminin etkin bir şekilde işletilmesine devam edilmesidir. Araştırmaların topluma ve bilime katkı sağlaması için, üniversitenin, çeşitli toplum kesimleri ile sürekli ilişki içinde olması ve ortak projeler yürütmesi bu politikanın başarı şansını yükseltecektir. Bu amaçla, danışma kurullarının faaliyetlerine özen gösterilecektir. Ayrıca, öğretim süreci içinde, öğrencilerin hazırlayacakları projelerin bu tip ortak konulara yönlendirilmesi de söz konusu politikanın başarısına katkıda bulunacaktır. Bu temel politika kapsamında Meslek Yüksekokulu öğretim elemanlarının bilimsel çalışmaları teşvik edilecek ve gerekli olanaklar sağlanacaktır.</w:t>
      </w:r>
    </w:p>
    <w:p w:rsidR="00FC4D2C" w:rsidRPr="00FC4D2C" w:rsidRDefault="00FC4D2C" w:rsidP="007A5CE0">
      <w:pPr>
        <w:pStyle w:val="ListeParagraf"/>
        <w:spacing w:line="360" w:lineRule="auto"/>
        <w:rPr>
          <w:rFonts w:ascii="Times New Roman" w:hAnsi="Times New Roman" w:cs="Times New Roman"/>
          <w:sz w:val="24"/>
          <w:szCs w:val="24"/>
        </w:rPr>
      </w:pPr>
    </w:p>
    <w:p w:rsidR="00FC4D2C" w:rsidRDefault="00FC4D2C" w:rsidP="007A5CE0">
      <w:pPr>
        <w:pStyle w:val="ListeParagraf"/>
        <w:numPr>
          <w:ilvl w:val="0"/>
          <w:numId w:val="7"/>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b/>
          <w:sz w:val="24"/>
          <w:szCs w:val="24"/>
        </w:rPr>
        <w:t>Öğretim Kadrosunun Geliştirilmesi:</w:t>
      </w:r>
      <w:r w:rsidRPr="00FC4D2C">
        <w:rPr>
          <w:rFonts w:ascii="Times New Roman" w:hAnsi="Times New Roman" w:cs="Times New Roman"/>
          <w:sz w:val="24"/>
          <w:szCs w:val="24"/>
        </w:rPr>
        <w:t xml:space="preserve"> Güçlü bir eğitimin en başta gelen unsuru yeterli ve yetkin öğretim elemanlarıdır. Bu kadro, etkin iç süreçlerle desteklenecektir. Meslek Yüksekokulu, tüm akademik kadronun kendilerini geliştirmeleri için her türlü ortamı hazırlamak ve katkıyı sağlamak amacındadır.</w:t>
      </w:r>
    </w:p>
    <w:p w:rsidR="00FC4D2C" w:rsidRPr="00FC4D2C" w:rsidRDefault="00FC4D2C" w:rsidP="007A5CE0">
      <w:pPr>
        <w:pStyle w:val="ListeParagraf"/>
        <w:spacing w:line="360" w:lineRule="auto"/>
        <w:rPr>
          <w:rFonts w:ascii="Times New Roman" w:hAnsi="Times New Roman" w:cs="Times New Roman"/>
          <w:b/>
          <w:sz w:val="24"/>
          <w:szCs w:val="24"/>
        </w:rPr>
      </w:pPr>
    </w:p>
    <w:p w:rsidR="00FC4D2C" w:rsidRDefault="00FC4D2C" w:rsidP="007A5CE0">
      <w:pPr>
        <w:pStyle w:val="ListeParagraf"/>
        <w:numPr>
          <w:ilvl w:val="0"/>
          <w:numId w:val="7"/>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b/>
          <w:sz w:val="24"/>
          <w:szCs w:val="24"/>
        </w:rPr>
        <w:lastRenderedPageBreak/>
        <w:t>Öğrencilerin Kendini Geliştirmesi:</w:t>
      </w:r>
      <w:r w:rsidRPr="00FC4D2C">
        <w:rPr>
          <w:rFonts w:ascii="Times New Roman" w:hAnsi="Times New Roman" w:cs="Times New Roman"/>
          <w:sz w:val="24"/>
          <w:szCs w:val="24"/>
        </w:rPr>
        <w:t xml:space="preserve"> </w:t>
      </w:r>
      <w:proofErr w:type="spellStart"/>
      <w:r w:rsidRPr="00FC4D2C">
        <w:rPr>
          <w:rFonts w:ascii="Times New Roman" w:hAnsi="Times New Roman" w:cs="Times New Roman"/>
          <w:sz w:val="24"/>
          <w:szCs w:val="24"/>
        </w:rPr>
        <w:t>Toros</w:t>
      </w:r>
      <w:proofErr w:type="spellEnd"/>
      <w:r w:rsidRPr="00FC4D2C">
        <w:rPr>
          <w:rFonts w:ascii="Times New Roman" w:hAnsi="Times New Roman" w:cs="Times New Roman"/>
          <w:sz w:val="24"/>
          <w:szCs w:val="24"/>
        </w:rPr>
        <w:t xml:space="preserve"> Üniversitesi, toplumun en değerli varlığı olan gençliği, toplum hizmetine hazırlamakla yükümlü olduğunun güçlü bilincine sahiptir. </w:t>
      </w:r>
      <w:proofErr w:type="spellStart"/>
      <w:r w:rsidRPr="00FC4D2C">
        <w:rPr>
          <w:rFonts w:ascii="Times New Roman" w:hAnsi="Times New Roman" w:cs="Times New Roman"/>
          <w:sz w:val="24"/>
          <w:szCs w:val="24"/>
        </w:rPr>
        <w:t>Toros</w:t>
      </w:r>
      <w:proofErr w:type="spellEnd"/>
      <w:r w:rsidRPr="00FC4D2C">
        <w:rPr>
          <w:rFonts w:ascii="Times New Roman" w:hAnsi="Times New Roman" w:cs="Times New Roman"/>
          <w:sz w:val="24"/>
          <w:szCs w:val="24"/>
        </w:rPr>
        <w:t xml:space="preserve"> Üniversitesi'nin </w:t>
      </w:r>
      <w:proofErr w:type="gramStart"/>
      <w:r w:rsidRPr="00FC4D2C">
        <w:rPr>
          <w:rFonts w:ascii="Times New Roman" w:hAnsi="Times New Roman" w:cs="Times New Roman"/>
          <w:sz w:val="24"/>
          <w:szCs w:val="24"/>
        </w:rPr>
        <w:t>misyonu</w:t>
      </w:r>
      <w:proofErr w:type="gramEnd"/>
      <w:r w:rsidRPr="00FC4D2C">
        <w:rPr>
          <w:rFonts w:ascii="Times New Roman" w:hAnsi="Times New Roman" w:cs="Times New Roman"/>
          <w:sz w:val="24"/>
          <w:szCs w:val="24"/>
        </w:rPr>
        <w:t xml:space="preserve"> öğrencilere mesleki bilgi ve görgü kazandırmanın yanı sıra, öğrencilerin kendi yeteneklerinin farkına varmasını ve bunları geliştirme fırsatlarıyla donatılmasını sağlamaktır. Bu politika doğrultusunda Meslek Yüksekokulu da, öğrencilerinin kültür, sanat ve spor alanlarındaki topluluk oluşturma ve toplulukları çeşitli faaliyetlerle canlı tutma çabaları desteklenecektir.</w:t>
      </w:r>
    </w:p>
    <w:p w:rsidR="00FC4D2C" w:rsidRPr="00FC4D2C" w:rsidRDefault="00FC4D2C" w:rsidP="007A5CE0">
      <w:pPr>
        <w:pStyle w:val="ListeParagraf"/>
        <w:spacing w:line="360" w:lineRule="auto"/>
        <w:rPr>
          <w:rFonts w:ascii="Times New Roman" w:hAnsi="Times New Roman" w:cs="Times New Roman"/>
          <w:sz w:val="24"/>
          <w:szCs w:val="24"/>
        </w:rPr>
      </w:pPr>
    </w:p>
    <w:p w:rsidR="00FC4D2C" w:rsidRDefault="00FC4D2C" w:rsidP="007A5CE0">
      <w:pPr>
        <w:pStyle w:val="ListeParagraf"/>
        <w:numPr>
          <w:ilvl w:val="0"/>
          <w:numId w:val="7"/>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b/>
          <w:sz w:val="24"/>
          <w:szCs w:val="24"/>
        </w:rPr>
        <w:t>Toplumsal Sorumluluk:</w:t>
      </w:r>
      <w:r w:rsidRPr="00FC4D2C">
        <w:rPr>
          <w:rFonts w:ascii="Times New Roman" w:hAnsi="Times New Roman" w:cs="Times New Roman"/>
          <w:sz w:val="24"/>
          <w:szCs w:val="24"/>
        </w:rPr>
        <w:t xml:space="preserve"> Toplumun kaynaklarını kullandığının bilincinde olan </w:t>
      </w:r>
      <w:proofErr w:type="spellStart"/>
      <w:r w:rsidRPr="00FC4D2C">
        <w:rPr>
          <w:rFonts w:ascii="Times New Roman" w:hAnsi="Times New Roman" w:cs="Times New Roman"/>
          <w:sz w:val="24"/>
          <w:szCs w:val="24"/>
        </w:rPr>
        <w:t>Toros</w:t>
      </w:r>
      <w:proofErr w:type="spellEnd"/>
      <w:r w:rsidRPr="00FC4D2C">
        <w:rPr>
          <w:rFonts w:ascii="Times New Roman" w:hAnsi="Times New Roman" w:cs="Times New Roman"/>
          <w:sz w:val="24"/>
          <w:szCs w:val="24"/>
        </w:rPr>
        <w:t xml:space="preserve"> Üniversitesi, toplumdan aldığını daha fazlasıyla topluma verebilmek için, içinde bulunduğu toplumun sorunlarına ilgi göstermek, araştırmak ve çözüm önerileri geliştirmek zorunda olduğuna gönülden inanmaktadır. Bu nedenle, </w:t>
      </w:r>
      <w:proofErr w:type="spellStart"/>
      <w:r w:rsidRPr="00FC4D2C">
        <w:rPr>
          <w:rFonts w:ascii="Times New Roman" w:hAnsi="Times New Roman" w:cs="Times New Roman"/>
          <w:sz w:val="24"/>
          <w:szCs w:val="24"/>
        </w:rPr>
        <w:t>Toros</w:t>
      </w:r>
      <w:proofErr w:type="spellEnd"/>
      <w:r w:rsidRPr="00FC4D2C">
        <w:rPr>
          <w:rFonts w:ascii="Times New Roman" w:hAnsi="Times New Roman" w:cs="Times New Roman"/>
          <w:sz w:val="24"/>
          <w:szCs w:val="24"/>
        </w:rPr>
        <w:t xml:space="preserve"> Üniversitesi, toplumsal araştırmalar yapmak üzere, toplum yöneticileri ile yakın bir işbirliği içinde, önemli ve öncelikli olduğu değerlendirilen alanlarda, araştırma ve uygulama merkezleri kurmak ve etkin bir şekilde işletmek kararlılığındadır. Bu bağlamda Meslek Yüksekokulu toplumsal alanlarda faaliyet gösteren araştırma ve uygulama merkezleri ile işbirliği içinde hizmet üretecektir.</w:t>
      </w:r>
    </w:p>
    <w:p w:rsidR="00FC4D2C" w:rsidRPr="00FC4D2C" w:rsidRDefault="00FC4D2C" w:rsidP="007A5CE0">
      <w:pPr>
        <w:pStyle w:val="ListeParagraf"/>
        <w:spacing w:line="360" w:lineRule="auto"/>
        <w:rPr>
          <w:rFonts w:ascii="Times New Roman" w:hAnsi="Times New Roman" w:cs="Times New Roman"/>
          <w:sz w:val="24"/>
          <w:szCs w:val="24"/>
        </w:rPr>
      </w:pPr>
    </w:p>
    <w:p w:rsidR="00FC4D2C" w:rsidRDefault="00FC4D2C" w:rsidP="007A5CE0">
      <w:pPr>
        <w:pStyle w:val="ListeParagraf"/>
        <w:numPr>
          <w:ilvl w:val="0"/>
          <w:numId w:val="7"/>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b/>
          <w:sz w:val="24"/>
          <w:szCs w:val="24"/>
        </w:rPr>
        <w:t>Üniversite-Sanayi İşbirliği:</w:t>
      </w:r>
      <w:r w:rsidRPr="00FC4D2C">
        <w:rPr>
          <w:rFonts w:ascii="Times New Roman" w:hAnsi="Times New Roman" w:cs="Times New Roman"/>
          <w:sz w:val="24"/>
          <w:szCs w:val="24"/>
        </w:rPr>
        <w:t xml:space="preserve"> </w:t>
      </w:r>
      <w:proofErr w:type="spellStart"/>
      <w:r w:rsidRPr="00FC4D2C">
        <w:rPr>
          <w:rFonts w:ascii="Times New Roman" w:hAnsi="Times New Roman" w:cs="Times New Roman"/>
          <w:sz w:val="24"/>
          <w:szCs w:val="24"/>
        </w:rPr>
        <w:t>Toros</w:t>
      </w:r>
      <w:proofErr w:type="spellEnd"/>
      <w:r w:rsidRPr="00FC4D2C">
        <w:rPr>
          <w:rFonts w:ascii="Times New Roman" w:hAnsi="Times New Roman" w:cs="Times New Roman"/>
          <w:sz w:val="24"/>
          <w:szCs w:val="24"/>
        </w:rPr>
        <w:t xml:space="preserve"> Üniversitesi öncelikle bölgesindeki sektörlerle işbirliğini artırmak ve ortak projeler yürütmek amacındadır. Böylelikle akademik bilgi ve tecrübe birikimini uygun ve öncelikli sektörlerle paylaşarak, iş dünyasının sorunlarına çözüm bulma yönünde sürekli bir çaba içinde olmak kararlılığındadır. Meslek Yüksekokulu bu politika kapsamında sektörün ihtiyaç duyduğu meslek elemanlarını sektörle işbirliği içinde yetiştirmeyi amaçlamaktadır.</w:t>
      </w:r>
    </w:p>
    <w:p w:rsidR="00FC4D2C" w:rsidRPr="00FC4D2C" w:rsidRDefault="00FC4D2C" w:rsidP="007A5CE0">
      <w:pPr>
        <w:pStyle w:val="ListeParagraf"/>
        <w:spacing w:line="360" w:lineRule="auto"/>
        <w:rPr>
          <w:rFonts w:ascii="Times New Roman" w:hAnsi="Times New Roman" w:cs="Times New Roman"/>
          <w:sz w:val="24"/>
          <w:szCs w:val="24"/>
        </w:rPr>
      </w:pPr>
    </w:p>
    <w:p w:rsidR="00FC4D2C" w:rsidRDefault="00FC4D2C" w:rsidP="007A5CE0">
      <w:pPr>
        <w:pStyle w:val="ListeParagraf"/>
        <w:numPr>
          <w:ilvl w:val="0"/>
          <w:numId w:val="7"/>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b/>
          <w:sz w:val="24"/>
          <w:szCs w:val="24"/>
        </w:rPr>
        <w:t>Çevrenin Korunması ve Geliştirilmesi:</w:t>
      </w:r>
      <w:r w:rsidRPr="00FC4D2C">
        <w:rPr>
          <w:rFonts w:ascii="Times New Roman" w:hAnsi="Times New Roman" w:cs="Times New Roman"/>
          <w:sz w:val="24"/>
          <w:szCs w:val="24"/>
        </w:rPr>
        <w:t xml:space="preserve"> Çevremizi çocuklarımızdan ödünç alarak kullandığımız gerçeği ve onlara yaşanabilir bir gelecek oluşturma </w:t>
      </w:r>
      <w:proofErr w:type="gramStart"/>
      <w:r w:rsidRPr="00FC4D2C">
        <w:rPr>
          <w:rFonts w:ascii="Times New Roman" w:hAnsi="Times New Roman" w:cs="Times New Roman"/>
          <w:sz w:val="24"/>
          <w:szCs w:val="24"/>
        </w:rPr>
        <w:t>ve  çevre</w:t>
      </w:r>
      <w:proofErr w:type="gramEnd"/>
      <w:r w:rsidRPr="00FC4D2C">
        <w:rPr>
          <w:rFonts w:ascii="Times New Roman" w:hAnsi="Times New Roman" w:cs="Times New Roman"/>
          <w:sz w:val="24"/>
          <w:szCs w:val="24"/>
        </w:rPr>
        <w:t xml:space="preserve"> yaratma bilinciyle, </w:t>
      </w:r>
      <w:proofErr w:type="spellStart"/>
      <w:r w:rsidRPr="00FC4D2C">
        <w:rPr>
          <w:rFonts w:ascii="Times New Roman" w:hAnsi="Times New Roman" w:cs="Times New Roman"/>
          <w:sz w:val="24"/>
          <w:szCs w:val="24"/>
        </w:rPr>
        <w:t>Toros</w:t>
      </w:r>
      <w:proofErr w:type="spellEnd"/>
      <w:r w:rsidRPr="00FC4D2C">
        <w:rPr>
          <w:rFonts w:ascii="Times New Roman" w:hAnsi="Times New Roman" w:cs="Times New Roman"/>
          <w:sz w:val="24"/>
          <w:szCs w:val="24"/>
        </w:rPr>
        <w:t xml:space="preserve"> Üniversitesi her faaliyetinde çevrenin korunmasını ve geliştirilmesini öncelikli konu olarak dikkate alacaktır. Meslek Yüksekokulu da bu politika kapsamında eğitim öğretimin bütün aşamalarında çevresel sorumluluk bilinci ile hizmet üretmeyi amaçlamaktadır.</w:t>
      </w:r>
    </w:p>
    <w:p w:rsidR="00FC4D2C" w:rsidRPr="00FC4D2C" w:rsidRDefault="00FC4D2C" w:rsidP="007A5CE0">
      <w:pPr>
        <w:pStyle w:val="ListeParagraf"/>
        <w:spacing w:line="360" w:lineRule="auto"/>
        <w:rPr>
          <w:rFonts w:ascii="Times New Roman" w:hAnsi="Times New Roman" w:cs="Times New Roman"/>
          <w:sz w:val="24"/>
          <w:szCs w:val="24"/>
        </w:rPr>
      </w:pPr>
    </w:p>
    <w:p w:rsidR="00FC4D2C" w:rsidRPr="007A5CE0" w:rsidRDefault="00FC4D2C" w:rsidP="007A5CE0">
      <w:pPr>
        <w:pStyle w:val="ListeParagraf"/>
        <w:numPr>
          <w:ilvl w:val="0"/>
          <w:numId w:val="7"/>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b/>
          <w:sz w:val="24"/>
          <w:szCs w:val="24"/>
        </w:rPr>
        <w:t>Tanıtım:</w:t>
      </w:r>
      <w:r w:rsidRPr="00FC4D2C">
        <w:rPr>
          <w:rFonts w:ascii="Times New Roman" w:hAnsi="Times New Roman" w:cs="Times New Roman"/>
          <w:sz w:val="24"/>
          <w:szCs w:val="24"/>
        </w:rPr>
        <w:t xml:space="preserve"> </w:t>
      </w:r>
      <w:proofErr w:type="spellStart"/>
      <w:r w:rsidRPr="00FC4D2C">
        <w:rPr>
          <w:rFonts w:ascii="Times New Roman" w:hAnsi="Times New Roman" w:cs="Times New Roman"/>
          <w:sz w:val="24"/>
          <w:szCs w:val="24"/>
        </w:rPr>
        <w:t>Toros</w:t>
      </w:r>
      <w:proofErr w:type="spellEnd"/>
      <w:r w:rsidRPr="00FC4D2C">
        <w:rPr>
          <w:rFonts w:ascii="Times New Roman" w:hAnsi="Times New Roman" w:cs="Times New Roman"/>
          <w:sz w:val="24"/>
          <w:szCs w:val="24"/>
        </w:rPr>
        <w:t xml:space="preserve"> Üniversitesi'nin ulusal ve uluslararası düzeydeki tanınma derecesinin yükseltilmesi ve üniversiteler arasında saygın bir yer kazanabilmesi, akademik </w:t>
      </w:r>
      <w:r w:rsidRPr="00FC4D2C">
        <w:rPr>
          <w:rFonts w:ascii="Times New Roman" w:hAnsi="Times New Roman" w:cs="Times New Roman"/>
          <w:sz w:val="24"/>
          <w:szCs w:val="24"/>
        </w:rPr>
        <w:lastRenderedPageBreak/>
        <w:t>performansının yanı sıra toplumsal performansı ile de yakından ilgilidir. Bu nedenle, üniversitemizin, akademik çalışmaların yanı sıra, öğretim elemanları ve öğrencileriyle çeşitli sosyal ve kültürel boyuttaki toplumsal faaliyetlere de katılması, katkı sağlaması ve bu faaliyetleri kendine çekmesi, tanıtım açısından gereklidir. Ayrıca, üniversitenin yapacağı çeşitli çalışmalarla yerel, ulusal ve uluslararası medyada yer alması, üniversitenin bilinirliğini ve tanınırlığını artıracaktır.</w:t>
      </w:r>
      <w:r>
        <w:rPr>
          <w:rFonts w:ascii="Times New Roman" w:hAnsi="Times New Roman" w:cs="Times New Roman"/>
          <w:sz w:val="24"/>
          <w:szCs w:val="24"/>
        </w:rPr>
        <w:t xml:space="preserve"> </w:t>
      </w:r>
      <w:r w:rsidRPr="00FC4D2C">
        <w:rPr>
          <w:rFonts w:ascii="Times New Roman" w:hAnsi="Times New Roman" w:cs="Times New Roman"/>
          <w:sz w:val="24"/>
          <w:szCs w:val="24"/>
        </w:rPr>
        <w:t xml:space="preserve">Meslek Yüksekokulu bu politika kapsamında öğretim elemanları ve öğrencileri ile tanıtım </w:t>
      </w:r>
      <w:proofErr w:type="spellStart"/>
      <w:r w:rsidRPr="00FC4D2C">
        <w:rPr>
          <w:rFonts w:ascii="Times New Roman" w:hAnsi="Times New Roman" w:cs="Times New Roman"/>
          <w:sz w:val="24"/>
          <w:szCs w:val="24"/>
        </w:rPr>
        <w:t>çalışmlarına</w:t>
      </w:r>
      <w:proofErr w:type="spellEnd"/>
      <w:r w:rsidRPr="00FC4D2C">
        <w:rPr>
          <w:rFonts w:ascii="Times New Roman" w:hAnsi="Times New Roman" w:cs="Times New Roman"/>
          <w:sz w:val="24"/>
          <w:szCs w:val="24"/>
        </w:rPr>
        <w:t xml:space="preserve"> katkı sağlamayı hedeflemektedir.</w:t>
      </w:r>
    </w:p>
    <w:p w:rsidR="00FC4D2C" w:rsidRPr="00FC4D2C" w:rsidRDefault="00FC4D2C" w:rsidP="007A5CE0">
      <w:pPr>
        <w:pStyle w:val="ListeParagraf"/>
        <w:tabs>
          <w:tab w:val="left" w:pos="2700"/>
        </w:tabs>
        <w:spacing w:line="360" w:lineRule="auto"/>
        <w:jc w:val="both"/>
        <w:rPr>
          <w:rFonts w:ascii="Times New Roman" w:hAnsi="Times New Roman" w:cs="Times New Roman"/>
          <w:sz w:val="24"/>
          <w:szCs w:val="24"/>
        </w:rPr>
      </w:pPr>
    </w:p>
    <w:p w:rsidR="00FC4D2C" w:rsidRPr="00FC4D2C" w:rsidRDefault="00FC4D2C" w:rsidP="007A5CE0">
      <w:pPr>
        <w:pStyle w:val="ListeParagraf"/>
        <w:numPr>
          <w:ilvl w:val="0"/>
          <w:numId w:val="1"/>
        </w:numPr>
        <w:tabs>
          <w:tab w:val="left" w:pos="2700"/>
        </w:tabs>
        <w:spacing w:line="360" w:lineRule="auto"/>
        <w:jc w:val="both"/>
        <w:rPr>
          <w:rFonts w:ascii="Times New Roman" w:hAnsi="Times New Roman" w:cs="Times New Roman"/>
          <w:b/>
          <w:sz w:val="24"/>
          <w:szCs w:val="24"/>
        </w:rPr>
      </w:pPr>
      <w:r w:rsidRPr="00FC4D2C">
        <w:rPr>
          <w:rFonts w:ascii="Times New Roman" w:hAnsi="Times New Roman" w:cs="Times New Roman"/>
          <w:b/>
          <w:sz w:val="24"/>
          <w:szCs w:val="24"/>
        </w:rPr>
        <w:t>KALİTE POLİTİKAMIZ VE HEDEFLERİMİZ</w:t>
      </w:r>
    </w:p>
    <w:p w:rsidR="00FC4D2C" w:rsidRPr="00FC4D2C" w:rsidRDefault="00FC4D2C" w:rsidP="007A5CE0">
      <w:pPr>
        <w:tabs>
          <w:tab w:val="left" w:pos="2700"/>
        </w:tabs>
        <w:spacing w:line="360" w:lineRule="auto"/>
        <w:ind w:firstLine="851"/>
        <w:jc w:val="both"/>
        <w:rPr>
          <w:rFonts w:ascii="Times New Roman" w:hAnsi="Times New Roman" w:cs="Times New Roman"/>
          <w:sz w:val="24"/>
          <w:szCs w:val="24"/>
        </w:rPr>
      </w:pPr>
      <w:r w:rsidRPr="00FC4D2C">
        <w:rPr>
          <w:rFonts w:ascii="Times New Roman" w:hAnsi="Times New Roman" w:cs="Times New Roman"/>
          <w:sz w:val="24"/>
          <w:szCs w:val="24"/>
        </w:rPr>
        <w:t xml:space="preserve">Kalite Politikası: </w:t>
      </w:r>
      <w:proofErr w:type="spellStart"/>
      <w:r w:rsidRPr="00FC4D2C">
        <w:rPr>
          <w:rFonts w:ascii="Times New Roman" w:hAnsi="Times New Roman" w:cs="Times New Roman"/>
          <w:sz w:val="24"/>
          <w:szCs w:val="24"/>
        </w:rPr>
        <w:t>Toros</w:t>
      </w:r>
      <w:proofErr w:type="spellEnd"/>
      <w:r w:rsidRPr="00FC4D2C">
        <w:rPr>
          <w:rFonts w:ascii="Times New Roman" w:hAnsi="Times New Roman" w:cs="Times New Roman"/>
          <w:sz w:val="24"/>
          <w:szCs w:val="24"/>
        </w:rPr>
        <w:t xml:space="preserve"> Üniversitesi Meslek Yüksekokulu olarak kalite politikamız; öğrencilerimizin bilgiye </w:t>
      </w:r>
      <w:proofErr w:type="gramStart"/>
      <w:r w:rsidRPr="00FC4D2C">
        <w:rPr>
          <w:rFonts w:ascii="Times New Roman" w:hAnsi="Times New Roman" w:cs="Times New Roman"/>
          <w:sz w:val="24"/>
          <w:szCs w:val="24"/>
        </w:rPr>
        <w:t>hakim</w:t>
      </w:r>
      <w:proofErr w:type="gramEnd"/>
      <w:r w:rsidRPr="00FC4D2C">
        <w:rPr>
          <w:rFonts w:ascii="Times New Roman" w:hAnsi="Times New Roman" w:cs="Times New Roman"/>
          <w:sz w:val="24"/>
          <w:szCs w:val="24"/>
        </w:rPr>
        <w:t>, pratikte hünerli, evrensel standartlarda mesleki yeterliliğe sahip meslek elemanları ve teknikerler olarak ülkemizin aydınlık geleceğine kazandırmaktır.</w:t>
      </w:r>
    </w:p>
    <w:p w:rsidR="00186A54" w:rsidRDefault="00FC4D2C" w:rsidP="007A5CE0">
      <w:p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sz w:val="24"/>
          <w:szCs w:val="24"/>
        </w:rPr>
        <w:t>Kalite Hedefleri:</w:t>
      </w:r>
    </w:p>
    <w:p w:rsidR="00186A54" w:rsidRDefault="00FC4D2C" w:rsidP="007A5CE0">
      <w:pPr>
        <w:pStyle w:val="ListeParagraf"/>
        <w:numPr>
          <w:ilvl w:val="0"/>
          <w:numId w:val="8"/>
        </w:numPr>
        <w:tabs>
          <w:tab w:val="left" w:pos="2700"/>
        </w:tabs>
        <w:spacing w:line="360" w:lineRule="auto"/>
        <w:jc w:val="both"/>
        <w:rPr>
          <w:rFonts w:ascii="Times New Roman" w:hAnsi="Times New Roman" w:cs="Times New Roman"/>
          <w:sz w:val="24"/>
          <w:szCs w:val="24"/>
        </w:rPr>
      </w:pPr>
      <w:r w:rsidRPr="00186A54">
        <w:rPr>
          <w:rFonts w:ascii="Times New Roman" w:hAnsi="Times New Roman" w:cs="Times New Roman"/>
          <w:sz w:val="24"/>
          <w:szCs w:val="24"/>
        </w:rPr>
        <w:t>Etkin bir kalite yönetim sisteminin kurulması</w:t>
      </w:r>
    </w:p>
    <w:p w:rsidR="00186A54" w:rsidRDefault="00FC4D2C" w:rsidP="007A5CE0">
      <w:pPr>
        <w:pStyle w:val="ListeParagraf"/>
        <w:numPr>
          <w:ilvl w:val="0"/>
          <w:numId w:val="8"/>
        </w:numPr>
        <w:tabs>
          <w:tab w:val="left" w:pos="2700"/>
        </w:tabs>
        <w:spacing w:line="360" w:lineRule="auto"/>
        <w:jc w:val="both"/>
        <w:rPr>
          <w:rFonts w:ascii="Times New Roman" w:hAnsi="Times New Roman" w:cs="Times New Roman"/>
          <w:sz w:val="24"/>
          <w:szCs w:val="24"/>
        </w:rPr>
      </w:pPr>
      <w:r w:rsidRPr="00186A54">
        <w:rPr>
          <w:rFonts w:ascii="Times New Roman" w:hAnsi="Times New Roman" w:cs="Times New Roman"/>
          <w:sz w:val="24"/>
          <w:szCs w:val="24"/>
        </w:rPr>
        <w:t xml:space="preserve">Tüm idari ve akademik hizmet süreçlerinin ilgililer tarafından </w:t>
      </w:r>
      <w:proofErr w:type="spellStart"/>
      <w:r w:rsidRPr="00186A54">
        <w:rPr>
          <w:rFonts w:ascii="Times New Roman" w:hAnsi="Times New Roman" w:cs="Times New Roman"/>
          <w:sz w:val="24"/>
          <w:szCs w:val="24"/>
        </w:rPr>
        <w:t>proseslendirilip</w:t>
      </w:r>
      <w:proofErr w:type="spellEnd"/>
      <w:r w:rsidRPr="00186A54">
        <w:rPr>
          <w:rFonts w:ascii="Times New Roman" w:hAnsi="Times New Roman" w:cs="Times New Roman"/>
          <w:sz w:val="24"/>
          <w:szCs w:val="24"/>
        </w:rPr>
        <w:t xml:space="preserve"> sisteme </w:t>
      </w:r>
      <w:proofErr w:type="gramStart"/>
      <w:r w:rsidRPr="00186A54">
        <w:rPr>
          <w:rFonts w:ascii="Times New Roman" w:hAnsi="Times New Roman" w:cs="Times New Roman"/>
          <w:sz w:val="24"/>
          <w:szCs w:val="24"/>
        </w:rPr>
        <w:t>dahil</w:t>
      </w:r>
      <w:proofErr w:type="gramEnd"/>
      <w:r w:rsidRPr="00186A54">
        <w:rPr>
          <w:rFonts w:ascii="Times New Roman" w:hAnsi="Times New Roman" w:cs="Times New Roman"/>
          <w:sz w:val="24"/>
          <w:szCs w:val="24"/>
        </w:rPr>
        <w:t xml:space="preserve"> edilmesi</w:t>
      </w:r>
    </w:p>
    <w:p w:rsidR="00186A54" w:rsidRDefault="00FC4D2C" w:rsidP="007A5CE0">
      <w:pPr>
        <w:pStyle w:val="ListeParagraf"/>
        <w:numPr>
          <w:ilvl w:val="0"/>
          <w:numId w:val="8"/>
        </w:numPr>
        <w:tabs>
          <w:tab w:val="left" w:pos="2700"/>
        </w:tabs>
        <w:spacing w:line="360" w:lineRule="auto"/>
        <w:jc w:val="both"/>
        <w:rPr>
          <w:rFonts w:ascii="Times New Roman" w:hAnsi="Times New Roman" w:cs="Times New Roman"/>
          <w:sz w:val="24"/>
          <w:szCs w:val="24"/>
        </w:rPr>
      </w:pPr>
      <w:r w:rsidRPr="00186A54">
        <w:rPr>
          <w:rFonts w:ascii="Times New Roman" w:hAnsi="Times New Roman" w:cs="Times New Roman"/>
          <w:sz w:val="24"/>
          <w:szCs w:val="24"/>
        </w:rPr>
        <w:t xml:space="preserve">Tüm </w:t>
      </w:r>
      <w:proofErr w:type="gramStart"/>
      <w:r w:rsidRPr="00186A54">
        <w:rPr>
          <w:rFonts w:ascii="Times New Roman" w:hAnsi="Times New Roman" w:cs="Times New Roman"/>
          <w:sz w:val="24"/>
          <w:szCs w:val="24"/>
        </w:rPr>
        <w:t>proseslerin</w:t>
      </w:r>
      <w:proofErr w:type="gramEnd"/>
      <w:r w:rsidRPr="00186A54">
        <w:rPr>
          <w:rFonts w:ascii="Times New Roman" w:hAnsi="Times New Roman" w:cs="Times New Roman"/>
          <w:sz w:val="24"/>
          <w:szCs w:val="24"/>
        </w:rPr>
        <w:t xml:space="preserve"> prosedürlerle dayanaklarının oluşturulması</w:t>
      </w:r>
    </w:p>
    <w:p w:rsidR="00186A54" w:rsidRDefault="00FC4D2C" w:rsidP="007A5CE0">
      <w:pPr>
        <w:pStyle w:val="ListeParagraf"/>
        <w:numPr>
          <w:ilvl w:val="0"/>
          <w:numId w:val="8"/>
        </w:numPr>
        <w:tabs>
          <w:tab w:val="left" w:pos="2700"/>
        </w:tabs>
        <w:spacing w:line="360" w:lineRule="auto"/>
        <w:jc w:val="both"/>
        <w:rPr>
          <w:rFonts w:ascii="Times New Roman" w:hAnsi="Times New Roman" w:cs="Times New Roman"/>
          <w:sz w:val="24"/>
          <w:szCs w:val="24"/>
        </w:rPr>
      </w:pPr>
      <w:r w:rsidRPr="00186A54">
        <w:rPr>
          <w:rFonts w:ascii="Times New Roman" w:hAnsi="Times New Roman" w:cs="Times New Roman"/>
          <w:sz w:val="24"/>
          <w:szCs w:val="24"/>
        </w:rPr>
        <w:t xml:space="preserve">Dayanakları oluşturulmuş tüm </w:t>
      </w:r>
      <w:proofErr w:type="gramStart"/>
      <w:r w:rsidRPr="00186A54">
        <w:rPr>
          <w:rFonts w:ascii="Times New Roman" w:hAnsi="Times New Roman" w:cs="Times New Roman"/>
          <w:sz w:val="24"/>
          <w:szCs w:val="24"/>
        </w:rPr>
        <w:t>proseslerin</w:t>
      </w:r>
      <w:proofErr w:type="gramEnd"/>
      <w:r w:rsidRPr="00186A54">
        <w:rPr>
          <w:rFonts w:ascii="Times New Roman" w:hAnsi="Times New Roman" w:cs="Times New Roman"/>
          <w:sz w:val="24"/>
          <w:szCs w:val="24"/>
        </w:rPr>
        <w:t xml:space="preserve"> uygulanabilmesi için formların oluşturulması</w:t>
      </w:r>
    </w:p>
    <w:p w:rsidR="00186A54" w:rsidRDefault="00FC4D2C" w:rsidP="007A5CE0">
      <w:pPr>
        <w:pStyle w:val="ListeParagraf"/>
        <w:numPr>
          <w:ilvl w:val="0"/>
          <w:numId w:val="8"/>
        </w:numPr>
        <w:tabs>
          <w:tab w:val="left" w:pos="2700"/>
        </w:tabs>
        <w:spacing w:line="360" w:lineRule="auto"/>
        <w:jc w:val="both"/>
        <w:rPr>
          <w:rFonts w:ascii="Times New Roman" w:hAnsi="Times New Roman" w:cs="Times New Roman"/>
          <w:sz w:val="24"/>
          <w:szCs w:val="24"/>
        </w:rPr>
      </w:pPr>
      <w:r w:rsidRPr="00186A54">
        <w:rPr>
          <w:rFonts w:ascii="Times New Roman" w:hAnsi="Times New Roman" w:cs="Times New Roman"/>
          <w:sz w:val="24"/>
          <w:szCs w:val="24"/>
        </w:rPr>
        <w:t>Eksik formların tespit edilmesi ve eksikliklerin giderilmesi</w:t>
      </w:r>
    </w:p>
    <w:p w:rsidR="00186A54" w:rsidRDefault="00FC4D2C" w:rsidP="007A5CE0">
      <w:pPr>
        <w:pStyle w:val="ListeParagraf"/>
        <w:numPr>
          <w:ilvl w:val="0"/>
          <w:numId w:val="8"/>
        </w:numPr>
        <w:tabs>
          <w:tab w:val="left" w:pos="2700"/>
        </w:tabs>
        <w:spacing w:line="360" w:lineRule="auto"/>
        <w:jc w:val="both"/>
        <w:rPr>
          <w:rFonts w:ascii="Times New Roman" w:hAnsi="Times New Roman" w:cs="Times New Roman"/>
          <w:sz w:val="24"/>
          <w:szCs w:val="24"/>
        </w:rPr>
      </w:pPr>
      <w:r w:rsidRPr="00186A54">
        <w:rPr>
          <w:rFonts w:ascii="Times New Roman" w:hAnsi="Times New Roman" w:cs="Times New Roman"/>
          <w:sz w:val="24"/>
          <w:szCs w:val="24"/>
        </w:rPr>
        <w:t>Kalite politikasının gerektirdiği diğer önerilerin tüm personel tarafından tespit edilmesi ve kalite birimine yazılı olarak ulaştırılması</w:t>
      </w:r>
    </w:p>
    <w:p w:rsidR="00186A54" w:rsidRDefault="00186A54" w:rsidP="007A5CE0">
      <w:pPr>
        <w:pStyle w:val="ListeParagraf"/>
        <w:tabs>
          <w:tab w:val="left" w:pos="2700"/>
        </w:tabs>
        <w:spacing w:line="360" w:lineRule="auto"/>
        <w:jc w:val="both"/>
        <w:rPr>
          <w:rFonts w:ascii="Times New Roman" w:hAnsi="Times New Roman" w:cs="Times New Roman"/>
          <w:sz w:val="24"/>
          <w:szCs w:val="24"/>
        </w:rPr>
      </w:pPr>
    </w:p>
    <w:p w:rsidR="00186A54" w:rsidRDefault="00FC4D2C" w:rsidP="007A5CE0">
      <w:pPr>
        <w:pStyle w:val="ListeParagraf"/>
        <w:numPr>
          <w:ilvl w:val="0"/>
          <w:numId w:val="1"/>
        </w:numPr>
        <w:tabs>
          <w:tab w:val="left" w:pos="2700"/>
        </w:tabs>
        <w:spacing w:line="360" w:lineRule="auto"/>
        <w:jc w:val="both"/>
        <w:rPr>
          <w:rFonts w:ascii="Times New Roman" w:hAnsi="Times New Roman" w:cs="Times New Roman"/>
          <w:b/>
          <w:sz w:val="24"/>
          <w:szCs w:val="24"/>
        </w:rPr>
      </w:pPr>
      <w:r w:rsidRPr="00186A54">
        <w:rPr>
          <w:rFonts w:ascii="Times New Roman" w:hAnsi="Times New Roman" w:cs="Times New Roman"/>
          <w:b/>
          <w:sz w:val="24"/>
          <w:szCs w:val="24"/>
        </w:rPr>
        <w:t>DURUM ANALİZİ</w:t>
      </w:r>
    </w:p>
    <w:p w:rsidR="00186A54" w:rsidRPr="00186A54" w:rsidRDefault="00186A54" w:rsidP="007A5CE0">
      <w:pPr>
        <w:pStyle w:val="ListeParagraf"/>
        <w:tabs>
          <w:tab w:val="left" w:pos="2700"/>
        </w:tabs>
        <w:spacing w:line="360" w:lineRule="auto"/>
        <w:jc w:val="both"/>
        <w:rPr>
          <w:rFonts w:ascii="Times New Roman" w:hAnsi="Times New Roman" w:cs="Times New Roman"/>
          <w:b/>
          <w:sz w:val="24"/>
          <w:szCs w:val="24"/>
        </w:rPr>
      </w:pPr>
    </w:p>
    <w:p w:rsidR="00FC4D2C" w:rsidRPr="00186A54" w:rsidRDefault="00FC4D2C" w:rsidP="007A5CE0">
      <w:pPr>
        <w:pStyle w:val="ListeParagraf"/>
        <w:numPr>
          <w:ilvl w:val="1"/>
          <w:numId w:val="1"/>
        </w:numPr>
        <w:tabs>
          <w:tab w:val="left" w:pos="2700"/>
        </w:tabs>
        <w:spacing w:line="360" w:lineRule="auto"/>
        <w:jc w:val="both"/>
        <w:rPr>
          <w:rFonts w:ascii="Times New Roman" w:hAnsi="Times New Roman" w:cs="Times New Roman"/>
          <w:b/>
          <w:sz w:val="24"/>
          <w:szCs w:val="24"/>
        </w:rPr>
      </w:pPr>
      <w:r w:rsidRPr="00186A54">
        <w:rPr>
          <w:rFonts w:ascii="Times New Roman" w:hAnsi="Times New Roman" w:cs="Times New Roman"/>
          <w:b/>
          <w:sz w:val="24"/>
          <w:szCs w:val="24"/>
        </w:rPr>
        <w:t>PAYDAŞ ANALİZİ</w:t>
      </w:r>
    </w:p>
    <w:p w:rsidR="00186A54" w:rsidRDefault="00FC4D2C" w:rsidP="007A5CE0">
      <w:pPr>
        <w:tabs>
          <w:tab w:val="left" w:pos="2700"/>
        </w:tabs>
        <w:spacing w:line="360" w:lineRule="auto"/>
        <w:ind w:firstLine="851"/>
        <w:jc w:val="both"/>
        <w:rPr>
          <w:rFonts w:ascii="Times New Roman" w:hAnsi="Times New Roman" w:cs="Times New Roman"/>
          <w:sz w:val="24"/>
          <w:szCs w:val="24"/>
        </w:rPr>
      </w:pPr>
      <w:proofErr w:type="gramStart"/>
      <w:r w:rsidRPr="00FC4D2C">
        <w:rPr>
          <w:rFonts w:ascii="Times New Roman" w:hAnsi="Times New Roman" w:cs="Times New Roman"/>
          <w:sz w:val="24"/>
          <w:szCs w:val="24"/>
        </w:rPr>
        <w:t>27/09/2016</w:t>
      </w:r>
      <w:proofErr w:type="gramEnd"/>
      <w:r w:rsidRPr="00FC4D2C">
        <w:rPr>
          <w:rFonts w:ascii="Times New Roman" w:hAnsi="Times New Roman" w:cs="Times New Roman"/>
          <w:sz w:val="24"/>
          <w:szCs w:val="24"/>
        </w:rPr>
        <w:t xml:space="preserve"> tarih ve 5/34 </w:t>
      </w:r>
      <w:proofErr w:type="spellStart"/>
      <w:r w:rsidRPr="00FC4D2C">
        <w:rPr>
          <w:rFonts w:ascii="Times New Roman" w:hAnsi="Times New Roman" w:cs="Times New Roman"/>
          <w:sz w:val="24"/>
          <w:szCs w:val="24"/>
        </w:rPr>
        <w:t>saylı</w:t>
      </w:r>
      <w:proofErr w:type="spellEnd"/>
      <w:r w:rsidRPr="00FC4D2C">
        <w:rPr>
          <w:rFonts w:ascii="Times New Roman" w:hAnsi="Times New Roman" w:cs="Times New Roman"/>
          <w:sz w:val="24"/>
          <w:szCs w:val="24"/>
        </w:rPr>
        <w:t xml:space="preserve"> Üniversite Senato Kararı ile “</w:t>
      </w:r>
      <w:proofErr w:type="spellStart"/>
      <w:r w:rsidRPr="00FC4D2C">
        <w:rPr>
          <w:rFonts w:ascii="Times New Roman" w:hAnsi="Times New Roman" w:cs="Times New Roman"/>
          <w:sz w:val="24"/>
          <w:szCs w:val="24"/>
        </w:rPr>
        <w:t>Toros</w:t>
      </w:r>
      <w:proofErr w:type="spellEnd"/>
      <w:r w:rsidRPr="00FC4D2C">
        <w:rPr>
          <w:rFonts w:ascii="Times New Roman" w:hAnsi="Times New Roman" w:cs="Times New Roman"/>
          <w:sz w:val="24"/>
          <w:szCs w:val="24"/>
        </w:rPr>
        <w:t xml:space="preserve"> Üniversitesi Enstitü, Fakülte, Yüksekokul ve Meslek Yüksekokulu Danışma Kurulu Esasları” oluşturulmuş ve yürürlüğe geçmiştir. Bu esasların doğrultusunda; Meslek Yüksekokulu akademik birimlerince kamu ve özel sektör kuruluşlarıyla işbirliği sağlamak ve sürdürebilmek </w:t>
      </w:r>
      <w:r w:rsidRPr="00FC4D2C">
        <w:rPr>
          <w:rFonts w:ascii="Times New Roman" w:hAnsi="Times New Roman" w:cs="Times New Roman"/>
          <w:sz w:val="24"/>
          <w:szCs w:val="24"/>
        </w:rPr>
        <w:lastRenderedPageBreak/>
        <w:t>amacıyla kendilerine özgü Danışma Kurullarını oluşturulmuş ve kurulların çalışma ilkeleri belirlenmiştir.</w:t>
      </w:r>
    </w:p>
    <w:p w:rsidR="00186A54" w:rsidRDefault="00FC4D2C" w:rsidP="007A5CE0">
      <w:pPr>
        <w:tabs>
          <w:tab w:val="left" w:pos="2700"/>
        </w:tabs>
        <w:spacing w:line="360" w:lineRule="auto"/>
        <w:ind w:firstLine="851"/>
        <w:jc w:val="both"/>
        <w:rPr>
          <w:rFonts w:ascii="Times New Roman" w:hAnsi="Times New Roman" w:cs="Times New Roman"/>
          <w:sz w:val="24"/>
          <w:szCs w:val="24"/>
        </w:rPr>
      </w:pPr>
      <w:r w:rsidRPr="00FC4D2C">
        <w:rPr>
          <w:rFonts w:ascii="Times New Roman" w:hAnsi="Times New Roman" w:cs="Times New Roman"/>
          <w:sz w:val="24"/>
          <w:szCs w:val="24"/>
        </w:rPr>
        <w:t xml:space="preserve">Meslek Yüksekokulu ve Akademik birim bazında oluşturulan danışma kurulları aracılığı ile bölüm veya programlardaki müfredatların oluşturulmasında dış paydaş (meslek odaları, mesleki dernekler, diğer üniversiteler vb.) önerileri/görüşleri </w:t>
      </w:r>
      <w:proofErr w:type="spellStart"/>
      <w:r w:rsidRPr="00FC4D2C">
        <w:rPr>
          <w:rFonts w:ascii="Times New Roman" w:hAnsi="Times New Roman" w:cs="Times New Roman"/>
          <w:sz w:val="24"/>
          <w:szCs w:val="24"/>
        </w:rPr>
        <w:t>gözönünde</w:t>
      </w:r>
      <w:proofErr w:type="spellEnd"/>
      <w:r w:rsidRPr="00FC4D2C">
        <w:rPr>
          <w:rFonts w:ascii="Times New Roman" w:hAnsi="Times New Roman" w:cs="Times New Roman"/>
          <w:sz w:val="24"/>
          <w:szCs w:val="24"/>
        </w:rPr>
        <w:t xml:space="preserve"> bulundurularak, müfredatlarda iyileştirme çalışmaları yapılmaktadır. </w:t>
      </w:r>
    </w:p>
    <w:p w:rsidR="00FC4D2C" w:rsidRPr="00FC4D2C" w:rsidRDefault="00FC4D2C" w:rsidP="007A5CE0">
      <w:pPr>
        <w:tabs>
          <w:tab w:val="left" w:pos="2700"/>
        </w:tabs>
        <w:spacing w:line="360" w:lineRule="auto"/>
        <w:ind w:firstLine="851"/>
        <w:jc w:val="both"/>
        <w:rPr>
          <w:rFonts w:ascii="Times New Roman" w:hAnsi="Times New Roman" w:cs="Times New Roman"/>
          <w:sz w:val="24"/>
          <w:szCs w:val="24"/>
        </w:rPr>
      </w:pPr>
      <w:r w:rsidRPr="00FC4D2C">
        <w:rPr>
          <w:rFonts w:ascii="Times New Roman" w:hAnsi="Times New Roman" w:cs="Times New Roman"/>
          <w:sz w:val="24"/>
          <w:szCs w:val="24"/>
        </w:rPr>
        <w:t>Meslek Yüksekokulumuzun plan döneminde her yıl güncelleyerek geliştirip devam ettireceği Danışma Kurulu faaliyetleri kapsamında, başlangıç olarak, adı geçen kurulda yer alan/temsil edilen dış paydaşlarımız aşağıda belirtilmiştir:</w:t>
      </w:r>
    </w:p>
    <w:p w:rsidR="00186A54" w:rsidRDefault="00FC4D2C" w:rsidP="007A5CE0">
      <w:pPr>
        <w:pStyle w:val="ListeParagraf"/>
        <w:numPr>
          <w:ilvl w:val="0"/>
          <w:numId w:val="9"/>
        </w:numPr>
        <w:tabs>
          <w:tab w:val="left" w:pos="2700"/>
        </w:tabs>
        <w:spacing w:line="360" w:lineRule="auto"/>
        <w:jc w:val="both"/>
        <w:rPr>
          <w:rFonts w:ascii="Times New Roman" w:hAnsi="Times New Roman" w:cs="Times New Roman"/>
          <w:sz w:val="24"/>
          <w:szCs w:val="24"/>
        </w:rPr>
      </w:pPr>
      <w:r w:rsidRPr="00186A54">
        <w:rPr>
          <w:rFonts w:ascii="Times New Roman" w:hAnsi="Times New Roman" w:cs="Times New Roman"/>
          <w:sz w:val="24"/>
          <w:szCs w:val="24"/>
        </w:rPr>
        <w:t xml:space="preserve">İl Sağlık Müdürlüğü </w:t>
      </w:r>
    </w:p>
    <w:p w:rsidR="00186A54" w:rsidRDefault="00FC4D2C" w:rsidP="007A5CE0">
      <w:pPr>
        <w:pStyle w:val="ListeParagraf"/>
        <w:numPr>
          <w:ilvl w:val="0"/>
          <w:numId w:val="9"/>
        </w:numPr>
        <w:tabs>
          <w:tab w:val="left" w:pos="2700"/>
        </w:tabs>
        <w:spacing w:line="360" w:lineRule="auto"/>
        <w:jc w:val="both"/>
        <w:rPr>
          <w:rFonts w:ascii="Times New Roman" w:hAnsi="Times New Roman" w:cs="Times New Roman"/>
          <w:sz w:val="24"/>
          <w:szCs w:val="24"/>
        </w:rPr>
      </w:pPr>
      <w:r w:rsidRPr="00186A54">
        <w:rPr>
          <w:rFonts w:ascii="Times New Roman" w:hAnsi="Times New Roman" w:cs="Times New Roman"/>
          <w:sz w:val="24"/>
          <w:szCs w:val="24"/>
        </w:rPr>
        <w:t xml:space="preserve">Özel Mersin Sistem Tıp Cerrahi Tıp Merkezi </w:t>
      </w:r>
    </w:p>
    <w:p w:rsidR="00186A54" w:rsidRDefault="00FC4D2C" w:rsidP="007A5CE0">
      <w:pPr>
        <w:pStyle w:val="ListeParagraf"/>
        <w:numPr>
          <w:ilvl w:val="0"/>
          <w:numId w:val="9"/>
        </w:numPr>
        <w:tabs>
          <w:tab w:val="left" w:pos="2700"/>
        </w:tabs>
        <w:spacing w:line="360" w:lineRule="auto"/>
        <w:jc w:val="both"/>
        <w:rPr>
          <w:rFonts w:ascii="Times New Roman" w:hAnsi="Times New Roman" w:cs="Times New Roman"/>
          <w:sz w:val="24"/>
          <w:szCs w:val="24"/>
        </w:rPr>
      </w:pPr>
      <w:r w:rsidRPr="00186A54">
        <w:rPr>
          <w:rFonts w:ascii="Times New Roman" w:hAnsi="Times New Roman" w:cs="Times New Roman"/>
          <w:sz w:val="24"/>
          <w:szCs w:val="24"/>
        </w:rPr>
        <w:t xml:space="preserve">Özel Tarsus Medikal Park Hastanesi </w:t>
      </w:r>
    </w:p>
    <w:p w:rsidR="00186A54" w:rsidRDefault="00FC4D2C" w:rsidP="007A5CE0">
      <w:pPr>
        <w:pStyle w:val="ListeParagraf"/>
        <w:numPr>
          <w:ilvl w:val="0"/>
          <w:numId w:val="9"/>
        </w:numPr>
        <w:tabs>
          <w:tab w:val="left" w:pos="2700"/>
        </w:tabs>
        <w:spacing w:line="360" w:lineRule="auto"/>
        <w:jc w:val="both"/>
        <w:rPr>
          <w:rFonts w:ascii="Times New Roman" w:hAnsi="Times New Roman" w:cs="Times New Roman"/>
          <w:sz w:val="24"/>
          <w:szCs w:val="24"/>
        </w:rPr>
      </w:pPr>
      <w:r w:rsidRPr="00186A54">
        <w:rPr>
          <w:rFonts w:ascii="Times New Roman" w:hAnsi="Times New Roman" w:cs="Times New Roman"/>
          <w:sz w:val="24"/>
          <w:szCs w:val="24"/>
        </w:rPr>
        <w:t xml:space="preserve">Özel Yenişehir Hastanesi </w:t>
      </w:r>
    </w:p>
    <w:p w:rsidR="00186A54" w:rsidRDefault="00FC4D2C" w:rsidP="007A5CE0">
      <w:pPr>
        <w:pStyle w:val="ListeParagraf"/>
        <w:numPr>
          <w:ilvl w:val="0"/>
          <w:numId w:val="9"/>
        </w:numPr>
        <w:tabs>
          <w:tab w:val="left" w:pos="2700"/>
        </w:tabs>
        <w:spacing w:line="360" w:lineRule="auto"/>
        <w:jc w:val="both"/>
        <w:rPr>
          <w:rFonts w:ascii="Times New Roman" w:hAnsi="Times New Roman" w:cs="Times New Roman"/>
          <w:sz w:val="24"/>
          <w:szCs w:val="24"/>
        </w:rPr>
      </w:pPr>
      <w:proofErr w:type="spellStart"/>
      <w:r w:rsidRPr="00186A54">
        <w:rPr>
          <w:rFonts w:ascii="Times New Roman" w:hAnsi="Times New Roman" w:cs="Times New Roman"/>
          <w:sz w:val="24"/>
          <w:szCs w:val="24"/>
        </w:rPr>
        <w:t>Opmar</w:t>
      </w:r>
      <w:proofErr w:type="spellEnd"/>
      <w:r w:rsidRPr="00186A54">
        <w:rPr>
          <w:rFonts w:ascii="Times New Roman" w:hAnsi="Times New Roman" w:cs="Times New Roman"/>
          <w:sz w:val="24"/>
          <w:szCs w:val="24"/>
        </w:rPr>
        <w:t xml:space="preserve"> Optik </w:t>
      </w:r>
    </w:p>
    <w:p w:rsidR="00186A54" w:rsidRDefault="00FC4D2C" w:rsidP="007A5CE0">
      <w:pPr>
        <w:pStyle w:val="ListeParagraf"/>
        <w:numPr>
          <w:ilvl w:val="0"/>
          <w:numId w:val="9"/>
        </w:numPr>
        <w:tabs>
          <w:tab w:val="left" w:pos="2700"/>
        </w:tabs>
        <w:spacing w:line="360" w:lineRule="auto"/>
        <w:jc w:val="both"/>
        <w:rPr>
          <w:rFonts w:ascii="Times New Roman" w:hAnsi="Times New Roman" w:cs="Times New Roman"/>
          <w:sz w:val="24"/>
          <w:szCs w:val="24"/>
        </w:rPr>
      </w:pPr>
      <w:r w:rsidRPr="00186A54">
        <w:rPr>
          <w:rFonts w:ascii="Times New Roman" w:hAnsi="Times New Roman" w:cs="Times New Roman"/>
          <w:sz w:val="24"/>
          <w:szCs w:val="24"/>
        </w:rPr>
        <w:t xml:space="preserve">Özel Mersin </w:t>
      </w:r>
      <w:proofErr w:type="spellStart"/>
      <w:r w:rsidRPr="00186A54">
        <w:rPr>
          <w:rFonts w:ascii="Times New Roman" w:hAnsi="Times New Roman" w:cs="Times New Roman"/>
          <w:sz w:val="24"/>
          <w:szCs w:val="24"/>
        </w:rPr>
        <w:t>Fizyomed</w:t>
      </w:r>
      <w:proofErr w:type="spellEnd"/>
      <w:r w:rsidRPr="00186A54">
        <w:rPr>
          <w:rFonts w:ascii="Times New Roman" w:hAnsi="Times New Roman" w:cs="Times New Roman"/>
          <w:sz w:val="24"/>
          <w:szCs w:val="24"/>
        </w:rPr>
        <w:t xml:space="preserve"> Fizik Tedavi ve Rehabilitasyon Merkezi </w:t>
      </w:r>
    </w:p>
    <w:p w:rsidR="00186A54" w:rsidRDefault="00FC4D2C" w:rsidP="007A5CE0">
      <w:pPr>
        <w:pStyle w:val="ListeParagraf"/>
        <w:numPr>
          <w:ilvl w:val="0"/>
          <w:numId w:val="9"/>
        </w:numPr>
        <w:tabs>
          <w:tab w:val="left" w:pos="2700"/>
        </w:tabs>
        <w:spacing w:line="360" w:lineRule="auto"/>
        <w:jc w:val="both"/>
        <w:rPr>
          <w:rFonts w:ascii="Times New Roman" w:hAnsi="Times New Roman" w:cs="Times New Roman"/>
          <w:sz w:val="24"/>
          <w:szCs w:val="24"/>
        </w:rPr>
      </w:pPr>
      <w:r w:rsidRPr="00186A54">
        <w:rPr>
          <w:rFonts w:ascii="Times New Roman" w:hAnsi="Times New Roman" w:cs="Times New Roman"/>
          <w:sz w:val="24"/>
          <w:szCs w:val="24"/>
        </w:rPr>
        <w:t xml:space="preserve">Mersin </w:t>
      </w:r>
      <w:proofErr w:type="spellStart"/>
      <w:r w:rsidRPr="00186A54">
        <w:rPr>
          <w:rFonts w:ascii="Times New Roman" w:hAnsi="Times New Roman" w:cs="Times New Roman"/>
          <w:sz w:val="24"/>
          <w:szCs w:val="24"/>
        </w:rPr>
        <w:t>Dişhekimleri</w:t>
      </w:r>
      <w:proofErr w:type="spellEnd"/>
      <w:r w:rsidRPr="00186A54">
        <w:rPr>
          <w:rFonts w:ascii="Times New Roman" w:hAnsi="Times New Roman" w:cs="Times New Roman"/>
          <w:sz w:val="24"/>
          <w:szCs w:val="24"/>
        </w:rPr>
        <w:t xml:space="preserve"> Odası </w:t>
      </w:r>
    </w:p>
    <w:p w:rsidR="00186A54" w:rsidRDefault="00FC4D2C" w:rsidP="007A5CE0">
      <w:pPr>
        <w:pStyle w:val="ListeParagraf"/>
        <w:numPr>
          <w:ilvl w:val="0"/>
          <w:numId w:val="9"/>
        </w:numPr>
        <w:tabs>
          <w:tab w:val="left" w:pos="2700"/>
        </w:tabs>
        <w:spacing w:line="360" w:lineRule="auto"/>
        <w:jc w:val="both"/>
        <w:rPr>
          <w:rFonts w:ascii="Times New Roman" w:hAnsi="Times New Roman" w:cs="Times New Roman"/>
          <w:sz w:val="24"/>
          <w:szCs w:val="24"/>
        </w:rPr>
      </w:pPr>
      <w:r w:rsidRPr="00186A54">
        <w:rPr>
          <w:rFonts w:ascii="Times New Roman" w:hAnsi="Times New Roman" w:cs="Times New Roman"/>
          <w:sz w:val="24"/>
          <w:szCs w:val="24"/>
        </w:rPr>
        <w:t xml:space="preserve">Gümrük Müşavirleri Derneği </w:t>
      </w:r>
    </w:p>
    <w:p w:rsidR="00186A54" w:rsidRDefault="00FC4D2C" w:rsidP="007A5CE0">
      <w:pPr>
        <w:pStyle w:val="ListeParagraf"/>
        <w:numPr>
          <w:ilvl w:val="0"/>
          <w:numId w:val="9"/>
        </w:numPr>
        <w:tabs>
          <w:tab w:val="left" w:pos="2700"/>
        </w:tabs>
        <w:spacing w:line="360" w:lineRule="auto"/>
        <w:jc w:val="both"/>
        <w:rPr>
          <w:rFonts w:ascii="Times New Roman" w:hAnsi="Times New Roman" w:cs="Times New Roman"/>
          <w:sz w:val="24"/>
          <w:szCs w:val="24"/>
        </w:rPr>
      </w:pPr>
      <w:proofErr w:type="spellStart"/>
      <w:r w:rsidRPr="00186A54">
        <w:rPr>
          <w:rFonts w:ascii="Times New Roman" w:hAnsi="Times New Roman" w:cs="Times New Roman"/>
          <w:sz w:val="24"/>
          <w:szCs w:val="24"/>
        </w:rPr>
        <w:t>Türmatsan</w:t>
      </w:r>
      <w:proofErr w:type="spellEnd"/>
      <w:r w:rsidRPr="00186A54">
        <w:rPr>
          <w:rFonts w:ascii="Times New Roman" w:hAnsi="Times New Roman" w:cs="Times New Roman"/>
          <w:sz w:val="24"/>
          <w:szCs w:val="24"/>
        </w:rPr>
        <w:t xml:space="preserve"> Organize Matbaacılık </w:t>
      </w:r>
      <w:r w:rsidR="00186A54">
        <w:rPr>
          <w:rFonts w:ascii="Times New Roman" w:hAnsi="Times New Roman" w:cs="Times New Roman"/>
          <w:sz w:val="24"/>
          <w:szCs w:val="24"/>
        </w:rPr>
        <w:t>–</w:t>
      </w:r>
      <w:r w:rsidRPr="00186A54">
        <w:rPr>
          <w:rFonts w:ascii="Times New Roman" w:hAnsi="Times New Roman" w:cs="Times New Roman"/>
          <w:sz w:val="24"/>
          <w:szCs w:val="24"/>
        </w:rPr>
        <w:t>Mersin</w:t>
      </w:r>
    </w:p>
    <w:p w:rsidR="00186A54" w:rsidRDefault="00FC4D2C" w:rsidP="007A5CE0">
      <w:pPr>
        <w:pStyle w:val="ListeParagraf"/>
        <w:numPr>
          <w:ilvl w:val="0"/>
          <w:numId w:val="9"/>
        </w:numPr>
        <w:tabs>
          <w:tab w:val="left" w:pos="2700"/>
        </w:tabs>
        <w:spacing w:line="360" w:lineRule="auto"/>
        <w:jc w:val="both"/>
        <w:rPr>
          <w:rFonts w:ascii="Times New Roman" w:hAnsi="Times New Roman" w:cs="Times New Roman"/>
          <w:sz w:val="24"/>
          <w:szCs w:val="24"/>
        </w:rPr>
      </w:pPr>
      <w:r w:rsidRPr="00186A54">
        <w:rPr>
          <w:rFonts w:ascii="Times New Roman" w:hAnsi="Times New Roman" w:cs="Times New Roman"/>
          <w:sz w:val="24"/>
          <w:szCs w:val="24"/>
        </w:rPr>
        <w:t xml:space="preserve">Mersin Barosu </w:t>
      </w:r>
    </w:p>
    <w:p w:rsidR="00186A54" w:rsidRDefault="00FC4D2C" w:rsidP="007A5CE0">
      <w:pPr>
        <w:pStyle w:val="ListeParagraf"/>
        <w:numPr>
          <w:ilvl w:val="0"/>
          <w:numId w:val="9"/>
        </w:numPr>
        <w:tabs>
          <w:tab w:val="left" w:pos="2700"/>
        </w:tabs>
        <w:spacing w:line="360" w:lineRule="auto"/>
        <w:jc w:val="both"/>
        <w:rPr>
          <w:rFonts w:ascii="Times New Roman" w:hAnsi="Times New Roman" w:cs="Times New Roman"/>
          <w:sz w:val="24"/>
          <w:szCs w:val="24"/>
        </w:rPr>
      </w:pPr>
      <w:r w:rsidRPr="00186A54">
        <w:rPr>
          <w:rFonts w:ascii="Times New Roman" w:hAnsi="Times New Roman" w:cs="Times New Roman"/>
          <w:sz w:val="24"/>
          <w:szCs w:val="24"/>
        </w:rPr>
        <w:t>MMO Mersin Şubesi</w:t>
      </w:r>
    </w:p>
    <w:p w:rsidR="00186A54" w:rsidRDefault="00FC4D2C" w:rsidP="007A5CE0">
      <w:pPr>
        <w:pStyle w:val="ListeParagraf"/>
        <w:numPr>
          <w:ilvl w:val="0"/>
          <w:numId w:val="9"/>
        </w:numPr>
        <w:tabs>
          <w:tab w:val="left" w:pos="2700"/>
        </w:tabs>
        <w:spacing w:line="360" w:lineRule="auto"/>
        <w:jc w:val="both"/>
        <w:rPr>
          <w:rFonts w:ascii="Times New Roman" w:hAnsi="Times New Roman" w:cs="Times New Roman"/>
          <w:sz w:val="24"/>
          <w:szCs w:val="24"/>
        </w:rPr>
      </w:pPr>
      <w:r w:rsidRPr="00186A54">
        <w:rPr>
          <w:rFonts w:ascii="Times New Roman" w:hAnsi="Times New Roman" w:cs="Times New Roman"/>
          <w:sz w:val="24"/>
          <w:szCs w:val="24"/>
        </w:rPr>
        <w:t>İMO Mersin Şubesi</w:t>
      </w:r>
    </w:p>
    <w:p w:rsidR="00186A54" w:rsidRDefault="00FC4D2C" w:rsidP="007A5CE0">
      <w:pPr>
        <w:pStyle w:val="ListeParagraf"/>
        <w:numPr>
          <w:ilvl w:val="0"/>
          <w:numId w:val="9"/>
        </w:numPr>
        <w:tabs>
          <w:tab w:val="left" w:pos="2700"/>
        </w:tabs>
        <w:spacing w:line="360" w:lineRule="auto"/>
        <w:jc w:val="both"/>
        <w:rPr>
          <w:rFonts w:ascii="Times New Roman" w:hAnsi="Times New Roman" w:cs="Times New Roman"/>
          <w:sz w:val="24"/>
          <w:szCs w:val="24"/>
        </w:rPr>
      </w:pPr>
      <w:r w:rsidRPr="00186A54">
        <w:rPr>
          <w:rFonts w:ascii="Times New Roman" w:hAnsi="Times New Roman" w:cs="Times New Roman"/>
          <w:sz w:val="24"/>
          <w:szCs w:val="24"/>
        </w:rPr>
        <w:t xml:space="preserve">Yenişehir Belediyesi Anaokulu </w:t>
      </w:r>
    </w:p>
    <w:p w:rsidR="00186A54" w:rsidRDefault="00FC4D2C" w:rsidP="007A5CE0">
      <w:pPr>
        <w:pStyle w:val="ListeParagraf"/>
        <w:numPr>
          <w:ilvl w:val="0"/>
          <w:numId w:val="9"/>
        </w:numPr>
        <w:tabs>
          <w:tab w:val="left" w:pos="2700"/>
        </w:tabs>
        <w:spacing w:line="360" w:lineRule="auto"/>
        <w:jc w:val="both"/>
        <w:rPr>
          <w:rFonts w:ascii="Times New Roman" w:hAnsi="Times New Roman" w:cs="Times New Roman"/>
          <w:sz w:val="24"/>
          <w:szCs w:val="24"/>
        </w:rPr>
      </w:pPr>
      <w:r w:rsidRPr="00186A54">
        <w:rPr>
          <w:rFonts w:ascii="Times New Roman" w:hAnsi="Times New Roman" w:cs="Times New Roman"/>
          <w:sz w:val="24"/>
          <w:szCs w:val="24"/>
        </w:rPr>
        <w:t>Divan Otel</w:t>
      </w:r>
    </w:p>
    <w:p w:rsidR="007A5CE0" w:rsidRDefault="00FC4D2C" w:rsidP="007A5CE0">
      <w:pPr>
        <w:tabs>
          <w:tab w:val="left" w:pos="2700"/>
        </w:tabs>
        <w:spacing w:line="360" w:lineRule="auto"/>
        <w:ind w:firstLine="851"/>
        <w:jc w:val="both"/>
        <w:rPr>
          <w:rFonts w:ascii="Times New Roman" w:hAnsi="Times New Roman" w:cs="Times New Roman"/>
          <w:sz w:val="24"/>
          <w:szCs w:val="24"/>
        </w:rPr>
      </w:pPr>
      <w:r w:rsidRPr="00186A54">
        <w:rPr>
          <w:rFonts w:ascii="Times New Roman" w:hAnsi="Times New Roman" w:cs="Times New Roman"/>
          <w:sz w:val="24"/>
          <w:szCs w:val="24"/>
        </w:rPr>
        <w:t>Dış paydaşlarımızla yapılan koordinasyon sonucunda, yüksekokulumuzun 2017-2020 Stratejik Planı’ndaki hedefler arasında yer almak üzere belirlenen öneriler ve bu önerilere dayalı eylem planı aşağ</w:t>
      </w:r>
      <w:r w:rsidR="007A5CE0">
        <w:rPr>
          <w:rFonts w:ascii="Times New Roman" w:hAnsi="Times New Roman" w:cs="Times New Roman"/>
          <w:sz w:val="24"/>
          <w:szCs w:val="24"/>
        </w:rPr>
        <w:t>ıdaki tablolarda yer almaktadır.</w:t>
      </w:r>
    </w:p>
    <w:p w:rsidR="007A5CE0" w:rsidRDefault="007A5CE0" w:rsidP="007A5CE0">
      <w:pPr>
        <w:tabs>
          <w:tab w:val="left" w:pos="2700"/>
        </w:tabs>
        <w:spacing w:line="360" w:lineRule="auto"/>
        <w:jc w:val="both"/>
        <w:rPr>
          <w:rFonts w:ascii="Times New Roman" w:hAnsi="Times New Roman" w:cs="Times New Roman"/>
          <w:sz w:val="24"/>
          <w:szCs w:val="24"/>
        </w:rPr>
      </w:pPr>
    </w:p>
    <w:p w:rsidR="007A5CE0" w:rsidRDefault="007A5CE0" w:rsidP="007A5CE0">
      <w:pPr>
        <w:tabs>
          <w:tab w:val="left" w:pos="2700"/>
        </w:tabs>
        <w:spacing w:line="360" w:lineRule="auto"/>
        <w:jc w:val="both"/>
        <w:rPr>
          <w:rFonts w:ascii="Times New Roman" w:hAnsi="Times New Roman" w:cs="Times New Roman"/>
          <w:sz w:val="24"/>
          <w:szCs w:val="24"/>
        </w:rPr>
      </w:pPr>
    </w:p>
    <w:p w:rsidR="007A5CE0" w:rsidRDefault="007A5CE0" w:rsidP="007A5CE0">
      <w:pPr>
        <w:tabs>
          <w:tab w:val="left" w:pos="2700"/>
        </w:tabs>
        <w:spacing w:line="360" w:lineRule="auto"/>
        <w:jc w:val="both"/>
        <w:rPr>
          <w:rFonts w:ascii="Times New Roman" w:hAnsi="Times New Roman" w:cs="Times New Roman"/>
          <w:sz w:val="24"/>
          <w:szCs w:val="24"/>
        </w:rPr>
      </w:pPr>
    </w:p>
    <w:p w:rsidR="007A5CE0" w:rsidRPr="007A5CE0" w:rsidRDefault="007A5CE0" w:rsidP="007A5CE0">
      <w:pPr>
        <w:tabs>
          <w:tab w:val="left" w:pos="2700"/>
        </w:tabs>
        <w:spacing w:line="360" w:lineRule="auto"/>
        <w:jc w:val="both"/>
        <w:rPr>
          <w:rFonts w:ascii="Times New Roman" w:hAnsi="Times New Roman" w:cs="Times New Roman"/>
          <w:sz w:val="24"/>
          <w:szCs w:val="24"/>
        </w:rPr>
      </w:pPr>
      <w:r w:rsidRPr="007A5CE0">
        <w:rPr>
          <w:rFonts w:ascii="Times New Roman" w:hAnsi="Times New Roman" w:cs="Times New Roman"/>
          <w:b/>
          <w:sz w:val="24"/>
          <w:szCs w:val="24"/>
        </w:rPr>
        <w:lastRenderedPageBreak/>
        <w:t>Tablo 1: Meslek Yüksekokulu Danışma Kurulu Önerileri</w:t>
      </w:r>
    </w:p>
    <w:tbl>
      <w:tblPr>
        <w:tblStyle w:val="TabloKlavuzu"/>
        <w:tblW w:w="0" w:type="auto"/>
        <w:tblLook w:val="04A0"/>
      </w:tblPr>
      <w:tblGrid>
        <w:gridCol w:w="891"/>
        <w:gridCol w:w="8397"/>
      </w:tblGrid>
      <w:tr w:rsidR="007A5CE0" w:rsidRPr="00556D4C" w:rsidTr="007849F6">
        <w:tc>
          <w:tcPr>
            <w:tcW w:w="9288" w:type="dxa"/>
            <w:gridSpan w:val="2"/>
            <w:tcBorders>
              <w:top w:val="single" w:sz="4" w:space="0" w:color="auto"/>
            </w:tcBorders>
          </w:tcPr>
          <w:p w:rsidR="007A5CE0" w:rsidRPr="00556D4C" w:rsidRDefault="007A5CE0" w:rsidP="007849F6">
            <w:pPr>
              <w:rPr>
                <w:rFonts w:ascii="Times New Roman" w:hAnsi="Times New Roman" w:cs="Times New Roman"/>
                <w:sz w:val="24"/>
                <w:szCs w:val="24"/>
              </w:rPr>
            </w:pPr>
            <w:r w:rsidRPr="00556D4C">
              <w:rPr>
                <w:rFonts w:ascii="Times New Roman" w:hAnsi="Times New Roman" w:cs="Times New Roman"/>
                <w:b/>
                <w:sz w:val="24"/>
                <w:szCs w:val="24"/>
              </w:rPr>
              <w:t>Öneriler</w:t>
            </w:r>
          </w:p>
        </w:tc>
      </w:tr>
      <w:tr w:rsidR="007A5CE0" w:rsidRPr="00556D4C" w:rsidTr="007849F6">
        <w:tc>
          <w:tcPr>
            <w:tcW w:w="891" w:type="dxa"/>
          </w:tcPr>
          <w:p w:rsidR="007A5CE0" w:rsidRPr="00556D4C" w:rsidRDefault="007A5CE0" w:rsidP="007849F6">
            <w:pPr>
              <w:rPr>
                <w:rFonts w:ascii="Times New Roman" w:hAnsi="Times New Roman" w:cs="Times New Roman"/>
                <w:sz w:val="24"/>
                <w:szCs w:val="24"/>
              </w:rPr>
            </w:pPr>
            <w:r w:rsidRPr="00556D4C">
              <w:rPr>
                <w:rFonts w:ascii="Times New Roman" w:hAnsi="Times New Roman" w:cs="Times New Roman"/>
                <w:sz w:val="24"/>
                <w:szCs w:val="24"/>
              </w:rPr>
              <w:t>1</w:t>
            </w:r>
          </w:p>
        </w:tc>
        <w:tc>
          <w:tcPr>
            <w:tcW w:w="8397" w:type="dxa"/>
          </w:tcPr>
          <w:p w:rsidR="007A5CE0" w:rsidRPr="00556D4C" w:rsidRDefault="007A5CE0" w:rsidP="007849F6">
            <w:pPr>
              <w:jc w:val="both"/>
              <w:rPr>
                <w:rFonts w:ascii="Times New Roman" w:hAnsi="Times New Roman" w:cs="Times New Roman"/>
                <w:sz w:val="24"/>
                <w:szCs w:val="24"/>
              </w:rPr>
            </w:pPr>
            <w:r w:rsidRPr="00556D4C">
              <w:rPr>
                <w:rFonts w:ascii="Times New Roman" w:hAnsi="Times New Roman" w:cs="Times New Roman"/>
                <w:sz w:val="24"/>
                <w:szCs w:val="24"/>
              </w:rPr>
              <w:t xml:space="preserve">Tıbbi Hizmetler ve Teknikler Bölümü Danışma Kurulu Toplantısı’nın </w:t>
            </w:r>
            <w:proofErr w:type="gramStart"/>
            <w:r w:rsidRPr="00556D4C">
              <w:rPr>
                <w:rFonts w:ascii="Times New Roman" w:hAnsi="Times New Roman" w:cs="Times New Roman"/>
                <w:sz w:val="24"/>
                <w:szCs w:val="24"/>
              </w:rPr>
              <w:t>22/11/2016</w:t>
            </w:r>
            <w:proofErr w:type="gramEnd"/>
            <w:r w:rsidRPr="00556D4C">
              <w:rPr>
                <w:rFonts w:ascii="Times New Roman" w:hAnsi="Times New Roman" w:cs="Times New Roman"/>
                <w:sz w:val="24"/>
                <w:szCs w:val="24"/>
              </w:rPr>
              <w:t xml:space="preserve"> tarih ve 1/6 sayılı toplantısına istinaden, ilgili bölümün programlarının müfredatlarına hasta bakımlarında öğrencilerin kendilerini bağlayıcı kanunları, yönetmelikleri öğrenebileceği “Sağlık Mevzuatı” adı altında bir dersin eklenmesine </w:t>
            </w:r>
            <w:r w:rsidRPr="00556D4C">
              <w:rPr>
                <w:rFonts w:ascii="Times New Roman" w:hAnsi="Times New Roman" w:cs="Times New Roman"/>
                <w:b/>
                <w:sz w:val="24"/>
                <w:szCs w:val="24"/>
              </w:rPr>
              <w:t xml:space="preserve">oybirliği </w:t>
            </w:r>
            <w:r w:rsidRPr="00556D4C">
              <w:rPr>
                <w:rFonts w:ascii="Times New Roman" w:hAnsi="Times New Roman" w:cs="Times New Roman"/>
                <w:sz w:val="24"/>
                <w:szCs w:val="24"/>
              </w:rPr>
              <w:t>ile karar verildi.</w:t>
            </w:r>
          </w:p>
        </w:tc>
      </w:tr>
      <w:tr w:rsidR="007A5CE0" w:rsidRPr="00556D4C" w:rsidTr="007849F6">
        <w:tc>
          <w:tcPr>
            <w:tcW w:w="891" w:type="dxa"/>
          </w:tcPr>
          <w:p w:rsidR="007A5CE0" w:rsidRPr="00556D4C" w:rsidRDefault="007A5CE0" w:rsidP="007849F6">
            <w:pPr>
              <w:rPr>
                <w:rFonts w:ascii="Times New Roman" w:hAnsi="Times New Roman" w:cs="Times New Roman"/>
                <w:sz w:val="24"/>
                <w:szCs w:val="24"/>
              </w:rPr>
            </w:pPr>
            <w:r w:rsidRPr="00556D4C">
              <w:rPr>
                <w:rFonts w:ascii="Times New Roman" w:hAnsi="Times New Roman" w:cs="Times New Roman"/>
                <w:sz w:val="24"/>
                <w:szCs w:val="24"/>
              </w:rPr>
              <w:t>2</w:t>
            </w:r>
          </w:p>
        </w:tc>
        <w:tc>
          <w:tcPr>
            <w:tcW w:w="8397" w:type="dxa"/>
          </w:tcPr>
          <w:p w:rsidR="007A5CE0" w:rsidRPr="00556D4C" w:rsidRDefault="007A5CE0" w:rsidP="007849F6">
            <w:pPr>
              <w:jc w:val="both"/>
              <w:rPr>
                <w:rFonts w:ascii="Times New Roman" w:hAnsi="Times New Roman" w:cs="Times New Roman"/>
                <w:sz w:val="24"/>
                <w:szCs w:val="24"/>
              </w:rPr>
            </w:pPr>
            <w:r w:rsidRPr="00556D4C">
              <w:rPr>
                <w:rFonts w:ascii="Times New Roman" w:hAnsi="Times New Roman" w:cs="Times New Roman"/>
                <w:sz w:val="24"/>
                <w:szCs w:val="24"/>
              </w:rPr>
              <w:t xml:space="preserve">Tıbbi Hizmetler ve Teknikler Bölümü Danışma Kurulu Toplantısı’nın </w:t>
            </w:r>
            <w:proofErr w:type="gramStart"/>
            <w:r w:rsidRPr="00556D4C">
              <w:rPr>
                <w:rFonts w:ascii="Times New Roman" w:hAnsi="Times New Roman" w:cs="Times New Roman"/>
                <w:sz w:val="24"/>
                <w:szCs w:val="24"/>
              </w:rPr>
              <w:t>22/11/2016</w:t>
            </w:r>
            <w:proofErr w:type="gramEnd"/>
            <w:r w:rsidRPr="00556D4C">
              <w:rPr>
                <w:rFonts w:ascii="Times New Roman" w:hAnsi="Times New Roman" w:cs="Times New Roman"/>
                <w:sz w:val="24"/>
                <w:szCs w:val="24"/>
              </w:rPr>
              <w:t xml:space="preserve"> tarih ve 1/6 sayılı toplantısına istinaden, ilgili programların müfredatlarına “Sağlıkta Kalite Yönetimi” adlı dersin eklenmesine </w:t>
            </w:r>
            <w:r w:rsidRPr="00556D4C">
              <w:rPr>
                <w:rFonts w:ascii="Times New Roman" w:hAnsi="Times New Roman" w:cs="Times New Roman"/>
                <w:b/>
                <w:sz w:val="24"/>
                <w:szCs w:val="24"/>
              </w:rPr>
              <w:t xml:space="preserve">oybirliği </w:t>
            </w:r>
            <w:r w:rsidRPr="00556D4C">
              <w:rPr>
                <w:rFonts w:ascii="Times New Roman" w:hAnsi="Times New Roman" w:cs="Times New Roman"/>
                <w:sz w:val="24"/>
                <w:szCs w:val="24"/>
              </w:rPr>
              <w:t>ile karar verildi.</w:t>
            </w:r>
          </w:p>
        </w:tc>
      </w:tr>
      <w:tr w:rsidR="007A5CE0" w:rsidRPr="00556D4C" w:rsidTr="007849F6">
        <w:tc>
          <w:tcPr>
            <w:tcW w:w="891" w:type="dxa"/>
          </w:tcPr>
          <w:p w:rsidR="007A5CE0" w:rsidRPr="00556D4C" w:rsidRDefault="007A5CE0" w:rsidP="007849F6">
            <w:pPr>
              <w:rPr>
                <w:rFonts w:ascii="Times New Roman" w:hAnsi="Times New Roman" w:cs="Times New Roman"/>
                <w:sz w:val="24"/>
                <w:szCs w:val="24"/>
              </w:rPr>
            </w:pPr>
            <w:r w:rsidRPr="00556D4C">
              <w:rPr>
                <w:rFonts w:ascii="Times New Roman" w:hAnsi="Times New Roman" w:cs="Times New Roman"/>
                <w:sz w:val="24"/>
                <w:szCs w:val="24"/>
              </w:rPr>
              <w:t>3</w:t>
            </w:r>
          </w:p>
        </w:tc>
        <w:tc>
          <w:tcPr>
            <w:tcW w:w="8397" w:type="dxa"/>
          </w:tcPr>
          <w:p w:rsidR="007A5CE0" w:rsidRPr="00556D4C" w:rsidRDefault="007A5CE0" w:rsidP="007849F6">
            <w:pPr>
              <w:jc w:val="both"/>
              <w:rPr>
                <w:rFonts w:ascii="Times New Roman" w:hAnsi="Times New Roman" w:cs="Times New Roman"/>
                <w:sz w:val="24"/>
                <w:szCs w:val="24"/>
              </w:rPr>
            </w:pPr>
            <w:r w:rsidRPr="00556D4C">
              <w:rPr>
                <w:rFonts w:ascii="Times New Roman" w:hAnsi="Times New Roman" w:cs="Times New Roman"/>
                <w:sz w:val="24"/>
                <w:szCs w:val="24"/>
              </w:rPr>
              <w:t xml:space="preserve">Tıbbi Hizmetler ve Teknikler Bölümü Danışma Kurulu Toplantısı’nın </w:t>
            </w:r>
            <w:proofErr w:type="gramStart"/>
            <w:r w:rsidRPr="00556D4C">
              <w:rPr>
                <w:rFonts w:ascii="Times New Roman" w:hAnsi="Times New Roman" w:cs="Times New Roman"/>
                <w:sz w:val="24"/>
                <w:szCs w:val="24"/>
              </w:rPr>
              <w:t>22/11/2016</w:t>
            </w:r>
            <w:proofErr w:type="gramEnd"/>
            <w:r w:rsidRPr="00556D4C">
              <w:rPr>
                <w:rFonts w:ascii="Times New Roman" w:hAnsi="Times New Roman" w:cs="Times New Roman"/>
                <w:sz w:val="24"/>
                <w:szCs w:val="24"/>
              </w:rPr>
              <w:t xml:space="preserve"> tarih ve 1/6 sayılı toplantısına istinaden, Tıbbi Hizmetler ve Teknikler bölümünde yer alan programların Diyaliz Programının öğrenci kontenjanlarının azaltılması tavsiye kararının </w:t>
            </w:r>
            <w:r w:rsidRPr="00556D4C">
              <w:rPr>
                <w:rFonts w:ascii="Times New Roman" w:hAnsi="Times New Roman" w:cs="Times New Roman"/>
                <w:b/>
                <w:sz w:val="24"/>
                <w:szCs w:val="24"/>
              </w:rPr>
              <w:t>Rektörlük Makamına</w:t>
            </w:r>
            <w:r w:rsidRPr="00556D4C">
              <w:rPr>
                <w:rFonts w:ascii="Times New Roman" w:hAnsi="Times New Roman" w:cs="Times New Roman"/>
                <w:sz w:val="24"/>
                <w:szCs w:val="24"/>
              </w:rPr>
              <w:t xml:space="preserve"> bildirilmesine </w:t>
            </w:r>
            <w:r w:rsidRPr="00556D4C">
              <w:rPr>
                <w:rFonts w:ascii="Times New Roman" w:hAnsi="Times New Roman" w:cs="Times New Roman"/>
                <w:b/>
                <w:sz w:val="24"/>
                <w:szCs w:val="24"/>
              </w:rPr>
              <w:t xml:space="preserve">oybirliği </w:t>
            </w:r>
            <w:r w:rsidRPr="00556D4C">
              <w:rPr>
                <w:rFonts w:ascii="Times New Roman" w:hAnsi="Times New Roman" w:cs="Times New Roman"/>
                <w:sz w:val="24"/>
                <w:szCs w:val="24"/>
              </w:rPr>
              <w:t>ile karar verildi.</w:t>
            </w:r>
          </w:p>
        </w:tc>
      </w:tr>
      <w:tr w:rsidR="007A5CE0" w:rsidRPr="00556D4C" w:rsidTr="007849F6">
        <w:tc>
          <w:tcPr>
            <w:tcW w:w="891" w:type="dxa"/>
          </w:tcPr>
          <w:p w:rsidR="007A5CE0" w:rsidRPr="00556D4C" w:rsidRDefault="007A5CE0" w:rsidP="007849F6">
            <w:pPr>
              <w:rPr>
                <w:rFonts w:ascii="Times New Roman" w:hAnsi="Times New Roman" w:cs="Times New Roman"/>
                <w:sz w:val="24"/>
                <w:szCs w:val="24"/>
              </w:rPr>
            </w:pPr>
            <w:r w:rsidRPr="00556D4C">
              <w:rPr>
                <w:rFonts w:ascii="Times New Roman" w:hAnsi="Times New Roman" w:cs="Times New Roman"/>
                <w:sz w:val="24"/>
                <w:szCs w:val="24"/>
              </w:rPr>
              <w:t>4</w:t>
            </w:r>
          </w:p>
        </w:tc>
        <w:tc>
          <w:tcPr>
            <w:tcW w:w="8397" w:type="dxa"/>
          </w:tcPr>
          <w:p w:rsidR="007A5CE0" w:rsidRPr="00556D4C" w:rsidRDefault="007A5CE0" w:rsidP="007849F6">
            <w:pPr>
              <w:jc w:val="both"/>
              <w:rPr>
                <w:rFonts w:ascii="Times New Roman" w:hAnsi="Times New Roman" w:cs="Times New Roman"/>
                <w:sz w:val="24"/>
                <w:szCs w:val="24"/>
              </w:rPr>
            </w:pPr>
            <w:r w:rsidRPr="00556D4C">
              <w:rPr>
                <w:rFonts w:ascii="Times New Roman" w:hAnsi="Times New Roman" w:cs="Times New Roman"/>
                <w:sz w:val="24"/>
                <w:szCs w:val="24"/>
              </w:rPr>
              <w:t xml:space="preserve">Tıbbi Hizmetler ve Teknikler Bölümü Danışma Kurulu Toplantısı’nın </w:t>
            </w:r>
            <w:proofErr w:type="gramStart"/>
            <w:r w:rsidRPr="00556D4C">
              <w:rPr>
                <w:rFonts w:ascii="Times New Roman" w:hAnsi="Times New Roman" w:cs="Times New Roman"/>
                <w:sz w:val="24"/>
                <w:szCs w:val="24"/>
              </w:rPr>
              <w:t>22/11/2016</w:t>
            </w:r>
            <w:proofErr w:type="gramEnd"/>
            <w:r w:rsidRPr="00556D4C">
              <w:rPr>
                <w:rFonts w:ascii="Times New Roman" w:hAnsi="Times New Roman" w:cs="Times New Roman"/>
                <w:sz w:val="24"/>
                <w:szCs w:val="24"/>
              </w:rPr>
              <w:t xml:space="preserve"> tarih ve 1/6 sayılı toplantısına istinaden, </w:t>
            </w:r>
            <w:proofErr w:type="spellStart"/>
            <w:r w:rsidRPr="00556D4C">
              <w:rPr>
                <w:rFonts w:ascii="Times New Roman" w:hAnsi="Times New Roman" w:cs="Times New Roman"/>
                <w:sz w:val="24"/>
                <w:szCs w:val="24"/>
              </w:rPr>
              <w:t>Optisyenlik</w:t>
            </w:r>
            <w:proofErr w:type="spellEnd"/>
            <w:r w:rsidRPr="00556D4C">
              <w:rPr>
                <w:rFonts w:ascii="Times New Roman" w:hAnsi="Times New Roman" w:cs="Times New Roman"/>
                <w:sz w:val="24"/>
                <w:szCs w:val="24"/>
              </w:rPr>
              <w:t xml:space="preserve"> Programı mezunlarının Kamuda da görevlendirilmesi için mevzuat değişikliği yapılması konusu ile ilgili tavsiye kararının </w:t>
            </w:r>
            <w:r w:rsidRPr="00556D4C">
              <w:rPr>
                <w:rFonts w:ascii="Times New Roman" w:hAnsi="Times New Roman" w:cs="Times New Roman"/>
                <w:b/>
                <w:sz w:val="24"/>
                <w:szCs w:val="24"/>
              </w:rPr>
              <w:t>Rektörlük Makamına</w:t>
            </w:r>
            <w:r w:rsidRPr="00556D4C">
              <w:rPr>
                <w:rFonts w:ascii="Times New Roman" w:hAnsi="Times New Roman" w:cs="Times New Roman"/>
                <w:sz w:val="24"/>
                <w:szCs w:val="24"/>
              </w:rPr>
              <w:t xml:space="preserve"> bildirilmesine </w:t>
            </w:r>
            <w:r w:rsidRPr="00556D4C">
              <w:rPr>
                <w:rFonts w:ascii="Times New Roman" w:hAnsi="Times New Roman" w:cs="Times New Roman"/>
                <w:b/>
                <w:sz w:val="24"/>
                <w:szCs w:val="24"/>
              </w:rPr>
              <w:t xml:space="preserve">oybirliği </w:t>
            </w:r>
            <w:r w:rsidRPr="00556D4C">
              <w:rPr>
                <w:rFonts w:ascii="Times New Roman" w:hAnsi="Times New Roman" w:cs="Times New Roman"/>
                <w:sz w:val="24"/>
                <w:szCs w:val="24"/>
              </w:rPr>
              <w:t>ile karar verildi.</w:t>
            </w:r>
          </w:p>
        </w:tc>
      </w:tr>
      <w:tr w:rsidR="007A5CE0" w:rsidRPr="00556D4C" w:rsidTr="007849F6">
        <w:tc>
          <w:tcPr>
            <w:tcW w:w="891" w:type="dxa"/>
          </w:tcPr>
          <w:p w:rsidR="007A5CE0" w:rsidRPr="00556D4C" w:rsidRDefault="007A5CE0" w:rsidP="007849F6">
            <w:pPr>
              <w:rPr>
                <w:rFonts w:ascii="Times New Roman" w:hAnsi="Times New Roman" w:cs="Times New Roman"/>
                <w:sz w:val="24"/>
                <w:szCs w:val="24"/>
              </w:rPr>
            </w:pPr>
            <w:r w:rsidRPr="00556D4C">
              <w:rPr>
                <w:rFonts w:ascii="Times New Roman" w:hAnsi="Times New Roman" w:cs="Times New Roman"/>
                <w:sz w:val="24"/>
                <w:szCs w:val="24"/>
              </w:rPr>
              <w:t>5</w:t>
            </w:r>
          </w:p>
        </w:tc>
        <w:tc>
          <w:tcPr>
            <w:tcW w:w="8397" w:type="dxa"/>
          </w:tcPr>
          <w:p w:rsidR="007A5CE0" w:rsidRPr="00556D4C" w:rsidRDefault="007A5CE0" w:rsidP="007849F6">
            <w:pPr>
              <w:jc w:val="both"/>
              <w:rPr>
                <w:rFonts w:ascii="Times New Roman" w:hAnsi="Times New Roman" w:cs="Times New Roman"/>
                <w:sz w:val="24"/>
                <w:szCs w:val="24"/>
              </w:rPr>
            </w:pPr>
            <w:r w:rsidRPr="00556D4C">
              <w:rPr>
                <w:rFonts w:ascii="Times New Roman" w:hAnsi="Times New Roman" w:cs="Times New Roman"/>
                <w:sz w:val="24"/>
                <w:szCs w:val="24"/>
              </w:rPr>
              <w:t>Terapi ve Rehabilitasyon Bölümü Danışma Kurulu Toplantısı’nın 9/11/2016 tarih ve 1/</w:t>
            </w:r>
            <w:proofErr w:type="gramStart"/>
            <w:r w:rsidRPr="00556D4C">
              <w:rPr>
                <w:rFonts w:ascii="Times New Roman" w:hAnsi="Times New Roman" w:cs="Times New Roman"/>
                <w:sz w:val="24"/>
                <w:szCs w:val="24"/>
              </w:rPr>
              <w:t>5   sayılı</w:t>
            </w:r>
            <w:proofErr w:type="gramEnd"/>
            <w:r w:rsidRPr="00556D4C">
              <w:rPr>
                <w:rFonts w:ascii="Times New Roman" w:hAnsi="Times New Roman" w:cs="Times New Roman"/>
                <w:sz w:val="24"/>
                <w:szCs w:val="24"/>
              </w:rPr>
              <w:t xml:space="preserve"> toplantısına istinaden, Fizyoterapi Programının müfredatında yer alan FTR 203 Ortopedik Hastalıklar ve Fizyoterapi dersi ile  FTR 205 </w:t>
            </w:r>
            <w:proofErr w:type="spellStart"/>
            <w:r w:rsidRPr="00556D4C">
              <w:rPr>
                <w:rFonts w:ascii="Times New Roman" w:hAnsi="Times New Roman" w:cs="Times New Roman"/>
                <w:sz w:val="24"/>
                <w:szCs w:val="24"/>
              </w:rPr>
              <w:t>Romatizmal</w:t>
            </w:r>
            <w:proofErr w:type="spellEnd"/>
            <w:r w:rsidRPr="00556D4C">
              <w:rPr>
                <w:rFonts w:ascii="Times New Roman" w:hAnsi="Times New Roman" w:cs="Times New Roman"/>
                <w:sz w:val="24"/>
                <w:szCs w:val="24"/>
              </w:rPr>
              <w:t xml:space="preserve"> Hastalıklar ve Fizyoterapi derslerinin 2 saat teorik, 2 saat uygulama olacak şekilde birleştirilmesine </w:t>
            </w:r>
            <w:r w:rsidRPr="00556D4C">
              <w:rPr>
                <w:rFonts w:ascii="Times New Roman" w:hAnsi="Times New Roman" w:cs="Times New Roman"/>
                <w:b/>
                <w:sz w:val="24"/>
                <w:szCs w:val="24"/>
              </w:rPr>
              <w:t xml:space="preserve">oybirliği </w:t>
            </w:r>
            <w:r w:rsidRPr="00556D4C">
              <w:rPr>
                <w:rFonts w:ascii="Times New Roman" w:hAnsi="Times New Roman" w:cs="Times New Roman"/>
                <w:sz w:val="24"/>
                <w:szCs w:val="24"/>
              </w:rPr>
              <w:t>ile karar verildi.</w:t>
            </w:r>
          </w:p>
        </w:tc>
      </w:tr>
      <w:tr w:rsidR="007A5CE0" w:rsidRPr="00556D4C" w:rsidTr="007849F6">
        <w:tc>
          <w:tcPr>
            <w:tcW w:w="891" w:type="dxa"/>
          </w:tcPr>
          <w:p w:rsidR="007A5CE0" w:rsidRPr="00556D4C" w:rsidRDefault="007A5CE0" w:rsidP="007849F6">
            <w:pPr>
              <w:rPr>
                <w:rFonts w:ascii="Times New Roman" w:hAnsi="Times New Roman" w:cs="Times New Roman"/>
                <w:sz w:val="24"/>
                <w:szCs w:val="24"/>
              </w:rPr>
            </w:pPr>
            <w:r w:rsidRPr="00556D4C">
              <w:rPr>
                <w:rFonts w:ascii="Times New Roman" w:hAnsi="Times New Roman" w:cs="Times New Roman"/>
                <w:sz w:val="24"/>
                <w:szCs w:val="24"/>
              </w:rPr>
              <w:t>6</w:t>
            </w:r>
          </w:p>
        </w:tc>
        <w:tc>
          <w:tcPr>
            <w:tcW w:w="8397" w:type="dxa"/>
          </w:tcPr>
          <w:p w:rsidR="007A5CE0" w:rsidRPr="00556D4C" w:rsidRDefault="007A5CE0" w:rsidP="007849F6">
            <w:pPr>
              <w:jc w:val="both"/>
              <w:rPr>
                <w:rFonts w:ascii="Times New Roman" w:hAnsi="Times New Roman" w:cs="Times New Roman"/>
                <w:sz w:val="24"/>
                <w:szCs w:val="24"/>
              </w:rPr>
            </w:pPr>
            <w:r w:rsidRPr="00556D4C">
              <w:rPr>
                <w:rFonts w:ascii="Times New Roman" w:hAnsi="Times New Roman" w:cs="Times New Roman"/>
                <w:sz w:val="24"/>
                <w:szCs w:val="24"/>
              </w:rPr>
              <w:t>Terapi ve Rehabilitasyon Bölümü Danışma Kurulu Toplantısı’nın 9/11/2016 tarih ve 1/</w:t>
            </w:r>
            <w:proofErr w:type="gramStart"/>
            <w:r w:rsidRPr="00556D4C">
              <w:rPr>
                <w:rFonts w:ascii="Times New Roman" w:hAnsi="Times New Roman" w:cs="Times New Roman"/>
                <w:sz w:val="24"/>
                <w:szCs w:val="24"/>
              </w:rPr>
              <w:t>5   sayılı</w:t>
            </w:r>
            <w:proofErr w:type="gramEnd"/>
            <w:r w:rsidRPr="00556D4C">
              <w:rPr>
                <w:rFonts w:ascii="Times New Roman" w:hAnsi="Times New Roman" w:cs="Times New Roman"/>
                <w:sz w:val="24"/>
                <w:szCs w:val="24"/>
              </w:rPr>
              <w:t xml:space="preserve"> toplantısına istinaden, Fizyoterapi Programının müfredatında yer alan FTR 106 Fizik Tedavi ve Rehabilitasyon Yöntemleri I ve FTR 201 Fizik Tedavi ve Rehabilitasyon Yöntemleri II derslerinin saatlerinin 4 saat teorik 2 saat uygulama olacak şekilde yeniden düzenlenmesine </w:t>
            </w:r>
            <w:r w:rsidRPr="00556D4C">
              <w:rPr>
                <w:rFonts w:ascii="Times New Roman" w:hAnsi="Times New Roman" w:cs="Times New Roman"/>
                <w:b/>
                <w:sz w:val="24"/>
                <w:szCs w:val="24"/>
              </w:rPr>
              <w:t xml:space="preserve">oybirliği </w:t>
            </w:r>
            <w:r w:rsidRPr="00556D4C">
              <w:rPr>
                <w:rFonts w:ascii="Times New Roman" w:hAnsi="Times New Roman" w:cs="Times New Roman"/>
                <w:sz w:val="24"/>
                <w:szCs w:val="24"/>
              </w:rPr>
              <w:t>ile karar verildi.</w:t>
            </w:r>
          </w:p>
        </w:tc>
      </w:tr>
      <w:tr w:rsidR="007A5CE0" w:rsidRPr="00556D4C" w:rsidTr="007849F6">
        <w:tc>
          <w:tcPr>
            <w:tcW w:w="891" w:type="dxa"/>
          </w:tcPr>
          <w:p w:rsidR="007A5CE0" w:rsidRPr="00556D4C" w:rsidRDefault="007A5CE0" w:rsidP="007849F6">
            <w:pPr>
              <w:rPr>
                <w:rFonts w:ascii="Times New Roman" w:hAnsi="Times New Roman" w:cs="Times New Roman"/>
                <w:sz w:val="24"/>
                <w:szCs w:val="24"/>
              </w:rPr>
            </w:pPr>
            <w:r w:rsidRPr="00556D4C">
              <w:rPr>
                <w:rFonts w:ascii="Times New Roman" w:hAnsi="Times New Roman" w:cs="Times New Roman"/>
                <w:sz w:val="24"/>
                <w:szCs w:val="24"/>
              </w:rPr>
              <w:t>7</w:t>
            </w:r>
          </w:p>
        </w:tc>
        <w:tc>
          <w:tcPr>
            <w:tcW w:w="8397" w:type="dxa"/>
          </w:tcPr>
          <w:p w:rsidR="007A5CE0" w:rsidRPr="00556D4C" w:rsidRDefault="007A5CE0" w:rsidP="007849F6">
            <w:pPr>
              <w:jc w:val="both"/>
              <w:rPr>
                <w:rFonts w:ascii="Times New Roman" w:hAnsi="Times New Roman" w:cs="Times New Roman"/>
                <w:sz w:val="24"/>
                <w:szCs w:val="24"/>
              </w:rPr>
            </w:pPr>
            <w:r w:rsidRPr="00556D4C">
              <w:rPr>
                <w:rFonts w:ascii="Times New Roman" w:hAnsi="Times New Roman" w:cs="Times New Roman"/>
                <w:sz w:val="24"/>
                <w:szCs w:val="24"/>
              </w:rPr>
              <w:t>Terapi ve Rehabilitasyon Bölümü Danışma Kurulu Toplantısı’nın 9/11/2016 tarih ve 1/</w:t>
            </w:r>
            <w:proofErr w:type="gramStart"/>
            <w:r w:rsidRPr="00556D4C">
              <w:rPr>
                <w:rFonts w:ascii="Times New Roman" w:hAnsi="Times New Roman" w:cs="Times New Roman"/>
                <w:sz w:val="24"/>
                <w:szCs w:val="24"/>
              </w:rPr>
              <w:t>5   sayılı</w:t>
            </w:r>
            <w:proofErr w:type="gramEnd"/>
            <w:r w:rsidRPr="00556D4C">
              <w:rPr>
                <w:rFonts w:ascii="Times New Roman" w:hAnsi="Times New Roman" w:cs="Times New Roman"/>
                <w:sz w:val="24"/>
                <w:szCs w:val="24"/>
              </w:rPr>
              <w:t xml:space="preserve"> toplantısına istinaden, Fizyoterapi alanında sektörün ara eleman sıkıntısı çektiği katılımcılar tarafından vurgulanmakla beraber bu açığın büyük olmaması nedeniyle programın öğrenci kontenjanı sayısının 25-30 civarına çekilmesi ile ilgili tavsiye kararının </w:t>
            </w:r>
            <w:r w:rsidRPr="00556D4C">
              <w:rPr>
                <w:rFonts w:ascii="Times New Roman" w:hAnsi="Times New Roman" w:cs="Times New Roman"/>
                <w:b/>
                <w:sz w:val="24"/>
                <w:szCs w:val="24"/>
              </w:rPr>
              <w:t>Rektörlük Makamına</w:t>
            </w:r>
            <w:r w:rsidRPr="00556D4C">
              <w:rPr>
                <w:rFonts w:ascii="Times New Roman" w:hAnsi="Times New Roman" w:cs="Times New Roman"/>
                <w:sz w:val="24"/>
                <w:szCs w:val="24"/>
              </w:rPr>
              <w:t xml:space="preserve"> bildirilmesine </w:t>
            </w:r>
            <w:r w:rsidRPr="00556D4C">
              <w:rPr>
                <w:rFonts w:ascii="Times New Roman" w:hAnsi="Times New Roman" w:cs="Times New Roman"/>
                <w:b/>
                <w:sz w:val="24"/>
                <w:szCs w:val="24"/>
              </w:rPr>
              <w:t xml:space="preserve">oybirliği </w:t>
            </w:r>
            <w:r w:rsidRPr="00556D4C">
              <w:rPr>
                <w:rFonts w:ascii="Times New Roman" w:hAnsi="Times New Roman" w:cs="Times New Roman"/>
                <w:sz w:val="24"/>
                <w:szCs w:val="24"/>
              </w:rPr>
              <w:t>ile karar verildi.</w:t>
            </w:r>
          </w:p>
        </w:tc>
      </w:tr>
      <w:tr w:rsidR="007A5CE0" w:rsidRPr="00556D4C" w:rsidTr="007849F6">
        <w:tc>
          <w:tcPr>
            <w:tcW w:w="891" w:type="dxa"/>
          </w:tcPr>
          <w:p w:rsidR="007A5CE0" w:rsidRPr="00556D4C" w:rsidRDefault="007A5CE0" w:rsidP="007849F6">
            <w:pPr>
              <w:rPr>
                <w:rFonts w:ascii="Times New Roman" w:hAnsi="Times New Roman" w:cs="Times New Roman"/>
                <w:sz w:val="24"/>
                <w:szCs w:val="24"/>
              </w:rPr>
            </w:pPr>
            <w:r w:rsidRPr="00556D4C">
              <w:rPr>
                <w:rFonts w:ascii="Times New Roman" w:hAnsi="Times New Roman" w:cs="Times New Roman"/>
                <w:sz w:val="24"/>
                <w:szCs w:val="24"/>
              </w:rPr>
              <w:t>8</w:t>
            </w:r>
          </w:p>
        </w:tc>
        <w:tc>
          <w:tcPr>
            <w:tcW w:w="8397" w:type="dxa"/>
          </w:tcPr>
          <w:p w:rsidR="007A5CE0" w:rsidRPr="00556D4C" w:rsidRDefault="007A5CE0" w:rsidP="007849F6">
            <w:pPr>
              <w:jc w:val="both"/>
              <w:rPr>
                <w:rFonts w:ascii="Times New Roman" w:hAnsi="Times New Roman" w:cs="Times New Roman"/>
                <w:sz w:val="24"/>
                <w:szCs w:val="24"/>
              </w:rPr>
            </w:pPr>
            <w:r w:rsidRPr="00556D4C">
              <w:rPr>
                <w:rFonts w:ascii="Times New Roman" w:hAnsi="Times New Roman" w:cs="Times New Roman"/>
                <w:sz w:val="24"/>
                <w:szCs w:val="24"/>
              </w:rPr>
              <w:t>Terapi ve Rehabilitasyon Bölümü Danışma Kurulu Toplantısı’nın 9/11/2016 tarih ve 1/</w:t>
            </w:r>
            <w:proofErr w:type="gramStart"/>
            <w:r w:rsidRPr="00556D4C">
              <w:rPr>
                <w:rFonts w:ascii="Times New Roman" w:hAnsi="Times New Roman" w:cs="Times New Roman"/>
                <w:sz w:val="24"/>
                <w:szCs w:val="24"/>
              </w:rPr>
              <w:t>5   sayılı</w:t>
            </w:r>
            <w:proofErr w:type="gramEnd"/>
            <w:r w:rsidRPr="00556D4C">
              <w:rPr>
                <w:rFonts w:ascii="Times New Roman" w:hAnsi="Times New Roman" w:cs="Times New Roman"/>
                <w:sz w:val="24"/>
                <w:szCs w:val="24"/>
              </w:rPr>
              <w:t xml:space="preserve"> toplantısına istinaden, Fizyoterapi Programının müfredatında yer alan FTR 105 Fizyoterapi ve Rehabilitasyona Giriş ders saatinin 2 teorik saate indirilmesine, FTR 111 Fizyoterapide Temel Ölçme ve Değerlendirme dersinin saatinin 3 teorik saate çıkarılmasına </w:t>
            </w:r>
            <w:r w:rsidRPr="00556D4C">
              <w:rPr>
                <w:rFonts w:ascii="Times New Roman" w:hAnsi="Times New Roman" w:cs="Times New Roman"/>
                <w:b/>
                <w:sz w:val="24"/>
                <w:szCs w:val="24"/>
              </w:rPr>
              <w:t xml:space="preserve">oybirliği </w:t>
            </w:r>
            <w:r w:rsidRPr="00556D4C">
              <w:rPr>
                <w:rFonts w:ascii="Times New Roman" w:hAnsi="Times New Roman" w:cs="Times New Roman"/>
                <w:sz w:val="24"/>
                <w:szCs w:val="24"/>
              </w:rPr>
              <w:t>ile karar verildi.</w:t>
            </w:r>
          </w:p>
        </w:tc>
      </w:tr>
      <w:tr w:rsidR="007A5CE0" w:rsidRPr="00556D4C" w:rsidTr="007849F6">
        <w:tc>
          <w:tcPr>
            <w:tcW w:w="891" w:type="dxa"/>
          </w:tcPr>
          <w:p w:rsidR="007A5CE0" w:rsidRPr="00556D4C" w:rsidRDefault="007A5CE0" w:rsidP="007849F6">
            <w:pPr>
              <w:rPr>
                <w:rFonts w:ascii="Times New Roman" w:hAnsi="Times New Roman" w:cs="Times New Roman"/>
                <w:sz w:val="24"/>
                <w:szCs w:val="24"/>
              </w:rPr>
            </w:pPr>
            <w:r w:rsidRPr="00556D4C">
              <w:rPr>
                <w:rFonts w:ascii="Times New Roman" w:hAnsi="Times New Roman" w:cs="Times New Roman"/>
                <w:sz w:val="24"/>
                <w:szCs w:val="24"/>
              </w:rPr>
              <w:t>9</w:t>
            </w:r>
          </w:p>
        </w:tc>
        <w:tc>
          <w:tcPr>
            <w:tcW w:w="8397" w:type="dxa"/>
          </w:tcPr>
          <w:p w:rsidR="007A5CE0" w:rsidRPr="00556D4C" w:rsidRDefault="007A5CE0" w:rsidP="007849F6">
            <w:pPr>
              <w:jc w:val="both"/>
              <w:rPr>
                <w:rFonts w:ascii="Times New Roman" w:hAnsi="Times New Roman" w:cs="Times New Roman"/>
                <w:sz w:val="24"/>
                <w:szCs w:val="24"/>
              </w:rPr>
            </w:pPr>
            <w:r w:rsidRPr="00556D4C">
              <w:rPr>
                <w:rFonts w:ascii="Times New Roman" w:hAnsi="Times New Roman" w:cs="Times New Roman"/>
                <w:sz w:val="24"/>
                <w:szCs w:val="24"/>
              </w:rPr>
              <w:t>Terapi ve Rehabilitasyon Bölümü Danışma Kurulu Toplantısı’nın 9/11/2016 tarih ve 1/</w:t>
            </w:r>
            <w:proofErr w:type="gramStart"/>
            <w:r w:rsidRPr="00556D4C">
              <w:rPr>
                <w:rFonts w:ascii="Times New Roman" w:hAnsi="Times New Roman" w:cs="Times New Roman"/>
                <w:sz w:val="24"/>
                <w:szCs w:val="24"/>
              </w:rPr>
              <w:t>5   sayılı</w:t>
            </w:r>
            <w:proofErr w:type="gramEnd"/>
            <w:r w:rsidRPr="00556D4C">
              <w:rPr>
                <w:rFonts w:ascii="Times New Roman" w:hAnsi="Times New Roman" w:cs="Times New Roman"/>
                <w:sz w:val="24"/>
                <w:szCs w:val="24"/>
              </w:rPr>
              <w:t xml:space="preserve"> toplantısına istinaden, Fizyoterapi Programının müfredatında yer alan FTR 103 Anatomi dersinin içeriğine </w:t>
            </w:r>
            <w:proofErr w:type="spellStart"/>
            <w:r w:rsidRPr="00556D4C">
              <w:rPr>
                <w:rFonts w:ascii="Times New Roman" w:hAnsi="Times New Roman" w:cs="Times New Roman"/>
                <w:sz w:val="24"/>
                <w:szCs w:val="24"/>
              </w:rPr>
              <w:t>nöroanatominin</w:t>
            </w:r>
            <w:proofErr w:type="spellEnd"/>
            <w:r w:rsidRPr="00556D4C">
              <w:rPr>
                <w:rFonts w:ascii="Times New Roman" w:hAnsi="Times New Roman" w:cs="Times New Roman"/>
                <w:sz w:val="24"/>
                <w:szCs w:val="24"/>
              </w:rPr>
              <w:t xml:space="preserve"> eklenmesi gerektiğine </w:t>
            </w:r>
            <w:r w:rsidRPr="00556D4C">
              <w:rPr>
                <w:rFonts w:ascii="Times New Roman" w:hAnsi="Times New Roman" w:cs="Times New Roman"/>
                <w:b/>
                <w:sz w:val="24"/>
                <w:szCs w:val="24"/>
              </w:rPr>
              <w:t xml:space="preserve">oybirliği </w:t>
            </w:r>
            <w:r w:rsidRPr="00556D4C">
              <w:rPr>
                <w:rFonts w:ascii="Times New Roman" w:hAnsi="Times New Roman" w:cs="Times New Roman"/>
                <w:sz w:val="24"/>
                <w:szCs w:val="24"/>
              </w:rPr>
              <w:t>ile karar verildi.</w:t>
            </w:r>
          </w:p>
        </w:tc>
      </w:tr>
      <w:tr w:rsidR="007A5CE0" w:rsidRPr="00556D4C" w:rsidTr="007849F6">
        <w:tc>
          <w:tcPr>
            <w:tcW w:w="891" w:type="dxa"/>
          </w:tcPr>
          <w:p w:rsidR="007A5CE0" w:rsidRPr="00556D4C" w:rsidRDefault="007A5CE0" w:rsidP="007849F6">
            <w:pPr>
              <w:rPr>
                <w:rFonts w:ascii="Times New Roman" w:hAnsi="Times New Roman" w:cs="Times New Roman"/>
                <w:sz w:val="24"/>
                <w:szCs w:val="24"/>
              </w:rPr>
            </w:pPr>
            <w:r w:rsidRPr="00556D4C">
              <w:rPr>
                <w:rFonts w:ascii="Times New Roman" w:hAnsi="Times New Roman" w:cs="Times New Roman"/>
                <w:sz w:val="24"/>
                <w:szCs w:val="24"/>
              </w:rPr>
              <w:t>10</w:t>
            </w:r>
          </w:p>
        </w:tc>
        <w:tc>
          <w:tcPr>
            <w:tcW w:w="8397" w:type="dxa"/>
          </w:tcPr>
          <w:p w:rsidR="007A5CE0" w:rsidRPr="00556D4C" w:rsidRDefault="007A5CE0" w:rsidP="007849F6">
            <w:pPr>
              <w:jc w:val="both"/>
              <w:rPr>
                <w:rFonts w:ascii="Times New Roman" w:hAnsi="Times New Roman" w:cs="Times New Roman"/>
                <w:sz w:val="24"/>
                <w:szCs w:val="24"/>
              </w:rPr>
            </w:pPr>
            <w:r w:rsidRPr="00556D4C">
              <w:rPr>
                <w:rFonts w:ascii="Times New Roman" w:hAnsi="Times New Roman" w:cs="Times New Roman"/>
                <w:sz w:val="24"/>
                <w:szCs w:val="24"/>
              </w:rPr>
              <w:t xml:space="preserve">Dişçilik Hizmetleri Bölümü Danışma Kurulu Toplantısı’nın 18/11/2016 tarih ve 1/2 sayılı toplantısına istinaden, Ağız ve Diş Sağlığı Programı ile ilgili olarak sene başında mesleğin içeriğine ilişkin öğrencilere </w:t>
            </w:r>
            <w:proofErr w:type="gramStart"/>
            <w:r w:rsidRPr="00556D4C">
              <w:rPr>
                <w:rFonts w:ascii="Times New Roman" w:hAnsi="Times New Roman" w:cs="Times New Roman"/>
                <w:sz w:val="24"/>
                <w:szCs w:val="24"/>
              </w:rPr>
              <w:t>oryantasyon</w:t>
            </w:r>
            <w:proofErr w:type="gramEnd"/>
            <w:r w:rsidRPr="00556D4C">
              <w:rPr>
                <w:rFonts w:ascii="Times New Roman" w:hAnsi="Times New Roman" w:cs="Times New Roman"/>
                <w:sz w:val="24"/>
                <w:szCs w:val="24"/>
              </w:rPr>
              <w:t xml:space="preserve"> eğitimi verilmesine </w:t>
            </w:r>
            <w:r w:rsidRPr="00556D4C">
              <w:rPr>
                <w:rFonts w:ascii="Times New Roman" w:hAnsi="Times New Roman" w:cs="Times New Roman"/>
                <w:b/>
                <w:sz w:val="24"/>
                <w:szCs w:val="24"/>
              </w:rPr>
              <w:t xml:space="preserve">oybirliği </w:t>
            </w:r>
            <w:r w:rsidRPr="00556D4C">
              <w:rPr>
                <w:rFonts w:ascii="Times New Roman" w:hAnsi="Times New Roman" w:cs="Times New Roman"/>
                <w:sz w:val="24"/>
                <w:szCs w:val="24"/>
              </w:rPr>
              <w:t>ile karar verildi.</w:t>
            </w:r>
          </w:p>
        </w:tc>
      </w:tr>
      <w:tr w:rsidR="007A5CE0" w:rsidRPr="00556D4C" w:rsidTr="007849F6">
        <w:tc>
          <w:tcPr>
            <w:tcW w:w="891" w:type="dxa"/>
          </w:tcPr>
          <w:p w:rsidR="007A5CE0" w:rsidRPr="00556D4C" w:rsidRDefault="007A5CE0" w:rsidP="007849F6">
            <w:pPr>
              <w:rPr>
                <w:rFonts w:ascii="Times New Roman" w:hAnsi="Times New Roman" w:cs="Times New Roman"/>
                <w:sz w:val="24"/>
                <w:szCs w:val="24"/>
              </w:rPr>
            </w:pPr>
            <w:r w:rsidRPr="00556D4C">
              <w:rPr>
                <w:rFonts w:ascii="Times New Roman" w:hAnsi="Times New Roman" w:cs="Times New Roman"/>
                <w:sz w:val="24"/>
                <w:szCs w:val="24"/>
              </w:rPr>
              <w:t>11</w:t>
            </w:r>
          </w:p>
        </w:tc>
        <w:tc>
          <w:tcPr>
            <w:tcW w:w="8397" w:type="dxa"/>
          </w:tcPr>
          <w:p w:rsidR="007A5CE0" w:rsidRPr="00556D4C" w:rsidRDefault="007A5CE0" w:rsidP="007849F6">
            <w:pPr>
              <w:jc w:val="both"/>
              <w:rPr>
                <w:rFonts w:ascii="Times New Roman" w:hAnsi="Times New Roman" w:cs="Times New Roman"/>
                <w:sz w:val="24"/>
                <w:szCs w:val="24"/>
              </w:rPr>
            </w:pPr>
            <w:r w:rsidRPr="00556D4C">
              <w:rPr>
                <w:rFonts w:ascii="Times New Roman" w:hAnsi="Times New Roman" w:cs="Times New Roman"/>
                <w:sz w:val="24"/>
                <w:szCs w:val="24"/>
              </w:rPr>
              <w:t xml:space="preserve">Dişçilik Hizmetleri Bölümü Danışma Kurulu Toplantısı’nın </w:t>
            </w:r>
            <w:proofErr w:type="gramStart"/>
            <w:r w:rsidRPr="00556D4C">
              <w:rPr>
                <w:rFonts w:ascii="Times New Roman" w:hAnsi="Times New Roman" w:cs="Times New Roman"/>
                <w:sz w:val="24"/>
                <w:szCs w:val="24"/>
              </w:rPr>
              <w:t>18/11/2016</w:t>
            </w:r>
            <w:proofErr w:type="gramEnd"/>
            <w:r w:rsidRPr="00556D4C">
              <w:rPr>
                <w:rFonts w:ascii="Times New Roman" w:hAnsi="Times New Roman" w:cs="Times New Roman"/>
                <w:sz w:val="24"/>
                <w:szCs w:val="24"/>
              </w:rPr>
              <w:t xml:space="preserve"> tarih ve 1/2 sayılı toplantısına istinaden, Ağız ve Diş Sağlığı Programında öğrenim gören öğrencilerin eksikliklerinin malzeme bilgisinden kaynaklanması nedeniyle ilgili ders </w:t>
            </w:r>
            <w:r w:rsidRPr="00556D4C">
              <w:rPr>
                <w:rFonts w:ascii="Times New Roman" w:hAnsi="Times New Roman" w:cs="Times New Roman"/>
                <w:sz w:val="24"/>
                <w:szCs w:val="24"/>
              </w:rPr>
              <w:lastRenderedPageBreak/>
              <w:t xml:space="preserve">içeriğinin bu aksaklığı giderecek yönde revize edilmesine </w:t>
            </w:r>
            <w:r w:rsidRPr="00556D4C">
              <w:rPr>
                <w:rFonts w:ascii="Times New Roman" w:hAnsi="Times New Roman" w:cs="Times New Roman"/>
                <w:b/>
                <w:sz w:val="24"/>
                <w:szCs w:val="24"/>
              </w:rPr>
              <w:t xml:space="preserve">oybirliği </w:t>
            </w:r>
            <w:r w:rsidRPr="00556D4C">
              <w:rPr>
                <w:rFonts w:ascii="Times New Roman" w:hAnsi="Times New Roman" w:cs="Times New Roman"/>
                <w:sz w:val="24"/>
                <w:szCs w:val="24"/>
              </w:rPr>
              <w:t>ile karar verildi.</w:t>
            </w:r>
          </w:p>
        </w:tc>
      </w:tr>
      <w:tr w:rsidR="007A5CE0" w:rsidRPr="00556D4C" w:rsidTr="007849F6">
        <w:tc>
          <w:tcPr>
            <w:tcW w:w="891" w:type="dxa"/>
          </w:tcPr>
          <w:p w:rsidR="007A5CE0" w:rsidRPr="00556D4C" w:rsidRDefault="007A5CE0" w:rsidP="007849F6">
            <w:pPr>
              <w:rPr>
                <w:rFonts w:ascii="Times New Roman" w:hAnsi="Times New Roman" w:cs="Times New Roman"/>
                <w:sz w:val="24"/>
                <w:szCs w:val="24"/>
              </w:rPr>
            </w:pPr>
            <w:r w:rsidRPr="00556D4C">
              <w:rPr>
                <w:rFonts w:ascii="Times New Roman" w:hAnsi="Times New Roman" w:cs="Times New Roman"/>
                <w:sz w:val="24"/>
                <w:szCs w:val="24"/>
              </w:rPr>
              <w:lastRenderedPageBreak/>
              <w:t>12</w:t>
            </w:r>
          </w:p>
        </w:tc>
        <w:tc>
          <w:tcPr>
            <w:tcW w:w="8397" w:type="dxa"/>
          </w:tcPr>
          <w:p w:rsidR="007A5CE0" w:rsidRPr="00556D4C" w:rsidRDefault="007A5CE0" w:rsidP="007849F6">
            <w:pPr>
              <w:jc w:val="both"/>
              <w:rPr>
                <w:rFonts w:ascii="Times New Roman" w:hAnsi="Times New Roman" w:cs="Times New Roman"/>
                <w:sz w:val="24"/>
                <w:szCs w:val="24"/>
              </w:rPr>
            </w:pPr>
            <w:r w:rsidRPr="00556D4C">
              <w:rPr>
                <w:rFonts w:ascii="Times New Roman" w:hAnsi="Times New Roman" w:cs="Times New Roman"/>
                <w:sz w:val="24"/>
                <w:szCs w:val="24"/>
              </w:rPr>
              <w:t>Yönetim ve Organizasyon Bölümü Danışma Kurulu Toplantısı’nın 9/11/2016 tarih ve 1/</w:t>
            </w:r>
            <w:proofErr w:type="gramStart"/>
            <w:r w:rsidRPr="00556D4C">
              <w:rPr>
                <w:rFonts w:ascii="Times New Roman" w:hAnsi="Times New Roman" w:cs="Times New Roman"/>
                <w:sz w:val="24"/>
                <w:szCs w:val="24"/>
              </w:rPr>
              <w:t>5   sayılı</w:t>
            </w:r>
            <w:proofErr w:type="gramEnd"/>
            <w:r w:rsidRPr="00556D4C">
              <w:rPr>
                <w:rFonts w:ascii="Times New Roman" w:hAnsi="Times New Roman" w:cs="Times New Roman"/>
                <w:sz w:val="24"/>
                <w:szCs w:val="24"/>
              </w:rPr>
              <w:t xml:space="preserve"> toplantısına istinaden, Lojistik programın müfredatında yer alan LOJ 121 İktisada Giriş I ve LOJ 122 İktisada Giriş II derslerinin kaldırılmasına </w:t>
            </w:r>
            <w:r w:rsidRPr="00556D4C">
              <w:rPr>
                <w:rFonts w:ascii="Times New Roman" w:hAnsi="Times New Roman" w:cs="Times New Roman"/>
                <w:b/>
                <w:sz w:val="24"/>
                <w:szCs w:val="24"/>
              </w:rPr>
              <w:t xml:space="preserve">oybirliği </w:t>
            </w:r>
            <w:r w:rsidRPr="00556D4C">
              <w:rPr>
                <w:rFonts w:ascii="Times New Roman" w:hAnsi="Times New Roman" w:cs="Times New Roman"/>
                <w:sz w:val="24"/>
                <w:szCs w:val="24"/>
              </w:rPr>
              <w:t>ile karar verildi.</w:t>
            </w:r>
          </w:p>
        </w:tc>
      </w:tr>
      <w:tr w:rsidR="007A5CE0" w:rsidRPr="00556D4C" w:rsidTr="007849F6">
        <w:tc>
          <w:tcPr>
            <w:tcW w:w="891" w:type="dxa"/>
          </w:tcPr>
          <w:p w:rsidR="007A5CE0" w:rsidRPr="00556D4C" w:rsidRDefault="007A5CE0" w:rsidP="007849F6">
            <w:pPr>
              <w:rPr>
                <w:rFonts w:ascii="Times New Roman" w:hAnsi="Times New Roman" w:cs="Times New Roman"/>
                <w:sz w:val="24"/>
                <w:szCs w:val="24"/>
              </w:rPr>
            </w:pPr>
            <w:r w:rsidRPr="00556D4C">
              <w:rPr>
                <w:rFonts w:ascii="Times New Roman" w:hAnsi="Times New Roman" w:cs="Times New Roman"/>
                <w:sz w:val="24"/>
                <w:szCs w:val="24"/>
              </w:rPr>
              <w:t>13</w:t>
            </w:r>
          </w:p>
        </w:tc>
        <w:tc>
          <w:tcPr>
            <w:tcW w:w="8397" w:type="dxa"/>
          </w:tcPr>
          <w:p w:rsidR="007A5CE0" w:rsidRPr="00556D4C" w:rsidRDefault="007A5CE0" w:rsidP="007849F6">
            <w:pPr>
              <w:jc w:val="both"/>
              <w:rPr>
                <w:rFonts w:ascii="Times New Roman" w:hAnsi="Times New Roman" w:cs="Times New Roman"/>
                <w:sz w:val="24"/>
                <w:szCs w:val="24"/>
              </w:rPr>
            </w:pPr>
            <w:r w:rsidRPr="00556D4C">
              <w:rPr>
                <w:rFonts w:ascii="Times New Roman" w:hAnsi="Times New Roman" w:cs="Times New Roman"/>
                <w:sz w:val="24"/>
                <w:szCs w:val="24"/>
              </w:rPr>
              <w:t>Yönetim ve Organizasyon Bölümü Danışma Kurulu Toplantısı’nın 9/11/2016 tarih ve 1/</w:t>
            </w:r>
            <w:proofErr w:type="gramStart"/>
            <w:r w:rsidRPr="00556D4C">
              <w:rPr>
                <w:rFonts w:ascii="Times New Roman" w:hAnsi="Times New Roman" w:cs="Times New Roman"/>
                <w:sz w:val="24"/>
                <w:szCs w:val="24"/>
              </w:rPr>
              <w:t>5      sayılı</w:t>
            </w:r>
            <w:proofErr w:type="gramEnd"/>
            <w:r w:rsidRPr="00556D4C">
              <w:rPr>
                <w:rFonts w:ascii="Times New Roman" w:hAnsi="Times New Roman" w:cs="Times New Roman"/>
                <w:sz w:val="24"/>
                <w:szCs w:val="24"/>
              </w:rPr>
              <w:t xml:space="preserve"> toplantısına istinaden, Lojistik programın müfredatında yer alan LOJ 263 Mesleki Uygulama I ve LOJ 264 Mesleki Uygulama II derslerinin sayısının </w:t>
            </w:r>
            <w:proofErr w:type="spellStart"/>
            <w:r w:rsidRPr="00556D4C">
              <w:rPr>
                <w:rFonts w:ascii="Times New Roman" w:hAnsi="Times New Roman" w:cs="Times New Roman"/>
                <w:sz w:val="24"/>
                <w:szCs w:val="24"/>
              </w:rPr>
              <w:t>artılmasına</w:t>
            </w:r>
            <w:proofErr w:type="spellEnd"/>
            <w:r w:rsidRPr="00556D4C">
              <w:rPr>
                <w:rFonts w:ascii="Times New Roman" w:hAnsi="Times New Roman" w:cs="Times New Roman"/>
                <w:sz w:val="24"/>
                <w:szCs w:val="24"/>
              </w:rPr>
              <w:t xml:space="preserve"> (yani 3 güne çıkarılmasına) </w:t>
            </w:r>
            <w:r w:rsidRPr="00556D4C">
              <w:rPr>
                <w:rFonts w:ascii="Times New Roman" w:hAnsi="Times New Roman" w:cs="Times New Roman"/>
                <w:b/>
                <w:sz w:val="24"/>
                <w:szCs w:val="24"/>
              </w:rPr>
              <w:t xml:space="preserve">oybirliği </w:t>
            </w:r>
            <w:r w:rsidRPr="00556D4C">
              <w:rPr>
                <w:rFonts w:ascii="Times New Roman" w:hAnsi="Times New Roman" w:cs="Times New Roman"/>
                <w:sz w:val="24"/>
                <w:szCs w:val="24"/>
              </w:rPr>
              <w:t>ile karar verildi.</w:t>
            </w:r>
          </w:p>
        </w:tc>
      </w:tr>
      <w:tr w:rsidR="007A5CE0" w:rsidRPr="00556D4C" w:rsidTr="007849F6">
        <w:tc>
          <w:tcPr>
            <w:tcW w:w="891" w:type="dxa"/>
          </w:tcPr>
          <w:p w:rsidR="007A5CE0" w:rsidRPr="00556D4C" w:rsidRDefault="007A5CE0" w:rsidP="007849F6">
            <w:pPr>
              <w:rPr>
                <w:rFonts w:ascii="Times New Roman" w:hAnsi="Times New Roman" w:cs="Times New Roman"/>
                <w:sz w:val="24"/>
                <w:szCs w:val="24"/>
              </w:rPr>
            </w:pPr>
            <w:r w:rsidRPr="00556D4C">
              <w:rPr>
                <w:rFonts w:ascii="Times New Roman" w:hAnsi="Times New Roman" w:cs="Times New Roman"/>
                <w:sz w:val="24"/>
                <w:szCs w:val="24"/>
              </w:rPr>
              <w:t>14</w:t>
            </w:r>
          </w:p>
        </w:tc>
        <w:tc>
          <w:tcPr>
            <w:tcW w:w="8397" w:type="dxa"/>
          </w:tcPr>
          <w:p w:rsidR="007A5CE0" w:rsidRPr="00556D4C" w:rsidRDefault="007A5CE0" w:rsidP="007849F6">
            <w:pPr>
              <w:jc w:val="both"/>
              <w:rPr>
                <w:rFonts w:ascii="Times New Roman" w:hAnsi="Times New Roman" w:cs="Times New Roman"/>
                <w:sz w:val="24"/>
                <w:szCs w:val="24"/>
              </w:rPr>
            </w:pPr>
            <w:r w:rsidRPr="00556D4C">
              <w:rPr>
                <w:rFonts w:ascii="Times New Roman" w:hAnsi="Times New Roman" w:cs="Times New Roman"/>
                <w:sz w:val="24"/>
                <w:szCs w:val="24"/>
              </w:rPr>
              <w:t>Yönetim ve Organizasyon Bölümü Danışma Kurulu Toplantısı’nın 9/11/2016 tarih ve 1/</w:t>
            </w:r>
            <w:proofErr w:type="gramStart"/>
            <w:r w:rsidRPr="00556D4C">
              <w:rPr>
                <w:rFonts w:ascii="Times New Roman" w:hAnsi="Times New Roman" w:cs="Times New Roman"/>
                <w:sz w:val="24"/>
                <w:szCs w:val="24"/>
              </w:rPr>
              <w:t>5     sayılı</w:t>
            </w:r>
            <w:proofErr w:type="gramEnd"/>
            <w:r w:rsidRPr="00556D4C">
              <w:rPr>
                <w:rFonts w:ascii="Times New Roman" w:hAnsi="Times New Roman" w:cs="Times New Roman"/>
                <w:sz w:val="24"/>
                <w:szCs w:val="24"/>
              </w:rPr>
              <w:t xml:space="preserve"> toplantısına istinaden, Hava, Kara, Deniz ve Demiryolu Lojistikleri arasında farklılıklar söz konusu olduğu için öğrencilerin Mesleki Uygulama derslerinde bir dönem Hava, Kara Lojistik firmalarına; diğer dönem ise Deniz ve Demiryolu Lojistik firmalarına yönlendirilmesine </w:t>
            </w:r>
            <w:r w:rsidRPr="00556D4C">
              <w:rPr>
                <w:rFonts w:ascii="Times New Roman" w:hAnsi="Times New Roman" w:cs="Times New Roman"/>
                <w:b/>
                <w:sz w:val="24"/>
                <w:szCs w:val="24"/>
              </w:rPr>
              <w:t xml:space="preserve">oybirliği </w:t>
            </w:r>
            <w:r w:rsidRPr="00556D4C">
              <w:rPr>
                <w:rFonts w:ascii="Times New Roman" w:hAnsi="Times New Roman" w:cs="Times New Roman"/>
                <w:sz w:val="24"/>
                <w:szCs w:val="24"/>
              </w:rPr>
              <w:t>ile karar verildi.</w:t>
            </w:r>
          </w:p>
        </w:tc>
      </w:tr>
      <w:tr w:rsidR="007A5CE0" w:rsidRPr="00556D4C" w:rsidTr="007849F6">
        <w:tc>
          <w:tcPr>
            <w:tcW w:w="891" w:type="dxa"/>
          </w:tcPr>
          <w:p w:rsidR="007A5CE0" w:rsidRPr="00556D4C" w:rsidRDefault="007A5CE0" w:rsidP="007849F6">
            <w:pPr>
              <w:rPr>
                <w:rFonts w:ascii="Times New Roman" w:hAnsi="Times New Roman" w:cs="Times New Roman"/>
                <w:sz w:val="24"/>
                <w:szCs w:val="24"/>
              </w:rPr>
            </w:pPr>
            <w:r w:rsidRPr="00556D4C">
              <w:rPr>
                <w:rFonts w:ascii="Times New Roman" w:hAnsi="Times New Roman" w:cs="Times New Roman"/>
                <w:sz w:val="24"/>
                <w:szCs w:val="24"/>
              </w:rPr>
              <w:t>15</w:t>
            </w:r>
          </w:p>
        </w:tc>
        <w:tc>
          <w:tcPr>
            <w:tcW w:w="8397" w:type="dxa"/>
          </w:tcPr>
          <w:p w:rsidR="007A5CE0" w:rsidRPr="00556D4C" w:rsidRDefault="007A5CE0" w:rsidP="007849F6">
            <w:pPr>
              <w:jc w:val="both"/>
              <w:rPr>
                <w:rFonts w:ascii="Times New Roman" w:hAnsi="Times New Roman" w:cs="Times New Roman"/>
                <w:sz w:val="24"/>
                <w:szCs w:val="24"/>
              </w:rPr>
            </w:pPr>
            <w:r w:rsidRPr="00556D4C">
              <w:rPr>
                <w:rFonts w:ascii="Times New Roman" w:hAnsi="Times New Roman" w:cs="Times New Roman"/>
                <w:sz w:val="24"/>
                <w:szCs w:val="24"/>
              </w:rPr>
              <w:t>Yönetim ve Organizasyon Bölümü Danışma Kurulu Toplantısı’nın 9/11/2016 tarih ve 1/</w:t>
            </w:r>
            <w:proofErr w:type="gramStart"/>
            <w:r w:rsidRPr="00556D4C">
              <w:rPr>
                <w:rFonts w:ascii="Times New Roman" w:hAnsi="Times New Roman" w:cs="Times New Roman"/>
                <w:sz w:val="24"/>
                <w:szCs w:val="24"/>
              </w:rPr>
              <w:t>5   sayılı</w:t>
            </w:r>
            <w:proofErr w:type="gramEnd"/>
            <w:r w:rsidRPr="00556D4C">
              <w:rPr>
                <w:rFonts w:ascii="Times New Roman" w:hAnsi="Times New Roman" w:cs="Times New Roman"/>
                <w:sz w:val="24"/>
                <w:szCs w:val="24"/>
              </w:rPr>
              <w:t xml:space="preserve"> toplantısına istinaden, program müfredatının İstanbul Üniversitesi Lojistik </w:t>
            </w:r>
            <w:proofErr w:type="spellStart"/>
            <w:r w:rsidRPr="00556D4C">
              <w:rPr>
                <w:rFonts w:ascii="Times New Roman" w:hAnsi="Times New Roman" w:cs="Times New Roman"/>
                <w:sz w:val="24"/>
                <w:szCs w:val="24"/>
              </w:rPr>
              <w:t>MYO’nun</w:t>
            </w:r>
            <w:proofErr w:type="spellEnd"/>
            <w:r w:rsidRPr="00556D4C">
              <w:rPr>
                <w:rFonts w:ascii="Times New Roman" w:hAnsi="Times New Roman" w:cs="Times New Roman"/>
                <w:sz w:val="24"/>
                <w:szCs w:val="24"/>
              </w:rPr>
              <w:t xml:space="preserve"> ve Beykoz Üniversitesi’nin müfredatları göz önüne alınarak Lojistik programı müfredatının revize edilmesine </w:t>
            </w:r>
            <w:r w:rsidRPr="00556D4C">
              <w:rPr>
                <w:rFonts w:ascii="Times New Roman" w:hAnsi="Times New Roman" w:cs="Times New Roman"/>
                <w:b/>
                <w:sz w:val="24"/>
                <w:szCs w:val="24"/>
              </w:rPr>
              <w:t xml:space="preserve">oybirliği </w:t>
            </w:r>
            <w:r w:rsidRPr="00556D4C">
              <w:rPr>
                <w:rFonts w:ascii="Times New Roman" w:hAnsi="Times New Roman" w:cs="Times New Roman"/>
                <w:sz w:val="24"/>
                <w:szCs w:val="24"/>
              </w:rPr>
              <w:t>ile karar verildi.</w:t>
            </w:r>
          </w:p>
        </w:tc>
      </w:tr>
      <w:tr w:rsidR="007A5CE0" w:rsidRPr="00556D4C" w:rsidTr="007849F6">
        <w:tc>
          <w:tcPr>
            <w:tcW w:w="891" w:type="dxa"/>
          </w:tcPr>
          <w:p w:rsidR="007A5CE0" w:rsidRPr="00556D4C" w:rsidRDefault="007A5CE0" w:rsidP="007849F6">
            <w:pPr>
              <w:rPr>
                <w:rFonts w:ascii="Times New Roman" w:hAnsi="Times New Roman" w:cs="Times New Roman"/>
                <w:sz w:val="24"/>
                <w:szCs w:val="24"/>
              </w:rPr>
            </w:pPr>
            <w:r w:rsidRPr="00556D4C">
              <w:rPr>
                <w:rFonts w:ascii="Times New Roman" w:hAnsi="Times New Roman" w:cs="Times New Roman"/>
                <w:sz w:val="24"/>
                <w:szCs w:val="24"/>
              </w:rPr>
              <w:t>16</w:t>
            </w:r>
          </w:p>
        </w:tc>
        <w:tc>
          <w:tcPr>
            <w:tcW w:w="8397" w:type="dxa"/>
          </w:tcPr>
          <w:p w:rsidR="007A5CE0" w:rsidRPr="00556D4C" w:rsidRDefault="007A5CE0" w:rsidP="007849F6">
            <w:pPr>
              <w:jc w:val="both"/>
              <w:rPr>
                <w:rFonts w:ascii="Times New Roman" w:hAnsi="Times New Roman" w:cs="Times New Roman"/>
                <w:sz w:val="24"/>
                <w:szCs w:val="24"/>
              </w:rPr>
            </w:pPr>
            <w:r w:rsidRPr="00556D4C">
              <w:rPr>
                <w:rFonts w:ascii="Times New Roman" w:hAnsi="Times New Roman" w:cs="Times New Roman"/>
                <w:sz w:val="24"/>
                <w:szCs w:val="24"/>
              </w:rPr>
              <w:t>Yönetim ve Organizasyon Bölümü Danışma Kurulu Toplantısı’nın 9/11/2016 tarih ve 1/</w:t>
            </w:r>
            <w:proofErr w:type="gramStart"/>
            <w:r w:rsidRPr="00556D4C">
              <w:rPr>
                <w:rFonts w:ascii="Times New Roman" w:hAnsi="Times New Roman" w:cs="Times New Roman"/>
                <w:sz w:val="24"/>
                <w:szCs w:val="24"/>
              </w:rPr>
              <w:t>5     sayılı</w:t>
            </w:r>
            <w:proofErr w:type="gramEnd"/>
            <w:r w:rsidRPr="00556D4C">
              <w:rPr>
                <w:rFonts w:ascii="Times New Roman" w:hAnsi="Times New Roman" w:cs="Times New Roman"/>
                <w:sz w:val="24"/>
                <w:szCs w:val="24"/>
              </w:rPr>
              <w:t xml:space="preserve"> toplantısına istinaden, Lojistik sektörünün her geçen gün büyümesi nedeniyle öğrencilerin istihdamı ile ilgili bir sorun yaşanmayacağından mevcut öğrenci kontenjanın korunması ilgili tavsiye kararının </w:t>
            </w:r>
            <w:r w:rsidRPr="00556D4C">
              <w:rPr>
                <w:rFonts w:ascii="Times New Roman" w:hAnsi="Times New Roman" w:cs="Times New Roman"/>
                <w:b/>
                <w:sz w:val="24"/>
                <w:szCs w:val="24"/>
              </w:rPr>
              <w:t>Rektörlük Makamına</w:t>
            </w:r>
            <w:r w:rsidRPr="00556D4C">
              <w:rPr>
                <w:rFonts w:ascii="Times New Roman" w:hAnsi="Times New Roman" w:cs="Times New Roman"/>
                <w:sz w:val="24"/>
                <w:szCs w:val="24"/>
              </w:rPr>
              <w:t xml:space="preserve"> bildirilmesine </w:t>
            </w:r>
            <w:r w:rsidRPr="00556D4C">
              <w:rPr>
                <w:rFonts w:ascii="Times New Roman" w:hAnsi="Times New Roman" w:cs="Times New Roman"/>
                <w:b/>
                <w:sz w:val="24"/>
                <w:szCs w:val="24"/>
              </w:rPr>
              <w:t xml:space="preserve">oybirliği </w:t>
            </w:r>
            <w:r w:rsidRPr="00556D4C">
              <w:rPr>
                <w:rFonts w:ascii="Times New Roman" w:hAnsi="Times New Roman" w:cs="Times New Roman"/>
                <w:sz w:val="24"/>
                <w:szCs w:val="24"/>
              </w:rPr>
              <w:t>ile karar verildi.</w:t>
            </w:r>
          </w:p>
        </w:tc>
      </w:tr>
      <w:tr w:rsidR="007A5CE0" w:rsidRPr="00556D4C" w:rsidTr="007849F6">
        <w:tc>
          <w:tcPr>
            <w:tcW w:w="891" w:type="dxa"/>
          </w:tcPr>
          <w:p w:rsidR="007A5CE0" w:rsidRPr="00556D4C" w:rsidRDefault="007A5CE0" w:rsidP="007849F6">
            <w:pPr>
              <w:rPr>
                <w:rFonts w:ascii="Times New Roman" w:hAnsi="Times New Roman" w:cs="Times New Roman"/>
                <w:sz w:val="24"/>
                <w:szCs w:val="24"/>
              </w:rPr>
            </w:pPr>
            <w:r w:rsidRPr="00556D4C">
              <w:rPr>
                <w:rFonts w:ascii="Times New Roman" w:hAnsi="Times New Roman" w:cs="Times New Roman"/>
                <w:sz w:val="24"/>
                <w:szCs w:val="24"/>
              </w:rPr>
              <w:t>17</w:t>
            </w:r>
          </w:p>
        </w:tc>
        <w:tc>
          <w:tcPr>
            <w:tcW w:w="8397" w:type="dxa"/>
          </w:tcPr>
          <w:p w:rsidR="007A5CE0" w:rsidRPr="00556D4C" w:rsidRDefault="007A5CE0" w:rsidP="007849F6">
            <w:pPr>
              <w:jc w:val="both"/>
              <w:rPr>
                <w:rFonts w:ascii="Times New Roman" w:hAnsi="Times New Roman" w:cs="Times New Roman"/>
                <w:sz w:val="24"/>
                <w:szCs w:val="24"/>
              </w:rPr>
            </w:pPr>
            <w:r w:rsidRPr="00556D4C">
              <w:rPr>
                <w:rFonts w:ascii="Times New Roman" w:hAnsi="Times New Roman" w:cs="Times New Roman"/>
                <w:sz w:val="24"/>
                <w:szCs w:val="24"/>
              </w:rPr>
              <w:t xml:space="preserve">Hukuk Bölümü Danışma Kurulu Toplantısı’nın </w:t>
            </w:r>
            <w:proofErr w:type="gramStart"/>
            <w:r w:rsidRPr="00556D4C">
              <w:rPr>
                <w:rFonts w:ascii="Times New Roman" w:hAnsi="Times New Roman" w:cs="Times New Roman"/>
                <w:sz w:val="24"/>
                <w:szCs w:val="24"/>
              </w:rPr>
              <w:t>10/11/2016</w:t>
            </w:r>
            <w:proofErr w:type="gramEnd"/>
            <w:r w:rsidRPr="00556D4C">
              <w:rPr>
                <w:rFonts w:ascii="Times New Roman" w:hAnsi="Times New Roman" w:cs="Times New Roman"/>
                <w:sz w:val="24"/>
                <w:szCs w:val="24"/>
              </w:rPr>
              <w:t xml:space="preserve"> tarih ve 1/3 sayılı toplantısına istinaden, Adalet Programının ders müfredatına Avukatlık ve Noterlik Hukuku, Noterlik Yazılımları ve Genelgeler (Noter Mevzuatı) adlı derslerin eklenmesine </w:t>
            </w:r>
            <w:r w:rsidRPr="00556D4C">
              <w:rPr>
                <w:rFonts w:ascii="Times New Roman" w:hAnsi="Times New Roman" w:cs="Times New Roman"/>
                <w:b/>
                <w:sz w:val="24"/>
                <w:szCs w:val="24"/>
              </w:rPr>
              <w:t xml:space="preserve">oybirliği </w:t>
            </w:r>
            <w:r w:rsidRPr="00556D4C">
              <w:rPr>
                <w:rFonts w:ascii="Times New Roman" w:hAnsi="Times New Roman" w:cs="Times New Roman"/>
                <w:sz w:val="24"/>
                <w:szCs w:val="24"/>
              </w:rPr>
              <w:t>ile karar verildi.</w:t>
            </w:r>
          </w:p>
        </w:tc>
      </w:tr>
      <w:tr w:rsidR="007A5CE0" w:rsidRPr="00556D4C" w:rsidTr="007849F6">
        <w:tc>
          <w:tcPr>
            <w:tcW w:w="891" w:type="dxa"/>
          </w:tcPr>
          <w:p w:rsidR="007A5CE0" w:rsidRPr="00556D4C" w:rsidRDefault="007A5CE0" w:rsidP="007849F6">
            <w:pPr>
              <w:rPr>
                <w:rFonts w:ascii="Times New Roman" w:hAnsi="Times New Roman" w:cs="Times New Roman"/>
                <w:sz w:val="24"/>
                <w:szCs w:val="24"/>
              </w:rPr>
            </w:pPr>
            <w:r w:rsidRPr="00556D4C">
              <w:rPr>
                <w:rFonts w:ascii="Times New Roman" w:hAnsi="Times New Roman" w:cs="Times New Roman"/>
                <w:sz w:val="24"/>
                <w:szCs w:val="24"/>
              </w:rPr>
              <w:t>18</w:t>
            </w:r>
          </w:p>
        </w:tc>
        <w:tc>
          <w:tcPr>
            <w:tcW w:w="8397" w:type="dxa"/>
          </w:tcPr>
          <w:p w:rsidR="007A5CE0" w:rsidRPr="00556D4C" w:rsidRDefault="007A5CE0" w:rsidP="007849F6">
            <w:pPr>
              <w:jc w:val="both"/>
              <w:rPr>
                <w:rFonts w:ascii="Times New Roman" w:hAnsi="Times New Roman" w:cs="Times New Roman"/>
                <w:sz w:val="24"/>
                <w:szCs w:val="24"/>
              </w:rPr>
            </w:pPr>
            <w:r w:rsidRPr="00556D4C">
              <w:rPr>
                <w:rFonts w:ascii="Times New Roman" w:hAnsi="Times New Roman" w:cs="Times New Roman"/>
                <w:sz w:val="24"/>
                <w:szCs w:val="24"/>
              </w:rPr>
              <w:t xml:space="preserve">Hukuk Bölümü Danışma Kurulu Toplantısı’nın </w:t>
            </w:r>
            <w:proofErr w:type="gramStart"/>
            <w:r w:rsidRPr="00556D4C">
              <w:rPr>
                <w:rFonts w:ascii="Times New Roman" w:hAnsi="Times New Roman" w:cs="Times New Roman"/>
                <w:sz w:val="24"/>
                <w:szCs w:val="24"/>
              </w:rPr>
              <w:t>10/11/2016</w:t>
            </w:r>
            <w:proofErr w:type="gramEnd"/>
            <w:r w:rsidRPr="00556D4C">
              <w:rPr>
                <w:rFonts w:ascii="Times New Roman" w:hAnsi="Times New Roman" w:cs="Times New Roman"/>
                <w:sz w:val="24"/>
                <w:szCs w:val="24"/>
              </w:rPr>
              <w:t xml:space="preserve"> tarih ve 1/3 sayılı toplantısına istinaden, Adalet Programı 2. Sınıf müfredatının öğrencilerin branşlaşmalarına katkı sağlayacak şekilde Baro, Avukat ve Noter uzmanlık alanlarına ayrılması ve ilgili program müfredatının bu çerçevede revize edilmesine </w:t>
            </w:r>
            <w:r w:rsidRPr="00556D4C">
              <w:rPr>
                <w:rFonts w:ascii="Times New Roman" w:hAnsi="Times New Roman" w:cs="Times New Roman"/>
                <w:b/>
                <w:sz w:val="24"/>
                <w:szCs w:val="24"/>
              </w:rPr>
              <w:t xml:space="preserve">oybirliği </w:t>
            </w:r>
            <w:r w:rsidRPr="00556D4C">
              <w:rPr>
                <w:rFonts w:ascii="Times New Roman" w:hAnsi="Times New Roman" w:cs="Times New Roman"/>
                <w:sz w:val="24"/>
                <w:szCs w:val="24"/>
              </w:rPr>
              <w:t>ile karar verildi.</w:t>
            </w:r>
          </w:p>
        </w:tc>
      </w:tr>
      <w:tr w:rsidR="007A5CE0" w:rsidRPr="00556D4C" w:rsidTr="007849F6">
        <w:tc>
          <w:tcPr>
            <w:tcW w:w="891" w:type="dxa"/>
          </w:tcPr>
          <w:p w:rsidR="007A5CE0" w:rsidRPr="00556D4C" w:rsidRDefault="007A5CE0" w:rsidP="007849F6">
            <w:pPr>
              <w:rPr>
                <w:rFonts w:ascii="Times New Roman" w:hAnsi="Times New Roman" w:cs="Times New Roman"/>
                <w:sz w:val="24"/>
                <w:szCs w:val="24"/>
              </w:rPr>
            </w:pPr>
            <w:r w:rsidRPr="00556D4C">
              <w:rPr>
                <w:rFonts w:ascii="Times New Roman" w:hAnsi="Times New Roman" w:cs="Times New Roman"/>
                <w:sz w:val="24"/>
                <w:szCs w:val="24"/>
              </w:rPr>
              <w:t>19</w:t>
            </w:r>
          </w:p>
        </w:tc>
        <w:tc>
          <w:tcPr>
            <w:tcW w:w="8397" w:type="dxa"/>
          </w:tcPr>
          <w:p w:rsidR="007A5CE0" w:rsidRPr="00556D4C" w:rsidRDefault="007A5CE0" w:rsidP="007849F6">
            <w:pPr>
              <w:jc w:val="both"/>
              <w:rPr>
                <w:rFonts w:ascii="Times New Roman" w:hAnsi="Times New Roman" w:cs="Times New Roman"/>
                <w:sz w:val="24"/>
                <w:szCs w:val="24"/>
              </w:rPr>
            </w:pPr>
            <w:r w:rsidRPr="00556D4C">
              <w:rPr>
                <w:rFonts w:ascii="Times New Roman" w:hAnsi="Times New Roman" w:cs="Times New Roman"/>
                <w:sz w:val="24"/>
                <w:szCs w:val="24"/>
              </w:rPr>
              <w:t xml:space="preserve">Hukuk Bölümü Danışma Kurulu Toplantısı’nın </w:t>
            </w:r>
            <w:proofErr w:type="gramStart"/>
            <w:r w:rsidRPr="00556D4C">
              <w:rPr>
                <w:rFonts w:ascii="Times New Roman" w:hAnsi="Times New Roman" w:cs="Times New Roman"/>
                <w:sz w:val="24"/>
                <w:szCs w:val="24"/>
              </w:rPr>
              <w:t>10/11/2016</w:t>
            </w:r>
            <w:proofErr w:type="gramEnd"/>
            <w:r w:rsidRPr="00556D4C">
              <w:rPr>
                <w:rFonts w:ascii="Times New Roman" w:hAnsi="Times New Roman" w:cs="Times New Roman"/>
                <w:sz w:val="24"/>
                <w:szCs w:val="24"/>
              </w:rPr>
              <w:t xml:space="preserve"> tarih ve 1/3 sayılı toplantısına istinaden, Adalet Programı mezunlarının sektörde istihdam olanakları açısından herhangi bir problem ile karşılaşmaması nedeniyle; ilgili programın mevcut öğrenci kontenjanın korunması ilgili tavsiye kararının </w:t>
            </w:r>
            <w:r w:rsidRPr="00556D4C">
              <w:rPr>
                <w:rFonts w:ascii="Times New Roman" w:hAnsi="Times New Roman" w:cs="Times New Roman"/>
                <w:b/>
                <w:sz w:val="24"/>
                <w:szCs w:val="24"/>
              </w:rPr>
              <w:t>Rektörlük Makamına</w:t>
            </w:r>
            <w:r w:rsidRPr="00556D4C">
              <w:rPr>
                <w:rFonts w:ascii="Times New Roman" w:hAnsi="Times New Roman" w:cs="Times New Roman"/>
                <w:sz w:val="24"/>
                <w:szCs w:val="24"/>
              </w:rPr>
              <w:t xml:space="preserve"> bildirilmesine </w:t>
            </w:r>
            <w:r w:rsidRPr="00556D4C">
              <w:rPr>
                <w:rFonts w:ascii="Times New Roman" w:hAnsi="Times New Roman" w:cs="Times New Roman"/>
                <w:b/>
                <w:sz w:val="24"/>
                <w:szCs w:val="24"/>
              </w:rPr>
              <w:t xml:space="preserve">oybirliği </w:t>
            </w:r>
            <w:r w:rsidRPr="00556D4C">
              <w:rPr>
                <w:rFonts w:ascii="Times New Roman" w:hAnsi="Times New Roman" w:cs="Times New Roman"/>
                <w:sz w:val="24"/>
                <w:szCs w:val="24"/>
              </w:rPr>
              <w:t>ile karar verildi.</w:t>
            </w:r>
          </w:p>
        </w:tc>
      </w:tr>
      <w:tr w:rsidR="007A5CE0" w:rsidRPr="00556D4C" w:rsidTr="007849F6">
        <w:trPr>
          <w:trHeight w:val="127"/>
        </w:trPr>
        <w:tc>
          <w:tcPr>
            <w:tcW w:w="891" w:type="dxa"/>
          </w:tcPr>
          <w:p w:rsidR="007A5CE0" w:rsidRPr="00556D4C" w:rsidRDefault="007A5CE0" w:rsidP="007849F6">
            <w:pPr>
              <w:rPr>
                <w:rFonts w:ascii="Times New Roman" w:hAnsi="Times New Roman" w:cs="Times New Roman"/>
                <w:sz w:val="24"/>
                <w:szCs w:val="24"/>
              </w:rPr>
            </w:pPr>
            <w:r w:rsidRPr="00556D4C">
              <w:rPr>
                <w:rFonts w:ascii="Times New Roman" w:hAnsi="Times New Roman" w:cs="Times New Roman"/>
                <w:sz w:val="24"/>
                <w:szCs w:val="24"/>
              </w:rPr>
              <w:t>20</w:t>
            </w:r>
          </w:p>
        </w:tc>
        <w:tc>
          <w:tcPr>
            <w:tcW w:w="8397" w:type="dxa"/>
          </w:tcPr>
          <w:p w:rsidR="007A5CE0" w:rsidRPr="00556D4C" w:rsidRDefault="007A5CE0" w:rsidP="007849F6">
            <w:pPr>
              <w:jc w:val="both"/>
              <w:rPr>
                <w:rFonts w:ascii="Times New Roman" w:hAnsi="Times New Roman" w:cs="Times New Roman"/>
                <w:sz w:val="24"/>
                <w:szCs w:val="24"/>
              </w:rPr>
            </w:pPr>
            <w:r w:rsidRPr="00556D4C">
              <w:rPr>
                <w:rFonts w:ascii="Times New Roman" w:hAnsi="Times New Roman" w:cs="Times New Roman"/>
                <w:sz w:val="24"/>
                <w:szCs w:val="24"/>
              </w:rPr>
              <w:t xml:space="preserve">Mülkiyet Koruma ve Güvenlik Bölümü Danışma Kurulu Toplantısı’nın 22/11/2016 tarih ve 1/4 sayılı toplantısına istinaden, İş Sağlığı ve Güvenliği programının müfredatında yer alan “İş Hukuku” dersinin içeriğinin Çalışma Bakanlığı mevzuatı </w:t>
            </w:r>
            <w:proofErr w:type="gramStart"/>
            <w:r w:rsidRPr="00556D4C">
              <w:rPr>
                <w:rFonts w:ascii="Times New Roman" w:hAnsi="Times New Roman" w:cs="Times New Roman"/>
                <w:sz w:val="24"/>
                <w:szCs w:val="24"/>
              </w:rPr>
              <w:t>baz</w:t>
            </w:r>
            <w:proofErr w:type="gramEnd"/>
            <w:r w:rsidRPr="00556D4C">
              <w:rPr>
                <w:rFonts w:ascii="Times New Roman" w:hAnsi="Times New Roman" w:cs="Times New Roman"/>
                <w:sz w:val="24"/>
                <w:szCs w:val="24"/>
              </w:rPr>
              <w:t xml:space="preserve"> alınarak değiştirilmesine </w:t>
            </w:r>
            <w:r w:rsidRPr="00556D4C">
              <w:rPr>
                <w:rFonts w:ascii="Times New Roman" w:hAnsi="Times New Roman" w:cs="Times New Roman"/>
                <w:b/>
                <w:sz w:val="24"/>
                <w:szCs w:val="24"/>
              </w:rPr>
              <w:t xml:space="preserve">oybirliği </w:t>
            </w:r>
            <w:r w:rsidRPr="00556D4C">
              <w:rPr>
                <w:rFonts w:ascii="Times New Roman" w:hAnsi="Times New Roman" w:cs="Times New Roman"/>
                <w:sz w:val="24"/>
                <w:szCs w:val="24"/>
              </w:rPr>
              <w:t>ile karar verildi.</w:t>
            </w:r>
          </w:p>
          <w:p w:rsidR="007A5CE0" w:rsidRPr="00556D4C" w:rsidRDefault="007A5CE0" w:rsidP="007849F6">
            <w:pPr>
              <w:jc w:val="both"/>
              <w:rPr>
                <w:rFonts w:ascii="Times New Roman" w:hAnsi="Times New Roman" w:cs="Times New Roman"/>
                <w:sz w:val="24"/>
                <w:szCs w:val="24"/>
              </w:rPr>
            </w:pPr>
          </w:p>
        </w:tc>
      </w:tr>
      <w:tr w:rsidR="007A5CE0" w:rsidRPr="00556D4C" w:rsidTr="007849F6">
        <w:tc>
          <w:tcPr>
            <w:tcW w:w="891" w:type="dxa"/>
          </w:tcPr>
          <w:p w:rsidR="007A5CE0" w:rsidRPr="00556D4C" w:rsidRDefault="007A5CE0" w:rsidP="007849F6">
            <w:pPr>
              <w:rPr>
                <w:rFonts w:ascii="Times New Roman" w:hAnsi="Times New Roman" w:cs="Times New Roman"/>
                <w:sz w:val="24"/>
                <w:szCs w:val="24"/>
              </w:rPr>
            </w:pPr>
            <w:r w:rsidRPr="00556D4C">
              <w:rPr>
                <w:rFonts w:ascii="Times New Roman" w:hAnsi="Times New Roman" w:cs="Times New Roman"/>
                <w:sz w:val="24"/>
                <w:szCs w:val="24"/>
              </w:rPr>
              <w:t>21</w:t>
            </w:r>
          </w:p>
        </w:tc>
        <w:tc>
          <w:tcPr>
            <w:tcW w:w="8397" w:type="dxa"/>
          </w:tcPr>
          <w:p w:rsidR="007A5CE0" w:rsidRPr="00556D4C" w:rsidRDefault="007A5CE0" w:rsidP="007849F6">
            <w:pPr>
              <w:jc w:val="both"/>
              <w:rPr>
                <w:rFonts w:ascii="Times New Roman" w:hAnsi="Times New Roman" w:cs="Times New Roman"/>
                <w:sz w:val="24"/>
                <w:szCs w:val="24"/>
              </w:rPr>
            </w:pPr>
            <w:r w:rsidRPr="00556D4C">
              <w:rPr>
                <w:rFonts w:ascii="Times New Roman" w:hAnsi="Times New Roman" w:cs="Times New Roman"/>
                <w:sz w:val="24"/>
                <w:szCs w:val="24"/>
              </w:rPr>
              <w:t xml:space="preserve">Mülkiyet Koruma ve Güvenlik Bölümü Danışma Kurulu Toplantısı’nın </w:t>
            </w:r>
            <w:proofErr w:type="gramStart"/>
            <w:r w:rsidRPr="00556D4C">
              <w:rPr>
                <w:rFonts w:ascii="Times New Roman" w:hAnsi="Times New Roman" w:cs="Times New Roman"/>
                <w:sz w:val="24"/>
                <w:szCs w:val="24"/>
              </w:rPr>
              <w:t>22/11/2016</w:t>
            </w:r>
            <w:proofErr w:type="gramEnd"/>
            <w:r w:rsidRPr="00556D4C">
              <w:rPr>
                <w:rFonts w:ascii="Times New Roman" w:hAnsi="Times New Roman" w:cs="Times New Roman"/>
                <w:sz w:val="24"/>
                <w:szCs w:val="24"/>
              </w:rPr>
              <w:t xml:space="preserve"> tarih ve 1/4 sayılı toplantısına istinaden, İş Sağlığı ve Güvenliği programında eğitim gören öğrencileri bilinçlendirmek için sivil toplum kuruluşlarının görevlendireceği uzmanların konferans vermesi, seminer ve paneller düzenlenmesi için Üniversite’ye davet edilmelerine </w:t>
            </w:r>
            <w:r w:rsidRPr="00556D4C">
              <w:rPr>
                <w:rFonts w:ascii="Times New Roman" w:hAnsi="Times New Roman" w:cs="Times New Roman"/>
                <w:b/>
                <w:sz w:val="24"/>
                <w:szCs w:val="24"/>
              </w:rPr>
              <w:t xml:space="preserve">oybirliği </w:t>
            </w:r>
            <w:r w:rsidRPr="00556D4C">
              <w:rPr>
                <w:rFonts w:ascii="Times New Roman" w:hAnsi="Times New Roman" w:cs="Times New Roman"/>
                <w:sz w:val="24"/>
                <w:szCs w:val="24"/>
              </w:rPr>
              <w:t>ile karar verildi.</w:t>
            </w:r>
          </w:p>
        </w:tc>
      </w:tr>
      <w:tr w:rsidR="007A5CE0" w:rsidRPr="00556D4C" w:rsidTr="007849F6">
        <w:tc>
          <w:tcPr>
            <w:tcW w:w="891" w:type="dxa"/>
          </w:tcPr>
          <w:p w:rsidR="007A5CE0" w:rsidRPr="00556D4C" w:rsidRDefault="007A5CE0" w:rsidP="007849F6">
            <w:pPr>
              <w:rPr>
                <w:rFonts w:ascii="Times New Roman" w:hAnsi="Times New Roman" w:cs="Times New Roman"/>
                <w:sz w:val="24"/>
                <w:szCs w:val="24"/>
              </w:rPr>
            </w:pPr>
            <w:r w:rsidRPr="00556D4C">
              <w:rPr>
                <w:rFonts w:ascii="Times New Roman" w:hAnsi="Times New Roman" w:cs="Times New Roman"/>
                <w:sz w:val="24"/>
                <w:szCs w:val="24"/>
              </w:rPr>
              <w:t>22</w:t>
            </w:r>
          </w:p>
        </w:tc>
        <w:tc>
          <w:tcPr>
            <w:tcW w:w="8397" w:type="dxa"/>
          </w:tcPr>
          <w:p w:rsidR="007A5CE0" w:rsidRPr="00556D4C" w:rsidRDefault="007A5CE0" w:rsidP="007849F6">
            <w:pPr>
              <w:jc w:val="both"/>
              <w:rPr>
                <w:rFonts w:ascii="Times New Roman" w:hAnsi="Times New Roman" w:cs="Times New Roman"/>
                <w:sz w:val="24"/>
                <w:szCs w:val="24"/>
              </w:rPr>
            </w:pPr>
            <w:r w:rsidRPr="00556D4C">
              <w:rPr>
                <w:rFonts w:ascii="Times New Roman" w:hAnsi="Times New Roman" w:cs="Times New Roman"/>
                <w:sz w:val="24"/>
                <w:szCs w:val="24"/>
              </w:rPr>
              <w:t xml:space="preserve">Mülkiyet Koruma ve Güvenlik Bölümü Danışma Kurulu Toplantısı’nın 22/11/2016 tarih ve 1/4 sayılı toplantısına istinaden, İş Sağlığı ve Güvenliği programının müfredatında yer </w:t>
            </w:r>
            <w:proofErr w:type="gramStart"/>
            <w:r w:rsidRPr="00556D4C">
              <w:rPr>
                <w:rFonts w:ascii="Times New Roman" w:hAnsi="Times New Roman" w:cs="Times New Roman"/>
                <w:sz w:val="24"/>
                <w:szCs w:val="24"/>
              </w:rPr>
              <w:t>alan  ISG</w:t>
            </w:r>
            <w:proofErr w:type="gramEnd"/>
            <w:r w:rsidRPr="00556D4C">
              <w:rPr>
                <w:rFonts w:ascii="Times New Roman" w:hAnsi="Times New Roman" w:cs="Times New Roman"/>
                <w:sz w:val="24"/>
                <w:szCs w:val="24"/>
              </w:rPr>
              <w:t xml:space="preserve"> 235 Mesleki Uygulama I ve ISG 236 Mesleki Uygulama </w:t>
            </w:r>
            <w:r w:rsidRPr="00556D4C">
              <w:rPr>
                <w:rFonts w:ascii="Times New Roman" w:hAnsi="Times New Roman" w:cs="Times New Roman"/>
                <w:sz w:val="24"/>
                <w:szCs w:val="24"/>
              </w:rPr>
              <w:lastRenderedPageBreak/>
              <w:t xml:space="preserve">II derslerinin gün sayısının arttırılmasına </w:t>
            </w:r>
            <w:r w:rsidRPr="00556D4C">
              <w:rPr>
                <w:rFonts w:ascii="Times New Roman" w:hAnsi="Times New Roman" w:cs="Times New Roman"/>
                <w:b/>
                <w:sz w:val="24"/>
                <w:szCs w:val="24"/>
              </w:rPr>
              <w:t xml:space="preserve">oybirliği </w:t>
            </w:r>
            <w:r w:rsidRPr="00556D4C">
              <w:rPr>
                <w:rFonts w:ascii="Times New Roman" w:hAnsi="Times New Roman" w:cs="Times New Roman"/>
                <w:sz w:val="24"/>
                <w:szCs w:val="24"/>
              </w:rPr>
              <w:t>ile karar verildi.</w:t>
            </w:r>
          </w:p>
        </w:tc>
      </w:tr>
      <w:tr w:rsidR="007A5CE0" w:rsidRPr="00556D4C" w:rsidTr="007849F6">
        <w:tc>
          <w:tcPr>
            <w:tcW w:w="891" w:type="dxa"/>
          </w:tcPr>
          <w:p w:rsidR="007A5CE0" w:rsidRPr="00556D4C" w:rsidRDefault="007A5CE0" w:rsidP="007849F6">
            <w:pPr>
              <w:rPr>
                <w:rFonts w:ascii="Times New Roman" w:hAnsi="Times New Roman" w:cs="Times New Roman"/>
                <w:sz w:val="24"/>
                <w:szCs w:val="24"/>
              </w:rPr>
            </w:pPr>
            <w:r w:rsidRPr="00556D4C">
              <w:rPr>
                <w:rFonts w:ascii="Times New Roman" w:hAnsi="Times New Roman" w:cs="Times New Roman"/>
                <w:sz w:val="24"/>
                <w:szCs w:val="24"/>
              </w:rPr>
              <w:lastRenderedPageBreak/>
              <w:t>23</w:t>
            </w:r>
          </w:p>
        </w:tc>
        <w:tc>
          <w:tcPr>
            <w:tcW w:w="8397" w:type="dxa"/>
          </w:tcPr>
          <w:p w:rsidR="007A5CE0" w:rsidRPr="00556D4C" w:rsidRDefault="007A5CE0" w:rsidP="007849F6">
            <w:pPr>
              <w:jc w:val="both"/>
              <w:rPr>
                <w:rFonts w:ascii="Times New Roman" w:hAnsi="Times New Roman" w:cs="Times New Roman"/>
                <w:sz w:val="24"/>
                <w:szCs w:val="24"/>
              </w:rPr>
            </w:pPr>
            <w:r w:rsidRPr="00556D4C">
              <w:rPr>
                <w:rFonts w:ascii="Times New Roman" w:hAnsi="Times New Roman" w:cs="Times New Roman"/>
                <w:sz w:val="24"/>
                <w:szCs w:val="24"/>
              </w:rPr>
              <w:t xml:space="preserve">Mülkiyet Koruma ve Güvenlik Bölümü Danışma Kurulu Toplantısı’nın </w:t>
            </w:r>
            <w:proofErr w:type="gramStart"/>
            <w:r w:rsidRPr="00556D4C">
              <w:rPr>
                <w:rFonts w:ascii="Times New Roman" w:hAnsi="Times New Roman" w:cs="Times New Roman"/>
                <w:sz w:val="24"/>
                <w:szCs w:val="24"/>
              </w:rPr>
              <w:t>22/11/2016</w:t>
            </w:r>
            <w:proofErr w:type="gramEnd"/>
            <w:r w:rsidRPr="00556D4C">
              <w:rPr>
                <w:rFonts w:ascii="Times New Roman" w:hAnsi="Times New Roman" w:cs="Times New Roman"/>
                <w:sz w:val="24"/>
                <w:szCs w:val="24"/>
              </w:rPr>
              <w:t xml:space="preserve"> tarih ve 1/4 sayılı toplantısına istinaden, İş Sağlığı ve Güvenliği programının 2. Sınıf müfredatının öğrencilerin branşlaşmalarına katkı sağlayacak şekilde Makine Sanayi, İnşaat ve Maden gibi uzmanlık alanlarına ayrılması ve ilgili program müfredatının bu çerçevede revize edilmesine </w:t>
            </w:r>
            <w:r w:rsidRPr="00556D4C">
              <w:rPr>
                <w:rFonts w:ascii="Times New Roman" w:hAnsi="Times New Roman" w:cs="Times New Roman"/>
                <w:b/>
                <w:sz w:val="24"/>
                <w:szCs w:val="24"/>
              </w:rPr>
              <w:t xml:space="preserve">oybirliği </w:t>
            </w:r>
            <w:r w:rsidRPr="00556D4C">
              <w:rPr>
                <w:rFonts w:ascii="Times New Roman" w:hAnsi="Times New Roman" w:cs="Times New Roman"/>
                <w:sz w:val="24"/>
                <w:szCs w:val="24"/>
              </w:rPr>
              <w:t>ile karar verildi.</w:t>
            </w:r>
          </w:p>
        </w:tc>
      </w:tr>
      <w:tr w:rsidR="007A5CE0" w:rsidRPr="00556D4C" w:rsidTr="007849F6">
        <w:tc>
          <w:tcPr>
            <w:tcW w:w="891" w:type="dxa"/>
          </w:tcPr>
          <w:p w:rsidR="007A5CE0" w:rsidRPr="00556D4C" w:rsidRDefault="007A5CE0" w:rsidP="007849F6">
            <w:pPr>
              <w:rPr>
                <w:rFonts w:ascii="Times New Roman" w:hAnsi="Times New Roman" w:cs="Times New Roman"/>
                <w:sz w:val="24"/>
                <w:szCs w:val="24"/>
              </w:rPr>
            </w:pPr>
            <w:r w:rsidRPr="00556D4C">
              <w:rPr>
                <w:rFonts w:ascii="Times New Roman" w:hAnsi="Times New Roman" w:cs="Times New Roman"/>
                <w:sz w:val="24"/>
                <w:szCs w:val="24"/>
              </w:rPr>
              <w:t>24</w:t>
            </w:r>
          </w:p>
        </w:tc>
        <w:tc>
          <w:tcPr>
            <w:tcW w:w="8397" w:type="dxa"/>
          </w:tcPr>
          <w:p w:rsidR="007A5CE0" w:rsidRPr="00556D4C" w:rsidRDefault="007A5CE0" w:rsidP="007849F6">
            <w:pPr>
              <w:jc w:val="both"/>
              <w:rPr>
                <w:rFonts w:ascii="Times New Roman" w:hAnsi="Times New Roman" w:cs="Times New Roman"/>
                <w:sz w:val="24"/>
                <w:szCs w:val="24"/>
              </w:rPr>
            </w:pPr>
            <w:r w:rsidRPr="00556D4C">
              <w:rPr>
                <w:rFonts w:ascii="Times New Roman" w:hAnsi="Times New Roman" w:cs="Times New Roman"/>
                <w:sz w:val="24"/>
                <w:szCs w:val="24"/>
              </w:rPr>
              <w:t xml:space="preserve">İnşaat Bölümü Danışma Kurulu Toplantısı’nın </w:t>
            </w:r>
            <w:proofErr w:type="gramStart"/>
            <w:r w:rsidRPr="00556D4C">
              <w:rPr>
                <w:rFonts w:ascii="Times New Roman" w:hAnsi="Times New Roman" w:cs="Times New Roman"/>
                <w:sz w:val="24"/>
                <w:szCs w:val="24"/>
              </w:rPr>
              <w:t>11/11/2016</w:t>
            </w:r>
            <w:proofErr w:type="gramEnd"/>
            <w:r w:rsidRPr="00556D4C">
              <w:rPr>
                <w:rFonts w:ascii="Times New Roman" w:hAnsi="Times New Roman" w:cs="Times New Roman"/>
                <w:sz w:val="24"/>
                <w:szCs w:val="24"/>
              </w:rPr>
              <w:t xml:space="preserve"> tarih ve 1/4 sayılı toplantısına istinaden, İnşaat Teknolojileri Programı müfredatında yer alan ITP 109 Kimya dersinin içeriğinin, ITP 113 Fizik dersinin içerisine eklemlenip; ITP 109 Kimya dersinin müfredattan kaldırılmasına </w:t>
            </w:r>
            <w:r w:rsidRPr="00556D4C">
              <w:rPr>
                <w:rFonts w:ascii="Times New Roman" w:hAnsi="Times New Roman" w:cs="Times New Roman"/>
                <w:b/>
                <w:sz w:val="24"/>
                <w:szCs w:val="24"/>
              </w:rPr>
              <w:t xml:space="preserve">oybirliği </w:t>
            </w:r>
            <w:r w:rsidRPr="00556D4C">
              <w:rPr>
                <w:rFonts w:ascii="Times New Roman" w:hAnsi="Times New Roman" w:cs="Times New Roman"/>
                <w:sz w:val="24"/>
                <w:szCs w:val="24"/>
              </w:rPr>
              <w:t>ile karar verildi.</w:t>
            </w:r>
          </w:p>
        </w:tc>
      </w:tr>
      <w:tr w:rsidR="007A5CE0" w:rsidRPr="00556D4C" w:rsidTr="007849F6">
        <w:tc>
          <w:tcPr>
            <w:tcW w:w="891" w:type="dxa"/>
          </w:tcPr>
          <w:p w:rsidR="007A5CE0" w:rsidRPr="00556D4C" w:rsidRDefault="007A5CE0" w:rsidP="007849F6">
            <w:pPr>
              <w:rPr>
                <w:rFonts w:ascii="Times New Roman" w:hAnsi="Times New Roman" w:cs="Times New Roman"/>
                <w:sz w:val="24"/>
                <w:szCs w:val="24"/>
              </w:rPr>
            </w:pPr>
            <w:r w:rsidRPr="00556D4C">
              <w:rPr>
                <w:rFonts w:ascii="Times New Roman" w:hAnsi="Times New Roman" w:cs="Times New Roman"/>
                <w:sz w:val="24"/>
                <w:szCs w:val="24"/>
              </w:rPr>
              <w:t>25</w:t>
            </w:r>
          </w:p>
        </w:tc>
        <w:tc>
          <w:tcPr>
            <w:tcW w:w="8397" w:type="dxa"/>
          </w:tcPr>
          <w:p w:rsidR="007A5CE0" w:rsidRPr="00556D4C" w:rsidRDefault="007A5CE0" w:rsidP="007849F6">
            <w:pPr>
              <w:jc w:val="both"/>
              <w:rPr>
                <w:rFonts w:ascii="Times New Roman" w:hAnsi="Times New Roman" w:cs="Times New Roman"/>
                <w:sz w:val="24"/>
                <w:szCs w:val="24"/>
              </w:rPr>
            </w:pPr>
            <w:r w:rsidRPr="00556D4C">
              <w:rPr>
                <w:rFonts w:ascii="Times New Roman" w:hAnsi="Times New Roman" w:cs="Times New Roman"/>
                <w:sz w:val="24"/>
                <w:szCs w:val="24"/>
              </w:rPr>
              <w:t xml:space="preserve">İnşaat Bölümü Danışma Kurulu Toplantısı’nın </w:t>
            </w:r>
            <w:proofErr w:type="gramStart"/>
            <w:r w:rsidRPr="00556D4C">
              <w:rPr>
                <w:rFonts w:ascii="Times New Roman" w:hAnsi="Times New Roman" w:cs="Times New Roman"/>
                <w:sz w:val="24"/>
                <w:szCs w:val="24"/>
              </w:rPr>
              <w:t>11/11/2016</w:t>
            </w:r>
            <w:proofErr w:type="gramEnd"/>
            <w:r w:rsidRPr="00556D4C">
              <w:rPr>
                <w:rFonts w:ascii="Times New Roman" w:hAnsi="Times New Roman" w:cs="Times New Roman"/>
                <w:sz w:val="24"/>
                <w:szCs w:val="24"/>
              </w:rPr>
              <w:t xml:space="preserve"> tarih ve 1/4 sayılı toplantısına istinaden, İnşaat Teknolojileri programının 2. Sınıfı müfredatının öğrencilerin branşlaşmalarına katkı sağlayacak şekilde “Gayrimenkul Değerlendirme”, “Beton” ve “ Teknik Mevzuat” gibi uzmanlık alanlarına ayrılması ve ilgili program müfredatının bu çerçevede revize edilmesine </w:t>
            </w:r>
            <w:r w:rsidRPr="00556D4C">
              <w:rPr>
                <w:rFonts w:ascii="Times New Roman" w:hAnsi="Times New Roman" w:cs="Times New Roman"/>
                <w:b/>
                <w:sz w:val="24"/>
                <w:szCs w:val="24"/>
              </w:rPr>
              <w:t xml:space="preserve">oybirliği </w:t>
            </w:r>
            <w:r w:rsidRPr="00556D4C">
              <w:rPr>
                <w:rFonts w:ascii="Times New Roman" w:hAnsi="Times New Roman" w:cs="Times New Roman"/>
                <w:sz w:val="24"/>
                <w:szCs w:val="24"/>
              </w:rPr>
              <w:t>ile karar verildi.</w:t>
            </w:r>
          </w:p>
        </w:tc>
      </w:tr>
      <w:tr w:rsidR="007A5CE0" w:rsidRPr="00556D4C" w:rsidTr="007849F6">
        <w:tc>
          <w:tcPr>
            <w:tcW w:w="891" w:type="dxa"/>
          </w:tcPr>
          <w:p w:rsidR="007A5CE0" w:rsidRPr="00556D4C" w:rsidRDefault="007A5CE0" w:rsidP="007849F6">
            <w:pPr>
              <w:rPr>
                <w:rFonts w:ascii="Times New Roman" w:hAnsi="Times New Roman" w:cs="Times New Roman"/>
                <w:sz w:val="24"/>
                <w:szCs w:val="24"/>
              </w:rPr>
            </w:pPr>
            <w:r w:rsidRPr="00556D4C">
              <w:rPr>
                <w:rFonts w:ascii="Times New Roman" w:hAnsi="Times New Roman" w:cs="Times New Roman"/>
                <w:sz w:val="24"/>
                <w:szCs w:val="24"/>
              </w:rPr>
              <w:t>26</w:t>
            </w:r>
          </w:p>
        </w:tc>
        <w:tc>
          <w:tcPr>
            <w:tcW w:w="8397" w:type="dxa"/>
          </w:tcPr>
          <w:p w:rsidR="007A5CE0" w:rsidRPr="00556D4C" w:rsidRDefault="007A5CE0" w:rsidP="007849F6">
            <w:pPr>
              <w:jc w:val="both"/>
              <w:rPr>
                <w:rFonts w:ascii="Times New Roman" w:hAnsi="Times New Roman" w:cs="Times New Roman"/>
                <w:sz w:val="24"/>
                <w:szCs w:val="24"/>
              </w:rPr>
            </w:pPr>
            <w:r w:rsidRPr="00556D4C">
              <w:rPr>
                <w:rFonts w:ascii="Times New Roman" w:hAnsi="Times New Roman" w:cs="Times New Roman"/>
                <w:sz w:val="24"/>
                <w:szCs w:val="24"/>
              </w:rPr>
              <w:t>İnşaat Bölümü Danışma Kurulu Toplantısı’nın 11/11/2016 tarih ve 1/</w:t>
            </w:r>
            <w:proofErr w:type="gramStart"/>
            <w:r w:rsidRPr="00556D4C">
              <w:rPr>
                <w:rFonts w:ascii="Times New Roman" w:hAnsi="Times New Roman" w:cs="Times New Roman"/>
                <w:sz w:val="24"/>
                <w:szCs w:val="24"/>
              </w:rPr>
              <w:t>4  sayılı</w:t>
            </w:r>
            <w:proofErr w:type="gramEnd"/>
            <w:r w:rsidRPr="00556D4C">
              <w:rPr>
                <w:rFonts w:ascii="Times New Roman" w:hAnsi="Times New Roman" w:cs="Times New Roman"/>
                <w:sz w:val="24"/>
                <w:szCs w:val="24"/>
              </w:rPr>
              <w:t xml:space="preserve"> toplantısına istinaden, İnşaat Teknolojileri programının müfredatına “İş Hukuku” dersinin eklenmesi ve ilgili dersin içeriğinde İmar Kanunu, İmar Yönetmeliği, Deprem Yönetmeliği ve Isı-Yalıtım Yönetmeliği gibi yönetmeliklere yer verilmesi gerektiğine </w:t>
            </w:r>
            <w:r w:rsidRPr="00556D4C">
              <w:rPr>
                <w:rFonts w:ascii="Times New Roman" w:hAnsi="Times New Roman" w:cs="Times New Roman"/>
                <w:b/>
                <w:sz w:val="24"/>
                <w:szCs w:val="24"/>
              </w:rPr>
              <w:t xml:space="preserve">oybirliği </w:t>
            </w:r>
            <w:r w:rsidRPr="00556D4C">
              <w:rPr>
                <w:rFonts w:ascii="Times New Roman" w:hAnsi="Times New Roman" w:cs="Times New Roman"/>
                <w:sz w:val="24"/>
                <w:szCs w:val="24"/>
              </w:rPr>
              <w:t>ile karar verildi.</w:t>
            </w:r>
          </w:p>
        </w:tc>
      </w:tr>
      <w:tr w:rsidR="007A5CE0" w:rsidRPr="00556D4C" w:rsidTr="007849F6">
        <w:tc>
          <w:tcPr>
            <w:tcW w:w="891" w:type="dxa"/>
          </w:tcPr>
          <w:p w:rsidR="007A5CE0" w:rsidRPr="00556D4C" w:rsidRDefault="007A5CE0" w:rsidP="007849F6">
            <w:pPr>
              <w:rPr>
                <w:rFonts w:ascii="Times New Roman" w:hAnsi="Times New Roman" w:cs="Times New Roman"/>
                <w:sz w:val="24"/>
                <w:szCs w:val="24"/>
              </w:rPr>
            </w:pPr>
            <w:r w:rsidRPr="00556D4C">
              <w:rPr>
                <w:rFonts w:ascii="Times New Roman" w:hAnsi="Times New Roman" w:cs="Times New Roman"/>
                <w:sz w:val="24"/>
                <w:szCs w:val="24"/>
              </w:rPr>
              <w:t>27</w:t>
            </w:r>
          </w:p>
        </w:tc>
        <w:tc>
          <w:tcPr>
            <w:tcW w:w="8397" w:type="dxa"/>
          </w:tcPr>
          <w:p w:rsidR="007A5CE0" w:rsidRPr="00556D4C" w:rsidRDefault="007A5CE0" w:rsidP="007849F6">
            <w:pPr>
              <w:jc w:val="both"/>
              <w:rPr>
                <w:rFonts w:ascii="Times New Roman" w:hAnsi="Times New Roman" w:cs="Times New Roman"/>
                <w:sz w:val="24"/>
                <w:szCs w:val="24"/>
              </w:rPr>
            </w:pPr>
            <w:r w:rsidRPr="00556D4C">
              <w:rPr>
                <w:rFonts w:ascii="Times New Roman" w:hAnsi="Times New Roman" w:cs="Times New Roman"/>
                <w:sz w:val="24"/>
                <w:szCs w:val="24"/>
              </w:rPr>
              <w:t xml:space="preserve">İnşaat Bölümü Danışma Kurulu Toplantısı’nın </w:t>
            </w:r>
            <w:proofErr w:type="gramStart"/>
            <w:r w:rsidRPr="00556D4C">
              <w:rPr>
                <w:rFonts w:ascii="Times New Roman" w:hAnsi="Times New Roman" w:cs="Times New Roman"/>
                <w:sz w:val="24"/>
                <w:szCs w:val="24"/>
              </w:rPr>
              <w:t>11/11/2016</w:t>
            </w:r>
            <w:proofErr w:type="gramEnd"/>
            <w:r w:rsidRPr="00556D4C">
              <w:rPr>
                <w:rFonts w:ascii="Times New Roman" w:hAnsi="Times New Roman" w:cs="Times New Roman"/>
                <w:sz w:val="24"/>
                <w:szCs w:val="24"/>
              </w:rPr>
              <w:t xml:space="preserve"> tarih ve 1/4 sayılı toplantısına istinaden, İnşaat Teknolojileri programının müfredatında yer alan Mesleki Uygulama dersine gidecek olan öğrencilere katılım belgesi verilmesi konusu toplantıya katılan bazı katılımcılar tarafından dile getirildi ve konu ile ilgili görüş alınmasına </w:t>
            </w:r>
            <w:r w:rsidRPr="00556D4C">
              <w:rPr>
                <w:rFonts w:ascii="Times New Roman" w:hAnsi="Times New Roman" w:cs="Times New Roman"/>
                <w:b/>
                <w:sz w:val="24"/>
                <w:szCs w:val="24"/>
              </w:rPr>
              <w:t xml:space="preserve">oybirliği </w:t>
            </w:r>
            <w:r w:rsidRPr="00556D4C">
              <w:rPr>
                <w:rFonts w:ascii="Times New Roman" w:hAnsi="Times New Roman" w:cs="Times New Roman"/>
                <w:sz w:val="24"/>
                <w:szCs w:val="24"/>
              </w:rPr>
              <w:t>ile karar verildi.</w:t>
            </w:r>
          </w:p>
        </w:tc>
      </w:tr>
      <w:tr w:rsidR="007A5CE0" w:rsidRPr="00556D4C" w:rsidTr="007849F6">
        <w:tc>
          <w:tcPr>
            <w:tcW w:w="891" w:type="dxa"/>
          </w:tcPr>
          <w:p w:rsidR="007A5CE0" w:rsidRPr="00556D4C" w:rsidRDefault="007A5CE0" w:rsidP="007849F6">
            <w:pPr>
              <w:rPr>
                <w:rFonts w:ascii="Times New Roman" w:hAnsi="Times New Roman" w:cs="Times New Roman"/>
                <w:sz w:val="24"/>
                <w:szCs w:val="24"/>
              </w:rPr>
            </w:pPr>
            <w:r w:rsidRPr="00556D4C">
              <w:rPr>
                <w:rFonts w:ascii="Times New Roman" w:hAnsi="Times New Roman" w:cs="Times New Roman"/>
                <w:sz w:val="24"/>
                <w:szCs w:val="24"/>
              </w:rPr>
              <w:t>28</w:t>
            </w:r>
          </w:p>
        </w:tc>
        <w:tc>
          <w:tcPr>
            <w:tcW w:w="8397" w:type="dxa"/>
          </w:tcPr>
          <w:p w:rsidR="007A5CE0" w:rsidRPr="00556D4C" w:rsidRDefault="007A5CE0" w:rsidP="007849F6">
            <w:pPr>
              <w:jc w:val="both"/>
              <w:rPr>
                <w:rFonts w:ascii="Times New Roman" w:hAnsi="Times New Roman" w:cs="Times New Roman"/>
                <w:sz w:val="24"/>
                <w:szCs w:val="24"/>
              </w:rPr>
            </w:pPr>
            <w:r w:rsidRPr="00556D4C">
              <w:rPr>
                <w:rFonts w:ascii="Times New Roman" w:hAnsi="Times New Roman" w:cs="Times New Roman"/>
                <w:sz w:val="24"/>
                <w:szCs w:val="24"/>
              </w:rPr>
              <w:t xml:space="preserve">Çocuk Bakımı ve Gençlik Hizmetleri Bölümü Danışma Kurulu Toplantısı’nın </w:t>
            </w:r>
            <w:proofErr w:type="gramStart"/>
            <w:r w:rsidRPr="00556D4C">
              <w:rPr>
                <w:rFonts w:ascii="Times New Roman" w:hAnsi="Times New Roman" w:cs="Times New Roman"/>
                <w:sz w:val="24"/>
                <w:szCs w:val="24"/>
              </w:rPr>
              <w:t>9/11/2016</w:t>
            </w:r>
            <w:proofErr w:type="gramEnd"/>
            <w:r w:rsidRPr="00556D4C">
              <w:rPr>
                <w:rFonts w:ascii="Times New Roman" w:hAnsi="Times New Roman" w:cs="Times New Roman"/>
                <w:sz w:val="24"/>
                <w:szCs w:val="24"/>
              </w:rPr>
              <w:t xml:space="preserve"> tarih ve 1/4 sayılı toplantısına istinaden, Çocuk Gelişimi Programının müfredatında yer alan dersler ile kolej ve devlet okullarının müfredatları arasında farklılıkların </w:t>
            </w:r>
            <w:proofErr w:type="spellStart"/>
            <w:r w:rsidRPr="00556D4C">
              <w:rPr>
                <w:rFonts w:ascii="Times New Roman" w:hAnsi="Times New Roman" w:cs="Times New Roman"/>
                <w:sz w:val="24"/>
                <w:szCs w:val="24"/>
              </w:rPr>
              <w:t>sözkonusu</w:t>
            </w:r>
            <w:proofErr w:type="spellEnd"/>
            <w:r w:rsidRPr="00556D4C">
              <w:rPr>
                <w:rFonts w:ascii="Times New Roman" w:hAnsi="Times New Roman" w:cs="Times New Roman"/>
                <w:sz w:val="24"/>
                <w:szCs w:val="24"/>
              </w:rPr>
              <w:t xml:space="preserve"> olduğu konusuna katılımcılar tarafından vurgu yapılmıştır. Milli Eğitim Bakanlığı’na bağlı olan devlet ve özel okullardaki müfredatın, ilgili Bakanlık müfredatı </w:t>
            </w:r>
            <w:proofErr w:type="gramStart"/>
            <w:r w:rsidRPr="00556D4C">
              <w:rPr>
                <w:rFonts w:ascii="Times New Roman" w:hAnsi="Times New Roman" w:cs="Times New Roman"/>
                <w:sz w:val="24"/>
                <w:szCs w:val="24"/>
              </w:rPr>
              <w:t>baz</w:t>
            </w:r>
            <w:proofErr w:type="gramEnd"/>
            <w:r w:rsidRPr="00556D4C">
              <w:rPr>
                <w:rFonts w:ascii="Times New Roman" w:hAnsi="Times New Roman" w:cs="Times New Roman"/>
                <w:sz w:val="24"/>
                <w:szCs w:val="24"/>
              </w:rPr>
              <w:t xml:space="preserve"> alınarak hazırlandığı için ilgili programın müfredatının mezkur Bakanlığın müfredatı göz önüne alınarak revize edilmesine </w:t>
            </w:r>
            <w:r w:rsidRPr="00556D4C">
              <w:rPr>
                <w:rFonts w:ascii="Times New Roman" w:hAnsi="Times New Roman" w:cs="Times New Roman"/>
                <w:b/>
                <w:sz w:val="24"/>
                <w:szCs w:val="24"/>
              </w:rPr>
              <w:t xml:space="preserve">oybirliği </w:t>
            </w:r>
            <w:r w:rsidRPr="00556D4C">
              <w:rPr>
                <w:rFonts w:ascii="Times New Roman" w:hAnsi="Times New Roman" w:cs="Times New Roman"/>
                <w:sz w:val="24"/>
                <w:szCs w:val="24"/>
              </w:rPr>
              <w:t>ile karar verildi.</w:t>
            </w:r>
          </w:p>
        </w:tc>
      </w:tr>
      <w:tr w:rsidR="007A5CE0" w:rsidRPr="00556D4C" w:rsidTr="007849F6">
        <w:tc>
          <w:tcPr>
            <w:tcW w:w="891" w:type="dxa"/>
          </w:tcPr>
          <w:p w:rsidR="007A5CE0" w:rsidRPr="00556D4C" w:rsidRDefault="007A5CE0" w:rsidP="007849F6">
            <w:pPr>
              <w:rPr>
                <w:rFonts w:ascii="Times New Roman" w:hAnsi="Times New Roman" w:cs="Times New Roman"/>
                <w:sz w:val="24"/>
                <w:szCs w:val="24"/>
              </w:rPr>
            </w:pPr>
            <w:r w:rsidRPr="00556D4C">
              <w:rPr>
                <w:rFonts w:ascii="Times New Roman" w:hAnsi="Times New Roman" w:cs="Times New Roman"/>
                <w:sz w:val="24"/>
                <w:szCs w:val="24"/>
              </w:rPr>
              <w:t>29</w:t>
            </w:r>
          </w:p>
        </w:tc>
        <w:tc>
          <w:tcPr>
            <w:tcW w:w="8397" w:type="dxa"/>
          </w:tcPr>
          <w:p w:rsidR="007A5CE0" w:rsidRPr="00556D4C" w:rsidRDefault="007A5CE0" w:rsidP="007849F6">
            <w:pPr>
              <w:jc w:val="both"/>
              <w:rPr>
                <w:rFonts w:ascii="Times New Roman" w:hAnsi="Times New Roman" w:cs="Times New Roman"/>
                <w:sz w:val="24"/>
                <w:szCs w:val="24"/>
              </w:rPr>
            </w:pPr>
            <w:r w:rsidRPr="00556D4C">
              <w:rPr>
                <w:rFonts w:ascii="Times New Roman" w:hAnsi="Times New Roman" w:cs="Times New Roman"/>
                <w:sz w:val="24"/>
                <w:szCs w:val="24"/>
              </w:rPr>
              <w:t xml:space="preserve">Çocuk Bakımı ve Gençlik Hizmetleri Bölümü Danışma Kurulu Toplantısı’nın 9/11/2016 tarih ve 1/4 sayılı toplantısına istinaden, Çocuk Gelişimi Programının 1. yarıyıl 1. dönemine “Çocuğun Gelişimsel Özellikleri” adı altında yeni </w:t>
            </w:r>
            <w:proofErr w:type="gramStart"/>
            <w:r w:rsidRPr="00556D4C">
              <w:rPr>
                <w:rFonts w:ascii="Times New Roman" w:hAnsi="Times New Roman" w:cs="Times New Roman"/>
                <w:sz w:val="24"/>
                <w:szCs w:val="24"/>
              </w:rPr>
              <w:t>bir  ders</w:t>
            </w:r>
            <w:proofErr w:type="gramEnd"/>
            <w:r w:rsidRPr="00556D4C">
              <w:rPr>
                <w:rFonts w:ascii="Times New Roman" w:hAnsi="Times New Roman" w:cs="Times New Roman"/>
                <w:sz w:val="24"/>
                <w:szCs w:val="24"/>
              </w:rPr>
              <w:t xml:space="preserve"> eklenmesine </w:t>
            </w:r>
            <w:r w:rsidRPr="00556D4C">
              <w:rPr>
                <w:rFonts w:ascii="Times New Roman" w:hAnsi="Times New Roman" w:cs="Times New Roman"/>
                <w:b/>
                <w:sz w:val="24"/>
                <w:szCs w:val="24"/>
              </w:rPr>
              <w:t xml:space="preserve">oybirliği </w:t>
            </w:r>
            <w:r w:rsidRPr="00556D4C">
              <w:rPr>
                <w:rFonts w:ascii="Times New Roman" w:hAnsi="Times New Roman" w:cs="Times New Roman"/>
                <w:sz w:val="24"/>
                <w:szCs w:val="24"/>
              </w:rPr>
              <w:t>ile karar verildi.</w:t>
            </w:r>
          </w:p>
        </w:tc>
      </w:tr>
      <w:tr w:rsidR="007A5CE0" w:rsidRPr="00556D4C" w:rsidTr="007849F6">
        <w:tc>
          <w:tcPr>
            <w:tcW w:w="891" w:type="dxa"/>
          </w:tcPr>
          <w:p w:rsidR="007A5CE0" w:rsidRPr="00556D4C" w:rsidRDefault="007A5CE0" w:rsidP="007849F6">
            <w:pPr>
              <w:rPr>
                <w:rFonts w:ascii="Times New Roman" w:hAnsi="Times New Roman" w:cs="Times New Roman"/>
                <w:sz w:val="24"/>
                <w:szCs w:val="24"/>
              </w:rPr>
            </w:pPr>
            <w:r w:rsidRPr="00556D4C">
              <w:rPr>
                <w:rFonts w:ascii="Times New Roman" w:hAnsi="Times New Roman" w:cs="Times New Roman"/>
                <w:sz w:val="24"/>
                <w:szCs w:val="24"/>
              </w:rPr>
              <w:t>30</w:t>
            </w:r>
          </w:p>
        </w:tc>
        <w:tc>
          <w:tcPr>
            <w:tcW w:w="8397" w:type="dxa"/>
          </w:tcPr>
          <w:p w:rsidR="007A5CE0" w:rsidRPr="00556D4C" w:rsidRDefault="007A5CE0" w:rsidP="007849F6">
            <w:pPr>
              <w:jc w:val="both"/>
              <w:rPr>
                <w:rFonts w:ascii="Times New Roman" w:hAnsi="Times New Roman" w:cs="Times New Roman"/>
                <w:sz w:val="24"/>
                <w:szCs w:val="24"/>
              </w:rPr>
            </w:pPr>
            <w:r w:rsidRPr="00556D4C">
              <w:rPr>
                <w:rFonts w:ascii="Times New Roman" w:hAnsi="Times New Roman" w:cs="Times New Roman"/>
                <w:sz w:val="24"/>
                <w:szCs w:val="24"/>
              </w:rPr>
              <w:t xml:space="preserve">Çocuk Bakımı ve Gençlik Hizmetleri Bölümü Danışma Kurulu Toplantısı’nın </w:t>
            </w:r>
            <w:proofErr w:type="gramStart"/>
            <w:r w:rsidRPr="00556D4C">
              <w:rPr>
                <w:rFonts w:ascii="Times New Roman" w:hAnsi="Times New Roman" w:cs="Times New Roman"/>
                <w:sz w:val="24"/>
                <w:szCs w:val="24"/>
              </w:rPr>
              <w:t>9/11/2016</w:t>
            </w:r>
            <w:proofErr w:type="gramEnd"/>
            <w:r w:rsidRPr="00556D4C">
              <w:rPr>
                <w:rFonts w:ascii="Times New Roman" w:hAnsi="Times New Roman" w:cs="Times New Roman"/>
                <w:sz w:val="24"/>
                <w:szCs w:val="24"/>
              </w:rPr>
              <w:t xml:space="preserve"> tarih ve 1/4 sayılı toplantısına istinaden, Çocuk Gelişimi Programının mezunları devlete yerleştirilemedikleri için sadece özel sektörde istihdam edildikleri konusuna katılımcılar tarafından vurgu yapılmıştır. Özel sektörde bu alanda mezun öğrenciye ihtiyaç duyulduğunun katılımcılar tarafından dile getirilmesiyle birlikte mevcut öğrenci kontenjan sayısının korunması ilgili tavsiye kararının </w:t>
            </w:r>
            <w:r w:rsidRPr="00556D4C">
              <w:rPr>
                <w:rFonts w:ascii="Times New Roman" w:hAnsi="Times New Roman" w:cs="Times New Roman"/>
                <w:b/>
                <w:sz w:val="24"/>
                <w:szCs w:val="24"/>
              </w:rPr>
              <w:t>Rektörlük Makamına</w:t>
            </w:r>
            <w:r w:rsidRPr="00556D4C">
              <w:rPr>
                <w:rFonts w:ascii="Times New Roman" w:hAnsi="Times New Roman" w:cs="Times New Roman"/>
                <w:sz w:val="24"/>
                <w:szCs w:val="24"/>
              </w:rPr>
              <w:t xml:space="preserve"> bildirilmesine </w:t>
            </w:r>
            <w:r w:rsidRPr="00556D4C">
              <w:rPr>
                <w:rFonts w:ascii="Times New Roman" w:hAnsi="Times New Roman" w:cs="Times New Roman"/>
                <w:b/>
                <w:sz w:val="24"/>
                <w:szCs w:val="24"/>
              </w:rPr>
              <w:t xml:space="preserve">oybirliği </w:t>
            </w:r>
            <w:r w:rsidRPr="00556D4C">
              <w:rPr>
                <w:rFonts w:ascii="Times New Roman" w:hAnsi="Times New Roman" w:cs="Times New Roman"/>
                <w:sz w:val="24"/>
                <w:szCs w:val="24"/>
              </w:rPr>
              <w:t>ile karar verildi.</w:t>
            </w:r>
          </w:p>
        </w:tc>
      </w:tr>
      <w:tr w:rsidR="007A5CE0" w:rsidRPr="00556D4C" w:rsidTr="007849F6">
        <w:tc>
          <w:tcPr>
            <w:tcW w:w="891" w:type="dxa"/>
          </w:tcPr>
          <w:p w:rsidR="007A5CE0" w:rsidRPr="00556D4C" w:rsidRDefault="007A5CE0" w:rsidP="007849F6">
            <w:pPr>
              <w:rPr>
                <w:rFonts w:ascii="Times New Roman" w:hAnsi="Times New Roman" w:cs="Times New Roman"/>
                <w:sz w:val="24"/>
                <w:szCs w:val="24"/>
              </w:rPr>
            </w:pPr>
            <w:r w:rsidRPr="00556D4C">
              <w:rPr>
                <w:rFonts w:ascii="Times New Roman" w:hAnsi="Times New Roman" w:cs="Times New Roman"/>
                <w:sz w:val="24"/>
                <w:szCs w:val="24"/>
              </w:rPr>
              <w:t>31</w:t>
            </w:r>
          </w:p>
        </w:tc>
        <w:tc>
          <w:tcPr>
            <w:tcW w:w="8397" w:type="dxa"/>
          </w:tcPr>
          <w:p w:rsidR="007A5CE0" w:rsidRPr="00556D4C" w:rsidRDefault="007A5CE0" w:rsidP="007849F6">
            <w:pPr>
              <w:jc w:val="both"/>
              <w:rPr>
                <w:rFonts w:ascii="Times New Roman" w:hAnsi="Times New Roman" w:cs="Times New Roman"/>
                <w:sz w:val="24"/>
                <w:szCs w:val="24"/>
              </w:rPr>
            </w:pPr>
            <w:r w:rsidRPr="00556D4C">
              <w:rPr>
                <w:rFonts w:ascii="Times New Roman" w:hAnsi="Times New Roman" w:cs="Times New Roman"/>
                <w:sz w:val="24"/>
                <w:szCs w:val="24"/>
              </w:rPr>
              <w:t>Çocuk Bakımı ve Gençlik Hizmetleri Bölümü Danışma Kurulu Toplantısı’nın 9/11/2016 tarih ve 1/</w:t>
            </w:r>
            <w:proofErr w:type="gramStart"/>
            <w:r w:rsidRPr="00556D4C">
              <w:rPr>
                <w:rFonts w:ascii="Times New Roman" w:hAnsi="Times New Roman" w:cs="Times New Roman"/>
                <w:sz w:val="24"/>
                <w:szCs w:val="24"/>
              </w:rPr>
              <w:t>4   sayılı</w:t>
            </w:r>
            <w:proofErr w:type="gramEnd"/>
            <w:r w:rsidRPr="00556D4C">
              <w:rPr>
                <w:rFonts w:ascii="Times New Roman" w:hAnsi="Times New Roman" w:cs="Times New Roman"/>
                <w:sz w:val="24"/>
                <w:szCs w:val="24"/>
              </w:rPr>
              <w:t xml:space="preserve"> toplantısına istinaden, Çocuk Gelişimi Programının müfredatına “Okul Öncesi Eğitim Programı” adı altında çocuk merkezli program dersinin eklenmesine </w:t>
            </w:r>
            <w:r w:rsidRPr="00556D4C">
              <w:rPr>
                <w:rFonts w:ascii="Times New Roman" w:hAnsi="Times New Roman" w:cs="Times New Roman"/>
                <w:b/>
                <w:sz w:val="24"/>
                <w:szCs w:val="24"/>
              </w:rPr>
              <w:t xml:space="preserve">oybirliği </w:t>
            </w:r>
            <w:r w:rsidRPr="00556D4C">
              <w:rPr>
                <w:rFonts w:ascii="Times New Roman" w:hAnsi="Times New Roman" w:cs="Times New Roman"/>
                <w:sz w:val="24"/>
                <w:szCs w:val="24"/>
              </w:rPr>
              <w:t>ile karar verildi.</w:t>
            </w:r>
          </w:p>
        </w:tc>
      </w:tr>
      <w:tr w:rsidR="007A5CE0" w:rsidRPr="00556D4C" w:rsidTr="007849F6">
        <w:tc>
          <w:tcPr>
            <w:tcW w:w="891" w:type="dxa"/>
          </w:tcPr>
          <w:p w:rsidR="007A5CE0" w:rsidRPr="00556D4C" w:rsidRDefault="007A5CE0" w:rsidP="007849F6">
            <w:pPr>
              <w:rPr>
                <w:rFonts w:ascii="Times New Roman" w:hAnsi="Times New Roman" w:cs="Times New Roman"/>
                <w:sz w:val="24"/>
                <w:szCs w:val="24"/>
              </w:rPr>
            </w:pPr>
            <w:r w:rsidRPr="00556D4C">
              <w:rPr>
                <w:rFonts w:ascii="Times New Roman" w:hAnsi="Times New Roman" w:cs="Times New Roman"/>
                <w:sz w:val="24"/>
                <w:szCs w:val="24"/>
              </w:rPr>
              <w:t>32</w:t>
            </w:r>
          </w:p>
        </w:tc>
        <w:tc>
          <w:tcPr>
            <w:tcW w:w="8397" w:type="dxa"/>
          </w:tcPr>
          <w:p w:rsidR="007A5CE0" w:rsidRPr="00556D4C" w:rsidRDefault="007A5CE0" w:rsidP="007849F6">
            <w:pPr>
              <w:jc w:val="both"/>
              <w:rPr>
                <w:rFonts w:ascii="Times New Roman" w:hAnsi="Times New Roman" w:cs="Times New Roman"/>
                <w:sz w:val="24"/>
                <w:szCs w:val="24"/>
              </w:rPr>
            </w:pPr>
            <w:r w:rsidRPr="00556D4C">
              <w:rPr>
                <w:rFonts w:ascii="Times New Roman" w:hAnsi="Times New Roman" w:cs="Times New Roman"/>
                <w:sz w:val="24"/>
                <w:szCs w:val="24"/>
              </w:rPr>
              <w:t xml:space="preserve">Otel, Lokanta ve Mülkiyet Hizmetleri Bölümü Danışma Kurulu Toplantısı’nın </w:t>
            </w:r>
            <w:proofErr w:type="gramStart"/>
            <w:r w:rsidRPr="00556D4C">
              <w:rPr>
                <w:rFonts w:ascii="Times New Roman" w:hAnsi="Times New Roman" w:cs="Times New Roman"/>
                <w:sz w:val="24"/>
                <w:szCs w:val="24"/>
              </w:rPr>
              <w:lastRenderedPageBreak/>
              <w:t>11/11/2016</w:t>
            </w:r>
            <w:proofErr w:type="gramEnd"/>
            <w:r w:rsidRPr="00556D4C">
              <w:rPr>
                <w:rFonts w:ascii="Times New Roman" w:hAnsi="Times New Roman" w:cs="Times New Roman"/>
                <w:sz w:val="24"/>
                <w:szCs w:val="24"/>
              </w:rPr>
              <w:t xml:space="preserve"> tarih ve 1/3 sayılı toplantısına istinaden, Aşçılık Programının kullanabileceği endüstriyel bir mutfağın üniversitenin içinde kurulması ilgili tavsiye kararının </w:t>
            </w:r>
            <w:r w:rsidRPr="00556D4C">
              <w:rPr>
                <w:rFonts w:ascii="Times New Roman" w:hAnsi="Times New Roman" w:cs="Times New Roman"/>
                <w:b/>
                <w:sz w:val="24"/>
                <w:szCs w:val="24"/>
              </w:rPr>
              <w:t>Rektörlük Makamına</w:t>
            </w:r>
            <w:r w:rsidRPr="00556D4C">
              <w:rPr>
                <w:rFonts w:ascii="Times New Roman" w:hAnsi="Times New Roman" w:cs="Times New Roman"/>
                <w:sz w:val="24"/>
                <w:szCs w:val="24"/>
              </w:rPr>
              <w:t xml:space="preserve"> bildirilmesine </w:t>
            </w:r>
            <w:r w:rsidRPr="00556D4C">
              <w:rPr>
                <w:rFonts w:ascii="Times New Roman" w:hAnsi="Times New Roman" w:cs="Times New Roman"/>
                <w:b/>
                <w:sz w:val="24"/>
                <w:szCs w:val="24"/>
              </w:rPr>
              <w:t xml:space="preserve">oybirliği </w:t>
            </w:r>
            <w:r w:rsidRPr="00556D4C">
              <w:rPr>
                <w:rFonts w:ascii="Times New Roman" w:hAnsi="Times New Roman" w:cs="Times New Roman"/>
                <w:sz w:val="24"/>
                <w:szCs w:val="24"/>
              </w:rPr>
              <w:t>ile karar verildi.</w:t>
            </w:r>
          </w:p>
        </w:tc>
      </w:tr>
      <w:tr w:rsidR="007A5CE0" w:rsidRPr="00556D4C" w:rsidTr="007849F6">
        <w:tc>
          <w:tcPr>
            <w:tcW w:w="891" w:type="dxa"/>
          </w:tcPr>
          <w:p w:rsidR="007A5CE0" w:rsidRPr="00556D4C" w:rsidRDefault="007A5CE0" w:rsidP="007849F6">
            <w:pPr>
              <w:rPr>
                <w:rFonts w:ascii="Times New Roman" w:hAnsi="Times New Roman" w:cs="Times New Roman"/>
                <w:sz w:val="24"/>
                <w:szCs w:val="24"/>
              </w:rPr>
            </w:pPr>
            <w:r w:rsidRPr="00556D4C">
              <w:rPr>
                <w:rFonts w:ascii="Times New Roman" w:hAnsi="Times New Roman" w:cs="Times New Roman"/>
                <w:sz w:val="24"/>
                <w:szCs w:val="24"/>
              </w:rPr>
              <w:lastRenderedPageBreak/>
              <w:t>33</w:t>
            </w:r>
          </w:p>
        </w:tc>
        <w:tc>
          <w:tcPr>
            <w:tcW w:w="8397" w:type="dxa"/>
          </w:tcPr>
          <w:p w:rsidR="007A5CE0" w:rsidRPr="00556D4C" w:rsidRDefault="007A5CE0" w:rsidP="007849F6">
            <w:pPr>
              <w:jc w:val="both"/>
              <w:rPr>
                <w:rFonts w:ascii="Times New Roman" w:hAnsi="Times New Roman" w:cs="Times New Roman"/>
                <w:sz w:val="24"/>
                <w:szCs w:val="24"/>
              </w:rPr>
            </w:pPr>
            <w:r w:rsidRPr="00556D4C">
              <w:rPr>
                <w:rFonts w:ascii="Times New Roman" w:hAnsi="Times New Roman" w:cs="Times New Roman"/>
                <w:sz w:val="24"/>
                <w:szCs w:val="24"/>
              </w:rPr>
              <w:t xml:space="preserve">Otel, Lokanta ve Mülkiyet Hizmetleri Bölümü Danışma Kurulu Toplantısı’nın </w:t>
            </w:r>
            <w:proofErr w:type="gramStart"/>
            <w:r w:rsidRPr="00556D4C">
              <w:rPr>
                <w:rFonts w:ascii="Times New Roman" w:hAnsi="Times New Roman" w:cs="Times New Roman"/>
                <w:sz w:val="24"/>
                <w:szCs w:val="24"/>
              </w:rPr>
              <w:t>11/11/2016</w:t>
            </w:r>
            <w:proofErr w:type="gramEnd"/>
            <w:r w:rsidRPr="00556D4C">
              <w:rPr>
                <w:rFonts w:ascii="Times New Roman" w:hAnsi="Times New Roman" w:cs="Times New Roman"/>
                <w:sz w:val="24"/>
                <w:szCs w:val="24"/>
              </w:rPr>
              <w:t xml:space="preserve"> tarih ve 1/3 sayılı toplantısına istinaden, Aşçılık Programının müfredatının ve içeriğinin olduğu gibi korunmasına </w:t>
            </w:r>
            <w:r w:rsidRPr="00556D4C">
              <w:rPr>
                <w:rFonts w:ascii="Times New Roman" w:hAnsi="Times New Roman" w:cs="Times New Roman"/>
                <w:b/>
                <w:sz w:val="24"/>
                <w:szCs w:val="24"/>
              </w:rPr>
              <w:t xml:space="preserve">oybirliği </w:t>
            </w:r>
            <w:r w:rsidRPr="00556D4C">
              <w:rPr>
                <w:rFonts w:ascii="Times New Roman" w:hAnsi="Times New Roman" w:cs="Times New Roman"/>
                <w:sz w:val="24"/>
                <w:szCs w:val="24"/>
              </w:rPr>
              <w:t>ile karar verildi.</w:t>
            </w:r>
          </w:p>
        </w:tc>
      </w:tr>
      <w:tr w:rsidR="007A5CE0" w:rsidRPr="00556D4C" w:rsidTr="007849F6">
        <w:tc>
          <w:tcPr>
            <w:tcW w:w="891" w:type="dxa"/>
          </w:tcPr>
          <w:p w:rsidR="007A5CE0" w:rsidRPr="00556D4C" w:rsidRDefault="007A5CE0" w:rsidP="007849F6">
            <w:pPr>
              <w:rPr>
                <w:rFonts w:ascii="Times New Roman" w:hAnsi="Times New Roman" w:cs="Times New Roman"/>
                <w:sz w:val="24"/>
                <w:szCs w:val="24"/>
              </w:rPr>
            </w:pPr>
            <w:r w:rsidRPr="00556D4C">
              <w:rPr>
                <w:rFonts w:ascii="Times New Roman" w:hAnsi="Times New Roman" w:cs="Times New Roman"/>
                <w:sz w:val="24"/>
                <w:szCs w:val="24"/>
              </w:rPr>
              <w:t>34</w:t>
            </w:r>
          </w:p>
        </w:tc>
        <w:tc>
          <w:tcPr>
            <w:tcW w:w="8397" w:type="dxa"/>
          </w:tcPr>
          <w:p w:rsidR="007A5CE0" w:rsidRPr="00556D4C" w:rsidRDefault="007A5CE0" w:rsidP="007849F6">
            <w:pPr>
              <w:jc w:val="both"/>
              <w:rPr>
                <w:rFonts w:ascii="Times New Roman" w:hAnsi="Times New Roman" w:cs="Times New Roman"/>
                <w:sz w:val="24"/>
                <w:szCs w:val="24"/>
              </w:rPr>
            </w:pPr>
            <w:r w:rsidRPr="00556D4C">
              <w:rPr>
                <w:rFonts w:ascii="Times New Roman" w:hAnsi="Times New Roman" w:cs="Times New Roman"/>
                <w:sz w:val="24"/>
                <w:szCs w:val="24"/>
              </w:rPr>
              <w:t xml:space="preserve">Otel, Lokanta ve Mülkiyet Hizmetleri Bölümü Danışma Kurulu Toplantısı’nın </w:t>
            </w:r>
            <w:proofErr w:type="gramStart"/>
            <w:r w:rsidRPr="00556D4C">
              <w:rPr>
                <w:rFonts w:ascii="Times New Roman" w:hAnsi="Times New Roman" w:cs="Times New Roman"/>
                <w:sz w:val="24"/>
                <w:szCs w:val="24"/>
              </w:rPr>
              <w:t>11/11/2016</w:t>
            </w:r>
            <w:proofErr w:type="gramEnd"/>
            <w:r w:rsidRPr="00556D4C">
              <w:rPr>
                <w:rFonts w:ascii="Times New Roman" w:hAnsi="Times New Roman" w:cs="Times New Roman"/>
                <w:sz w:val="24"/>
                <w:szCs w:val="24"/>
              </w:rPr>
              <w:t xml:space="preserve"> tarih ve 1/3 sayılı toplantısına istinaden, Aşçılık Programı mezunlarının sektörde istihdam alanları olmakla birlikte; programın mevcut öğrenci kontenjanın arttırılması ile ilgili tavsiye kararının </w:t>
            </w:r>
            <w:r w:rsidRPr="00556D4C">
              <w:rPr>
                <w:rFonts w:ascii="Times New Roman" w:hAnsi="Times New Roman" w:cs="Times New Roman"/>
                <w:b/>
                <w:sz w:val="24"/>
                <w:szCs w:val="24"/>
              </w:rPr>
              <w:t>Rektörlük Makamına</w:t>
            </w:r>
            <w:r w:rsidRPr="00556D4C">
              <w:rPr>
                <w:rFonts w:ascii="Times New Roman" w:hAnsi="Times New Roman" w:cs="Times New Roman"/>
                <w:sz w:val="24"/>
                <w:szCs w:val="24"/>
              </w:rPr>
              <w:t xml:space="preserve"> bildirilmesine </w:t>
            </w:r>
            <w:r w:rsidRPr="00556D4C">
              <w:rPr>
                <w:rFonts w:ascii="Times New Roman" w:hAnsi="Times New Roman" w:cs="Times New Roman"/>
                <w:b/>
                <w:sz w:val="24"/>
                <w:szCs w:val="24"/>
              </w:rPr>
              <w:t xml:space="preserve">oybirliği </w:t>
            </w:r>
            <w:r w:rsidRPr="00556D4C">
              <w:rPr>
                <w:rFonts w:ascii="Times New Roman" w:hAnsi="Times New Roman" w:cs="Times New Roman"/>
                <w:sz w:val="24"/>
                <w:szCs w:val="24"/>
              </w:rPr>
              <w:t>ile karar verildi.</w:t>
            </w:r>
          </w:p>
        </w:tc>
      </w:tr>
      <w:tr w:rsidR="007A5CE0" w:rsidRPr="00556D4C" w:rsidTr="007849F6">
        <w:tc>
          <w:tcPr>
            <w:tcW w:w="891" w:type="dxa"/>
          </w:tcPr>
          <w:p w:rsidR="007A5CE0" w:rsidRPr="00556D4C" w:rsidRDefault="007A5CE0" w:rsidP="007849F6">
            <w:pPr>
              <w:rPr>
                <w:rFonts w:ascii="Times New Roman" w:hAnsi="Times New Roman" w:cs="Times New Roman"/>
                <w:sz w:val="24"/>
                <w:szCs w:val="24"/>
              </w:rPr>
            </w:pPr>
            <w:r w:rsidRPr="00556D4C">
              <w:rPr>
                <w:rFonts w:ascii="Times New Roman" w:hAnsi="Times New Roman" w:cs="Times New Roman"/>
                <w:sz w:val="24"/>
                <w:szCs w:val="24"/>
              </w:rPr>
              <w:t>35</w:t>
            </w:r>
          </w:p>
        </w:tc>
        <w:tc>
          <w:tcPr>
            <w:tcW w:w="8397" w:type="dxa"/>
          </w:tcPr>
          <w:p w:rsidR="007A5CE0" w:rsidRPr="00556D4C" w:rsidRDefault="007A5CE0" w:rsidP="007849F6">
            <w:pPr>
              <w:jc w:val="both"/>
              <w:rPr>
                <w:rFonts w:ascii="Times New Roman" w:hAnsi="Times New Roman" w:cs="Times New Roman"/>
                <w:sz w:val="24"/>
                <w:szCs w:val="24"/>
              </w:rPr>
            </w:pPr>
            <w:r w:rsidRPr="00556D4C">
              <w:rPr>
                <w:rFonts w:ascii="Times New Roman" w:hAnsi="Times New Roman" w:cs="Times New Roman"/>
                <w:sz w:val="24"/>
                <w:szCs w:val="24"/>
              </w:rPr>
              <w:t xml:space="preserve">Tasarım Bölümü Danışma Kurulu Toplantısı’nın </w:t>
            </w:r>
            <w:proofErr w:type="gramStart"/>
            <w:r w:rsidRPr="00556D4C">
              <w:rPr>
                <w:rFonts w:ascii="Times New Roman" w:hAnsi="Times New Roman" w:cs="Times New Roman"/>
                <w:sz w:val="24"/>
                <w:szCs w:val="24"/>
              </w:rPr>
              <w:t>10/11/2016</w:t>
            </w:r>
            <w:proofErr w:type="gramEnd"/>
            <w:r w:rsidRPr="00556D4C">
              <w:rPr>
                <w:rFonts w:ascii="Times New Roman" w:hAnsi="Times New Roman" w:cs="Times New Roman"/>
                <w:sz w:val="24"/>
                <w:szCs w:val="24"/>
              </w:rPr>
              <w:t xml:space="preserve"> tarih ve 1/2 sayılı toplantısına istinaden, Grafik Tasarımı Programı müfredatının ve içeriğinin olduğu gibi korunmasına </w:t>
            </w:r>
            <w:r w:rsidRPr="00556D4C">
              <w:rPr>
                <w:rFonts w:ascii="Times New Roman" w:hAnsi="Times New Roman" w:cs="Times New Roman"/>
                <w:b/>
                <w:sz w:val="24"/>
                <w:szCs w:val="24"/>
              </w:rPr>
              <w:t xml:space="preserve">oybirliği </w:t>
            </w:r>
            <w:r w:rsidRPr="00556D4C">
              <w:rPr>
                <w:rFonts w:ascii="Times New Roman" w:hAnsi="Times New Roman" w:cs="Times New Roman"/>
                <w:sz w:val="24"/>
                <w:szCs w:val="24"/>
              </w:rPr>
              <w:t>ile karar verildi.</w:t>
            </w:r>
          </w:p>
        </w:tc>
      </w:tr>
      <w:tr w:rsidR="007A5CE0" w:rsidRPr="00556D4C" w:rsidTr="007849F6">
        <w:tc>
          <w:tcPr>
            <w:tcW w:w="891" w:type="dxa"/>
          </w:tcPr>
          <w:p w:rsidR="007A5CE0" w:rsidRPr="00556D4C" w:rsidRDefault="007A5CE0" w:rsidP="007849F6">
            <w:pPr>
              <w:rPr>
                <w:rFonts w:ascii="Times New Roman" w:hAnsi="Times New Roman" w:cs="Times New Roman"/>
                <w:sz w:val="24"/>
                <w:szCs w:val="24"/>
              </w:rPr>
            </w:pPr>
            <w:r w:rsidRPr="00556D4C">
              <w:rPr>
                <w:rFonts w:ascii="Times New Roman" w:hAnsi="Times New Roman" w:cs="Times New Roman"/>
                <w:sz w:val="24"/>
                <w:szCs w:val="24"/>
              </w:rPr>
              <w:t>36</w:t>
            </w:r>
          </w:p>
        </w:tc>
        <w:tc>
          <w:tcPr>
            <w:tcW w:w="8397" w:type="dxa"/>
          </w:tcPr>
          <w:p w:rsidR="007A5CE0" w:rsidRPr="00556D4C" w:rsidRDefault="007A5CE0" w:rsidP="007849F6">
            <w:pPr>
              <w:jc w:val="both"/>
              <w:rPr>
                <w:rFonts w:ascii="Times New Roman" w:hAnsi="Times New Roman" w:cs="Times New Roman"/>
                <w:sz w:val="24"/>
                <w:szCs w:val="24"/>
              </w:rPr>
            </w:pPr>
            <w:r w:rsidRPr="00556D4C">
              <w:rPr>
                <w:rFonts w:ascii="Times New Roman" w:hAnsi="Times New Roman" w:cs="Times New Roman"/>
                <w:sz w:val="24"/>
                <w:szCs w:val="24"/>
              </w:rPr>
              <w:t xml:space="preserve">Tasarım Bölümü Danışma Kurulu Toplantısı’nın </w:t>
            </w:r>
            <w:proofErr w:type="gramStart"/>
            <w:r w:rsidRPr="00556D4C">
              <w:rPr>
                <w:rFonts w:ascii="Times New Roman" w:hAnsi="Times New Roman" w:cs="Times New Roman"/>
                <w:sz w:val="24"/>
                <w:szCs w:val="24"/>
              </w:rPr>
              <w:t>10/11/2016</w:t>
            </w:r>
            <w:proofErr w:type="gramEnd"/>
            <w:r w:rsidRPr="00556D4C">
              <w:rPr>
                <w:rFonts w:ascii="Times New Roman" w:hAnsi="Times New Roman" w:cs="Times New Roman"/>
                <w:sz w:val="24"/>
                <w:szCs w:val="24"/>
              </w:rPr>
              <w:t xml:space="preserve"> tarih ve 1/2 sayılı toplantısına istinaden, Grafik Tasarımı Programı mezunlarının sektörde istihdam alanları olmakla birlikte; programın mevcut öğrenci kontenjan sayısının artırılması</w:t>
            </w:r>
            <w:r w:rsidRPr="00556D4C">
              <w:rPr>
                <w:rFonts w:ascii="Times New Roman" w:hAnsi="Times New Roman" w:cs="Times New Roman"/>
                <w:b/>
                <w:sz w:val="24"/>
                <w:szCs w:val="24"/>
              </w:rPr>
              <w:t xml:space="preserve"> </w:t>
            </w:r>
            <w:r w:rsidRPr="00556D4C">
              <w:rPr>
                <w:rFonts w:ascii="Times New Roman" w:hAnsi="Times New Roman" w:cs="Times New Roman"/>
                <w:sz w:val="24"/>
                <w:szCs w:val="24"/>
              </w:rPr>
              <w:t xml:space="preserve">ile ilgili tavsiye kararının </w:t>
            </w:r>
            <w:r w:rsidRPr="00556D4C">
              <w:rPr>
                <w:rFonts w:ascii="Times New Roman" w:hAnsi="Times New Roman" w:cs="Times New Roman"/>
                <w:b/>
                <w:sz w:val="24"/>
                <w:szCs w:val="24"/>
              </w:rPr>
              <w:t>Rektörlük Makamına</w:t>
            </w:r>
            <w:r w:rsidRPr="00556D4C">
              <w:rPr>
                <w:rFonts w:ascii="Times New Roman" w:hAnsi="Times New Roman" w:cs="Times New Roman"/>
                <w:sz w:val="24"/>
                <w:szCs w:val="24"/>
              </w:rPr>
              <w:t xml:space="preserve"> bildirilmesine </w:t>
            </w:r>
            <w:r w:rsidRPr="00556D4C">
              <w:rPr>
                <w:rFonts w:ascii="Times New Roman" w:hAnsi="Times New Roman" w:cs="Times New Roman"/>
                <w:b/>
                <w:sz w:val="24"/>
                <w:szCs w:val="24"/>
              </w:rPr>
              <w:t xml:space="preserve">oybirliği </w:t>
            </w:r>
            <w:r w:rsidRPr="00556D4C">
              <w:rPr>
                <w:rFonts w:ascii="Times New Roman" w:hAnsi="Times New Roman" w:cs="Times New Roman"/>
                <w:sz w:val="24"/>
                <w:szCs w:val="24"/>
              </w:rPr>
              <w:t>ile karar verildi.</w:t>
            </w:r>
          </w:p>
        </w:tc>
      </w:tr>
    </w:tbl>
    <w:p w:rsidR="007A5CE0" w:rsidRDefault="007A5CE0" w:rsidP="007A5CE0">
      <w:pPr>
        <w:tabs>
          <w:tab w:val="left" w:pos="2700"/>
        </w:tabs>
        <w:spacing w:line="360" w:lineRule="auto"/>
        <w:jc w:val="both"/>
        <w:rPr>
          <w:rFonts w:ascii="Times New Roman" w:hAnsi="Times New Roman" w:cs="Times New Roman"/>
          <w:sz w:val="24"/>
          <w:szCs w:val="24"/>
        </w:rPr>
      </w:pPr>
    </w:p>
    <w:p w:rsidR="007A5CE0" w:rsidRDefault="007A5CE0" w:rsidP="007A5CE0">
      <w:pPr>
        <w:tabs>
          <w:tab w:val="left" w:pos="2700"/>
        </w:tabs>
        <w:spacing w:line="360" w:lineRule="auto"/>
        <w:jc w:val="both"/>
        <w:rPr>
          <w:rFonts w:ascii="Times New Roman" w:hAnsi="Times New Roman" w:cs="Times New Roman"/>
          <w:b/>
          <w:sz w:val="24"/>
          <w:szCs w:val="24"/>
        </w:rPr>
      </w:pPr>
      <w:r w:rsidRPr="007A5CE0">
        <w:rPr>
          <w:rFonts w:ascii="Times New Roman" w:hAnsi="Times New Roman" w:cs="Times New Roman"/>
          <w:b/>
          <w:sz w:val="24"/>
          <w:szCs w:val="24"/>
        </w:rPr>
        <w:t>Tablo 2: Meslek Yüksekokulu Danışma Kurulu Eylem Planı</w:t>
      </w:r>
    </w:p>
    <w:tbl>
      <w:tblPr>
        <w:tblStyle w:val="TabloKlavuzu"/>
        <w:tblW w:w="0" w:type="auto"/>
        <w:tblLook w:val="04A0"/>
      </w:tblPr>
      <w:tblGrid>
        <w:gridCol w:w="1384"/>
        <w:gridCol w:w="3827"/>
        <w:gridCol w:w="2168"/>
        <w:gridCol w:w="1909"/>
      </w:tblGrid>
      <w:tr w:rsidR="007A5CE0" w:rsidRPr="00556D4C" w:rsidTr="007849F6">
        <w:tc>
          <w:tcPr>
            <w:tcW w:w="1384" w:type="dxa"/>
            <w:tcBorders>
              <w:top w:val="single" w:sz="4" w:space="0" w:color="auto"/>
              <w:bottom w:val="single" w:sz="4" w:space="0" w:color="auto"/>
            </w:tcBorders>
          </w:tcPr>
          <w:p w:rsidR="007A5CE0" w:rsidRPr="00556D4C" w:rsidRDefault="007A5CE0" w:rsidP="007849F6">
            <w:pPr>
              <w:rPr>
                <w:rFonts w:ascii="Times New Roman" w:hAnsi="Times New Roman" w:cs="Times New Roman"/>
                <w:b/>
                <w:sz w:val="24"/>
                <w:szCs w:val="24"/>
              </w:rPr>
            </w:pPr>
            <w:r w:rsidRPr="00556D4C">
              <w:rPr>
                <w:rFonts w:ascii="Times New Roman" w:hAnsi="Times New Roman" w:cs="Times New Roman"/>
                <w:b/>
                <w:sz w:val="24"/>
                <w:szCs w:val="24"/>
              </w:rPr>
              <w:t>Ey/Plan No</w:t>
            </w:r>
          </w:p>
        </w:tc>
        <w:tc>
          <w:tcPr>
            <w:tcW w:w="3827" w:type="dxa"/>
            <w:tcBorders>
              <w:top w:val="single" w:sz="4" w:space="0" w:color="auto"/>
              <w:bottom w:val="single" w:sz="4" w:space="0" w:color="auto"/>
            </w:tcBorders>
          </w:tcPr>
          <w:p w:rsidR="007A5CE0" w:rsidRPr="00556D4C" w:rsidRDefault="007A5CE0" w:rsidP="007849F6">
            <w:pPr>
              <w:rPr>
                <w:rFonts w:ascii="Times New Roman" w:hAnsi="Times New Roman" w:cs="Times New Roman"/>
                <w:b/>
                <w:sz w:val="24"/>
                <w:szCs w:val="24"/>
              </w:rPr>
            </w:pPr>
            <w:r w:rsidRPr="00556D4C">
              <w:rPr>
                <w:rFonts w:ascii="Times New Roman" w:hAnsi="Times New Roman" w:cs="Times New Roman"/>
                <w:b/>
                <w:sz w:val="24"/>
                <w:szCs w:val="24"/>
              </w:rPr>
              <w:t>Eylem/Plan</w:t>
            </w:r>
          </w:p>
        </w:tc>
        <w:tc>
          <w:tcPr>
            <w:tcW w:w="2168" w:type="dxa"/>
            <w:tcBorders>
              <w:top w:val="single" w:sz="4" w:space="0" w:color="auto"/>
              <w:bottom w:val="single" w:sz="4" w:space="0" w:color="auto"/>
            </w:tcBorders>
          </w:tcPr>
          <w:p w:rsidR="007A5CE0" w:rsidRPr="00556D4C" w:rsidRDefault="007A5CE0" w:rsidP="007849F6">
            <w:pPr>
              <w:rPr>
                <w:rFonts w:ascii="Times New Roman" w:hAnsi="Times New Roman" w:cs="Times New Roman"/>
                <w:sz w:val="24"/>
                <w:szCs w:val="24"/>
              </w:rPr>
            </w:pPr>
            <w:r w:rsidRPr="00556D4C">
              <w:rPr>
                <w:rFonts w:ascii="Times New Roman" w:hAnsi="Times New Roman" w:cs="Times New Roman"/>
                <w:sz w:val="24"/>
                <w:szCs w:val="24"/>
              </w:rPr>
              <w:t>Görevliler</w:t>
            </w:r>
          </w:p>
        </w:tc>
        <w:tc>
          <w:tcPr>
            <w:tcW w:w="1909" w:type="dxa"/>
            <w:tcBorders>
              <w:top w:val="single" w:sz="4" w:space="0" w:color="auto"/>
              <w:bottom w:val="single" w:sz="4" w:space="0" w:color="auto"/>
            </w:tcBorders>
          </w:tcPr>
          <w:p w:rsidR="007A5CE0" w:rsidRPr="00556D4C" w:rsidRDefault="007A5CE0" w:rsidP="007849F6">
            <w:pPr>
              <w:rPr>
                <w:rFonts w:ascii="Times New Roman" w:hAnsi="Times New Roman" w:cs="Times New Roman"/>
                <w:sz w:val="24"/>
                <w:szCs w:val="24"/>
              </w:rPr>
            </w:pPr>
            <w:r w:rsidRPr="00556D4C">
              <w:rPr>
                <w:rFonts w:ascii="Times New Roman" w:hAnsi="Times New Roman" w:cs="Times New Roman"/>
                <w:sz w:val="24"/>
                <w:szCs w:val="24"/>
              </w:rPr>
              <w:t>Gözden Geçirme</w:t>
            </w:r>
          </w:p>
        </w:tc>
      </w:tr>
      <w:tr w:rsidR="007A5CE0" w:rsidRPr="00556D4C" w:rsidTr="007849F6">
        <w:tc>
          <w:tcPr>
            <w:tcW w:w="1384" w:type="dxa"/>
            <w:tcBorders>
              <w:top w:val="single" w:sz="4" w:space="0" w:color="auto"/>
              <w:bottom w:val="single" w:sz="4" w:space="0" w:color="auto"/>
            </w:tcBorders>
          </w:tcPr>
          <w:p w:rsidR="007A5CE0" w:rsidRPr="00556D4C" w:rsidRDefault="007A5CE0" w:rsidP="007849F6">
            <w:pPr>
              <w:rPr>
                <w:rFonts w:ascii="Times New Roman" w:hAnsi="Times New Roman" w:cs="Times New Roman"/>
                <w:b/>
                <w:sz w:val="24"/>
                <w:szCs w:val="24"/>
              </w:rPr>
            </w:pPr>
            <w:r w:rsidRPr="00556D4C">
              <w:rPr>
                <w:rFonts w:ascii="Times New Roman" w:hAnsi="Times New Roman" w:cs="Times New Roman"/>
                <w:b/>
                <w:sz w:val="24"/>
                <w:szCs w:val="24"/>
              </w:rPr>
              <w:t>1</w:t>
            </w:r>
          </w:p>
        </w:tc>
        <w:tc>
          <w:tcPr>
            <w:tcW w:w="3827" w:type="dxa"/>
            <w:tcBorders>
              <w:top w:val="single" w:sz="4" w:space="0" w:color="auto"/>
              <w:bottom w:val="single" w:sz="4" w:space="0" w:color="auto"/>
            </w:tcBorders>
          </w:tcPr>
          <w:p w:rsidR="007A5CE0" w:rsidRPr="00556D4C" w:rsidRDefault="007A5CE0" w:rsidP="007849F6">
            <w:pPr>
              <w:rPr>
                <w:rFonts w:ascii="Times New Roman" w:hAnsi="Times New Roman" w:cs="Times New Roman"/>
                <w:sz w:val="24"/>
                <w:szCs w:val="24"/>
              </w:rPr>
            </w:pPr>
            <w:r w:rsidRPr="00556D4C">
              <w:rPr>
                <w:rFonts w:ascii="Times New Roman" w:hAnsi="Times New Roman" w:cs="Times New Roman"/>
                <w:sz w:val="24"/>
                <w:szCs w:val="24"/>
              </w:rPr>
              <w:t>Ders Müfredatlarında Değişiklik</w:t>
            </w:r>
          </w:p>
        </w:tc>
        <w:tc>
          <w:tcPr>
            <w:tcW w:w="2168" w:type="dxa"/>
            <w:tcBorders>
              <w:top w:val="single" w:sz="4" w:space="0" w:color="auto"/>
              <w:bottom w:val="single" w:sz="4" w:space="0" w:color="auto"/>
            </w:tcBorders>
          </w:tcPr>
          <w:p w:rsidR="007A5CE0" w:rsidRPr="00556D4C" w:rsidRDefault="007A5CE0" w:rsidP="007849F6">
            <w:pPr>
              <w:rPr>
                <w:rFonts w:ascii="Times New Roman" w:hAnsi="Times New Roman" w:cs="Times New Roman"/>
                <w:sz w:val="24"/>
                <w:szCs w:val="24"/>
              </w:rPr>
            </w:pPr>
            <w:r w:rsidRPr="00556D4C">
              <w:rPr>
                <w:rFonts w:ascii="Times New Roman" w:hAnsi="Times New Roman" w:cs="Times New Roman"/>
                <w:sz w:val="24"/>
                <w:szCs w:val="24"/>
              </w:rPr>
              <w:t>Yüksekokul Kurulu</w:t>
            </w:r>
          </w:p>
        </w:tc>
        <w:tc>
          <w:tcPr>
            <w:tcW w:w="1909" w:type="dxa"/>
            <w:tcBorders>
              <w:top w:val="single" w:sz="4" w:space="0" w:color="auto"/>
              <w:bottom w:val="single" w:sz="4" w:space="0" w:color="auto"/>
            </w:tcBorders>
          </w:tcPr>
          <w:p w:rsidR="007A5CE0" w:rsidRPr="00556D4C" w:rsidRDefault="007A5CE0" w:rsidP="007849F6">
            <w:pPr>
              <w:jc w:val="center"/>
              <w:rPr>
                <w:rFonts w:ascii="Times New Roman" w:hAnsi="Times New Roman" w:cs="Times New Roman"/>
                <w:sz w:val="24"/>
                <w:szCs w:val="24"/>
              </w:rPr>
            </w:pPr>
            <w:r w:rsidRPr="00556D4C">
              <w:rPr>
                <w:rFonts w:ascii="Times New Roman" w:hAnsi="Times New Roman" w:cs="Times New Roman"/>
                <w:sz w:val="24"/>
                <w:szCs w:val="24"/>
              </w:rPr>
              <w:t>Mayıs 2017</w:t>
            </w:r>
          </w:p>
        </w:tc>
      </w:tr>
      <w:tr w:rsidR="007A5CE0" w:rsidRPr="00556D4C" w:rsidTr="007849F6">
        <w:tc>
          <w:tcPr>
            <w:tcW w:w="1384" w:type="dxa"/>
            <w:tcBorders>
              <w:top w:val="single" w:sz="4" w:space="0" w:color="auto"/>
              <w:bottom w:val="single" w:sz="4" w:space="0" w:color="auto"/>
            </w:tcBorders>
          </w:tcPr>
          <w:p w:rsidR="007A5CE0" w:rsidRPr="00556D4C" w:rsidRDefault="007A5CE0" w:rsidP="007849F6">
            <w:pPr>
              <w:rPr>
                <w:rFonts w:ascii="Times New Roman" w:hAnsi="Times New Roman" w:cs="Times New Roman"/>
                <w:b/>
                <w:sz w:val="24"/>
                <w:szCs w:val="24"/>
              </w:rPr>
            </w:pPr>
            <w:r w:rsidRPr="00556D4C">
              <w:rPr>
                <w:rFonts w:ascii="Times New Roman" w:hAnsi="Times New Roman" w:cs="Times New Roman"/>
                <w:b/>
                <w:sz w:val="24"/>
                <w:szCs w:val="24"/>
              </w:rPr>
              <w:t>2</w:t>
            </w:r>
          </w:p>
        </w:tc>
        <w:tc>
          <w:tcPr>
            <w:tcW w:w="3827" w:type="dxa"/>
            <w:tcBorders>
              <w:top w:val="single" w:sz="4" w:space="0" w:color="auto"/>
              <w:bottom w:val="single" w:sz="4" w:space="0" w:color="auto"/>
            </w:tcBorders>
          </w:tcPr>
          <w:p w:rsidR="007A5CE0" w:rsidRPr="00556D4C" w:rsidRDefault="007A5CE0" w:rsidP="007849F6">
            <w:pPr>
              <w:rPr>
                <w:rFonts w:ascii="Times New Roman" w:hAnsi="Times New Roman" w:cs="Times New Roman"/>
                <w:sz w:val="24"/>
                <w:szCs w:val="24"/>
              </w:rPr>
            </w:pPr>
            <w:r w:rsidRPr="00556D4C">
              <w:rPr>
                <w:rFonts w:ascii="Times New Roman" w:hAnsi="Times New Roman" w:cs="Times New Roman"/>
                <w:sz w:val="24"/>
                <w:szCs w:val="24"/>
              </w:rPr>
              <w:t>Öğrenci Kontenjanın Azaltılması, Arttırılması veya Mevcut Şekli ile Korunması</w:t>
            </w:r>
          </w:p>
        </w:tc>
        <w:tc>
          <w:tcPr>
            <w:tcW w:w="2168" w:type="dxa"/>
            <w:tcBorders>
              <w:top w:val="single" w:sz="4" w:space="0" w:color="auto"/>
              <w:bottom w:val="single" w:sz="4" w:space="0" w:color="auto"/>
            </w:tcBorders>
          </w:tcPr>
          <w:p w:rsidR="007A5CE0" w:rsidRPr="00556D4C" w:rsidRDefault="007A5CE0" w:rsidP="007849F6">
            <w:pPr>
              <w:rPr>
                <w:rFonts w:ascii="Times New Roman" w:hAnsi="Times New Roman" w:cs="Times New Roman"/>
                <w:sz w:val="24"/>
                <w:szCs w:val="24"/>
              </w:rPr>
            </w:pPr>
            <w:r w:rsidRPr="00556D4C">
              <w:rPr>
                <w:rFonts w:ascii="Times New Roman" w:hAnsi="Times New Roman" w:cs="Times New Roman"/>
                <w:sz w:val="24"/>
                <w:szCs w:val="24"/>
              </w:rPr>
              <w:t>Yüksekokul Kurulu</w:t>
            </w:r>
          </w:p>
        </w:tc>
        <w:tc>
          <w:tcPr>
            <w:tcW w:w="1909" w:type="dxa"/>
            <w:tcBorders>
              <w:top w:val="single" w:sz="4" w:space="0" w:color="auto"/>
              <w:bottom w:val="single" w:sz="4" w:space="0" w:color="auto"/>
            </w:tcBorders>
          </w:tcPr>
          <w:p w:rsidR="007A5CE0" w:rsidRPr="00556D4C" w:rsidRDefault="007A5CE0" w:rsidP="007849F6">
            <w:pPr>
              <w:jc w:val="center"/>
              <w:rPr>
                <w:rFonts w:ascii="Times New Roman" w:hAnsi="Times New Roman" w:cs="Times New Roman"/>
                <w:sz w:val="24"/>
                <w:szCs w:val="24"/>
              </w:rPr>
            </w:pPr>
            <w:r w:rsidRPr="00556D4C">
              <w:rPr>
                <w:rFonts w:ascii="Times New Roman" w:hAnsi="Times New Roman" w:cs="Times New Roman"/>
                <w:sz w:val="24"/>
                <w:szCs w:val="24"/>
              </w:rPr>
              <w:t>Aralık 2016</w:t>
            </w:r>
          </w:p>
        </w:tc>
      </w:tr>
      <w:tr w:rsidR="007A5CE0" w:rsidRPr="00556D4C" w:rsidTr="007849F6">
        <w:tc>
          <w:tcPr>
            <w:tcW w:w="1384" w:type="dxa"/>
            <w:tcBorders>
              <w:top w:val="single" w:sz="4" w:space="0" w:color="auto"/>
              <w:bottom w:val="single" w:sz="4" w:space="0" w:color="auto"/>
            </w:tcBorders>
          </w:tcPr>
          <w:p w:rsidR="007A5CE0" w:rsidRPr="00556D4C" w:rsidRDefault="007A5CE0" w:rsidP="007849F6">
            <w:pPr>
              <w:rPr>
                <w:rFonts w:ascii="Times New Roman" w:hAnsi="Times New Roman" w:cs="Times New Roman"/>
                <w:b/>
                <w:sz w:val="24"/>
                <w:szCs w:val="24"/>
              </w:rPr>
            </w:pPr>
            <w:r w:rsidRPr="00556D4C">
              <w:rPr>
                <w:rFonts w:ascii="Times New Roman" w:hAnsi="Times New Roman" w:cs="Times New Roman"/>
                <w:b/>
                <w:sz w:val="24"/>
                <w:szCs w:val="24"/>
              </w:rPr>
              <w:t>3</w:t>
            </w:r>
          </w:p>
        </w:tc>
        <w:tc>
          <w:tcPr>
            <w:tcW w:w="3827" w:type="dxa"/>
            <w:tcBorders>
              <w:top w:val="single" w:sz="4" w:space="0" w:color="auto"/>
              <w:bottom w:val="single" w:sz="4" w:space="0" w:color="auto"/>
            </w:tcBorders>
          </w:tcPr>
          <w:p w:rsidR="007A5CE0" w:rsidRPr="00556D4C" w:rsidRDefault="007A5CE0" w:rsidP="007849F6">
            <w:pPr>
              <w:rPr>
                <w:rFonts w:ascii="Times New Roman" w:hAnsi="Times New Roman" w:cs="Times New Roman"/>
                <w:sz w:val="24"/>
                <w:szCs w:val="24"/>
              </w:rPr>
            </w:pPr>
            <w:r w:rsidRPr="00556D4C">
              <w:rPr>
                <w:rFonts w:ascii="Times New Roman" w:hAnsi="Times New Roman" w:cs="Times New Roman"/>
                <w:sz w:val="24"/>
                <w:szCs w:val="24"/>
              </w:rPr>
              <w:t>Oryantasyon Eğitimi</w:t>
            </w:r>
          </w:p>
        </w:tc>
        <w:tc>
          <w:tcPr>
            <w:tcW w:w="2168" w:type="dxa"/>
            <w:tcBorders>
              <w:top w:val="single" w:sz="4" w:space="0" w:color="auto"/>
              <w:bottom w:val="single" w:sz="4" w:space="0" w:color="auto"/>
            </w:tcBorders>
          </w:tcPr>
          <w:p w:rsidR="007A5CE0" w:rsidRPr="00556D4C" w:rsidRDefault="007A5CE0" w:rsidP="007849F6">
            <w:pPr>
              <w:rPr>
                <w:rFonts w:ascii="Times New Roman" w:hAnsi="Times New Roman" w:cs="Times New Roman"/>
                <w:sz w:val="24"/>
                <w:szCs w:val="24"/>
              </w:rPr>
            </w:pPr>
            <w:r w:rsidRPr="00556D4C">
              <w:rPr>
                <w:rFonts w:ascii="Times New Roman" w:hAnsi="Times New Roman" w:cs="Times New Roman"/>
                <w:sz w:val="24"/>
                <w:szCs w:val="24"/>
              </w:rPr>
              <w:t>Müdürlük, Rektörlük</w:t>
            </w:r>
          </w:p>
        </w:tc>
        <w:tc>
          <w:tcPr>
            <w:tcW w:w="1909" w:type="dxa"/>
            <w:tcBorders>
              <w:top w:val="single" w:sz="4" w:space="0" w:color="auto"/>
              <w:bottom w:val="single" w:sz="4" w:space="0" w:color="auto"/>
            </w:tcBorders>
          </w:tcPr>
          <w:p w:rsidR="007A5CE0" w:rsidRPr="00556D4C" w:rsidRDefault="007A5CE0" w:rsidP="007849F6">
            <w:pPr>
              <w:jc w:val="center"/>
              <w:rPr>
                <w:rFonts w:ascii="Times New Roman" w:hAnsi="Times New Roman" w:cs="Times New Roman"/>
                <w:sz w:val="24"/>
                <w:szCs w:val="24"/>
              </w:rPr>
            </w:pPr>
            <w:r w:rsidRPr="00556D4C">
              <w:rPr>
                <w:rFonts w:ascii="Times New Roman" w:hAnsi="Times New Roman" w:cs="Times New Roman"/>
                <w:sz w:val="24"/>
                <w:szCs w:val="24"/>
              </w:rPr>
              <w:t>Ağustos 2017</w:t>
            </w:r>
          </w:p>
        </w:tc>
      </w:tr>
      <w:tr w:rsidR="007A5CE0" w:rsidRPr="00556D4C" w:rsidTr="007849F6">
        <w:tc>
          <w:tcPr>
            <w:tcW w:w="1384" w:type="dxa"/>
            <w:tcBorders>
              <w:top w:val="single" w:sz="4" w:space="0" w:color="auto"/>
              <w:bottom w:val="single" w:sz="4" w:space="0" w:color="auto"/>
            </w:tcBorders>
          </w:tcPr>
          <w:p w:rsidR="007A5CE0" w:rsidRPr="00556D4C" w:rsidRDefault="007A5CE0" w:rsidP="007849F6">
            <w:pPr>
              <w:rPr>
                <w:rFonts w:ascii="Times New Roman" w:hAnsi="Times New Roman" w:cs="Times New Roman"/>
                <w:b/>
                <w:sz w:val="24"/>
                <w:szCs w:val="24"/>
              </w:rPr>
            </w:pPr>
            <w:r w:rsidRPr="00556D4C">
              <w:rPr>
                <w:rFonts w:ascii="Times New Roman" w:hAnsi="Times New Roman" w:cs="Times New Roman"/>
                <w:b/>
                <w:sz w:val="24"/>
                <w:szCs w:val="24"/>
              </w:rPr>
              <w:t>4</w:t>
            </w:r>
          </w:p>
        </w:tc>
        <w:tc>
          <w:tcPr>
            <w:tcW w:w="3827" w:type="dxa"/>
            <w:tcBorders>
              <w:top w:val="single" w:sz="4" w:space="0" w:color="auto"/>
              <w:bottom w:val="single" w:sz="4" w:space="0" w:color="auto"/>
            </w:tcBorders>
          </w:tcPr>
          <w:p w:rsidR="007A5CE0" w:rsidRPr="00556D4C" w:rsidRDefault="007A5CE0" w:rsidP="007849F6">
            <w:pPr>
              <w:rPr>
                <w:rFonts w:ascii="Times New Roman" w:hAnsi="Times New Roman" w:cs="Times New Roman"/>
                <w:sz w:val="24"/>
                <w:szCs w:val="24"/>
              </w:rPr>
            </w:pPr>
            <w:r w:rsidRPr="00556D4C">
              <w:rPr>
                <w:rFonts w:ascii="Times New Roman" w:hAnsi="Times New Roman" w:cs="Times New Roman"/>
                <w:sz w:val="24"/>
                <w:szCs w:val="24"/>
              </w:rPr>
              <w:t>Konferans, Seminer ve Panel Düzenlenmesi</w:t>
            </w:r>
          </w:p>
        </w:tc>
        <w:tc>
          <w:tcPr>
            <w:tcW w:w="2168" w:type="dxa"/>
            <w:tcBorders>
              <w:top w:val="single" w:sz="4" w:space="0" w:color="auto"/>
              <w:bottom w:val="single" w:sz="4" w:space="0" w:color="auto"/>
            </w:tcBorders>
          </w:tcPr>
          <w:p w:rsidR="007A5CE0" w:rsidRPr="00556D4C" w:rsidRDefault="007A5CE0" w:rsidP="007849F6">
            <w:pPr>
              <w:rPr>
                <w:rFonts w:ascii="Times New Roman" w:hAnsi="Times New Roman" w:cs="Times New Roman"/>
                <w:sz w:val="24"/>
                <w:szCs w:val="24"/>
              </w:rPr>
            </w:pPr>
            <w:r w:rsidRPr="00556D4C">
              <w:rPr>
                <w:rFonts w:ascii="Times New Roman" w:hAnsi="Times New Roman" w:cs="Times New Roman"/>
                <w:sz w:val="24"/>
                <w:szCs w:val="24"/>
              </w:rPr>
              <w:t>Müdürlük, Rektörlük</w:t>
            </w:r>
          </w:p>
        </w:tc>
        <w:tc>
          <w:tcPr>
            <w:tcW w:w="1909" w:type="dxa"/>
            <w:tcBorders>
              <w:top w:val="single" w:sz="4" w:space="0" w:color="auto"/>
              <w:bottom w:val="single" w:sz="4" w:space="0" w:color="auto"/>
            </w:tcBorders>
          </w:tcPr>
          <w:p w:rsidR="007A5CE0" w:rsidRPr="00556D4C" w:rsidRDefault="007A5CE0" w:rsidP="007849F6">
            <w:pPr>
              <w:jc w:val="center"/>
              <w:rPr>
                <w:rFonts w:ascii="Times New Roman" w:hAnsi="Times New Roman" w:cs="Times New Roman"/>
                <w:sz w:val="24"/>
                <w:szCs w:val="24"/>
              </w:rPr>
            </w:pPr>
            <w:r w:rsidRPr="00556D4C">
              <w:rPr>
                <w:rFonts w:ascii="Times New Roman" w:hAnsi="Times New Roman" w:cs="Times New Roman"/>
                <w:sz w:val="24"/>
                <w:szCs w:val="24"/>
              </w:rPr>
              <w:t>Şubat 2017</w:t>
            </w:r>
          </w:p>
        </w:tc>
      </w:tr>
      <w:tr w:rsidR="007A5CE0" w:rsidRPr="00556D4C" w:rsidTr="007849F6">
        <w:tc>
          <w:tcPr>
            <w:tcW w:w="1384" w:type="dxa"/>
            <w:tcBorders>
              <w:top w:val="single" w:sz="4" w:space="0" w:color="auto"/>
              <w:bottom w:val="single" w:sz="4" w:space="0" w:color="auto"/>
            </w:tcBorders>
          </w:tcPr>
          <w:p w:rsidR="007A5CE0" w:rsidRPr="00556D4C" w:rsidRDefault="007A5CE0" w:rsidP="007849F6">
            <w:pPr>
              <w:rPr>
                <w:rFonts w:ascii="Times New Roman" w:hAnsi="Times New Roman" w:cs="Times New Roman"/>
                <w:b/>
                <w:sz w:val="24"/>
                <w:szCs w:val="24"/>
              </w:rPr>
            </w:pPr>
            <w:r w:rsidRPr="00556D4C">
              <w:rPr>
                <w:rFonts w:ascii="Times New Roman" w:hAnsi="Times New Roman" w:cs="Times New Roman"/>
                <w:b/>
                <w:sz w:val="24"/>
                <w:szCs w:val="24"/>
              </w:rPr>
              <w:t>5</w:t>
            </w:r>
          </w:p>
        </w:tc>
        <w:tc>
          <w:tcPr>
            <w:tcW w:w="3827" w:type="dxa"/>
            <w:tcBorders>
              <w:top w:val="single" w:sz="4" w:space="0" w:color="auto"/>
              <w:bottom w:val="single" w:sz="4" w:space="0" w:color="auto"/>
            </w:tcBorders>
          </w:tcPr>
          <w:p w:rsidR="007A5CE0" w:rsidRPr="00556D4C" w:rsidRDefault="007A5CE0" w:rsidP="007849F6">
            <w:pPr>
              <w:rPr>
                <w:rFonts w:ascii="Times New Roman" w:hAnsi="Times New Roman" w:cs="Times New Roman"/>
                <w:sz w:val="24"/>
                <w:szCs w:val="24"/>
              </w:rPr>
            </w:pPr>
            <w:r w:rsidRPr="00556D4C">
              <w:rPr>
                <w:rFonts w:ascii="Times New Roman" w:hAnsi="Times New Roman" w:cs="Times New Roman"/>
                <w:sz w:val="24"/>
                <w:szCs w:val="24"/>
              </w:rPr>
              <w:t xml:space="preserve">Öğrencilere Mesleki Uygulama Dersine Katıldıkları için İlgili Kurum Tarafından Belge Verilmesi </w:t>
            </w:r>
          </w:p>
        </w:tc>
        <w:tc>
          <w:tcPr>
            <w:tcW w:w="2168" w:type="dxa"/>
            <w:tcBorders>
              <w:top w:val="single" w:sz="4" w:space="0" w:color="auto"/>
              <w:bottom w:val="single" w:sz="4" w:space="0" w:color="auto"/>
            </w:tcBorders>
          </w:tcPr>
          <w:p w:rsidR="007A5CE0" w:rsidRPr="00556D4C" w:rsidRDefault="007A5CE0" w:rsidP="007849F6">
            <w:pPr>
              <w:rPr>
                <w:rFonts w:ascii="Times New Roman" w:hAnsi="Times New Roman" w:cs="Times New Roman"/>
                <w:sz w:val="24"/>
                <w:szCs w:val="24"/>
              </w:rPr>
            </w:pPr>
            <w:r w:rsidRPr="00556D4C">
              <w:rPr>
                <w:rFonts w:ascii="Times New Roman" w:hAnsi="Times New Roman" w:cs="Times New Roman"/>
                <w:sz w:val="24"/>
                <w:szCs w:val="24"/>
              </w:rPr>
              <w:t>Müdürlük, Rektörlük</w:t>
            </w:r>
          </w:p>
        </w:tc>
        <w:tc>
          <w:tcPr>
            <w:tcW w:w="1909" w:type="dxa"/>
            <w:tcBorders>
              <w:top w:val="single" w:sz="4" w:space="0" w:color="auto"/>
              <w:bottom w:val="single" w:sz="4" w:space="0" w:color="auto"/>
            </w:tcBorders>
          </w:tcPr>
          <w:p w:rsidR="007A5CE0" w:rsidRPr="00556D4C" w:rsidRDefault="007A5CE0" w:rsidP="007849F6">
            <w:pPr>
              <w:jc w:val="center"/>
              <w:rPr>
                <w:rFonts w:ascii="Times New Roman" w:hAnsi="Times New Roman" w:cs="Times New Roman"/>
                <w:sz w:val="24"/>
                <w:szCs w:val="24"/>
              </w:rPr>
            </w:pPr>
            <w:r w:rsidRPr="00556D4C">
              <w:rPr>
                <w:rFonts w:ascii="Times New Roman" w:hAnsi="Times New Roman" w:cs="Times New Roman"/>
                <w:sz w:val="24"/>
                <w:szCs w:val="24"/>
              </w:rPr>
              <w:t>Mayıs 2017</w:t>
            </w:r>
          </w:p>
        </w:tc>
      </w:tr>
      <w:tr w:rsidR="007A5CE0" w:rsidRPr="00556D4C" w:rsidTr="007849F6">
        <w:tc>
          <w:tcPr>
            <w:tcW w:w="1384" w:type="dxa"/>
            <w:tcBorders>
              <w:top w:val="single" w:sz="4" w:space="0" w:color="auto"/>
              <w:bottom w:val="single" w:sz="4" w:space="0" w:color="auto"/>
            </w:tcBorders>
          </w:tcPr>
          <w:p w:rsidR="007A5CE0" w:rsidRPr="00556D4C" w:rsidRDefault="007A5CE0" w:rsidP="007849F6">
            <w:pPr>
              <w:rPr>
                <w:rFonts w:ascii="Times New Roman" w:hAnsi="Times New Roman" w:cs="Times New Roman"/>
                <w:b/>
                <w:sz w:val="24"/>
                <w:szCs w:val="24"/>
              </w:rPr>
            </w:pPr>
            <w:r w:rsidRPr="00556D4C">
              <w:rPr>
                <w:rFonts w:ascii="Times New Roman" w:hAnsi="Times New Roman" w:cs="Times New Roman"/>
                <w:b/>
                <w:sz w:val="24"/>
                <w:szCs w:val="24"/>
              </w:rPr>
              <w:t>6</w:t>
            </w:r>
          </w:p>
        </w:tc>
        <w:tc>
          <w:tcPr>
            <w:tcW w:w="3827" w:type="dxa"/>
            <w:tcBorders>
              <w:top w:val="single" w:sz="4" w:space="0" w:color="auto"/>
              <w:bottom w:val="single" w:sz="4" w:space="0" w:color="auto"/>
            </w:tcBorders>
          </w:tcPr>
          <w:p w:rsidR="007A5CE0" w:rsidRPr="00556D4C" w:rsidRDefault="007A5CE0" w:rsidP="007849F6">
            <w:pPr>
              <w:rPr>
                <w:rFonts w:ascii="Times New Roman" w:hAnsi="Times New Roman" w:cs="Times New Roman"/>
                <w:sz w:val="24"/>
                <w:szCs w:val="24"/>
              </w:rPr>
            </w:pPr>
            <w:r w:rsidRPr="00556D4C">
              <w:rPr>
                <w:rFonts w:ascii="Times New Roman" w:hAnsi="Times New Roman" w:cs="Times New Roman"/>
                <w:sz w:val="24"/>
                <w:szCs w:val="24"/>
              </w:rPr>
              <w:t>Endüstriyel Mutfak Kurulması (Aşçılık Programı)</w:t>
            </w:r>
          </w:p>
        </w:tc>
        <w:tc>
          <w:tcPr>
            <w:tcW w:w="2168" w:type="dxa"/>
            <w:tcBorders>
              <w:top w:val="single" w:sz="4" w:space="0" w:color="auto"/>
              <w:bottom w:val="single" w:sz="4" w:space="0" w:color="auto"/>
            </w:tcBorders>
          </w:tcPr>
          <w:p w:rsidR="007A5CE0" w:rsidRPr="00556D4C" w:rsidRDefault="007A5CE0" w:rsidP="007849F6">
            <w:pPr>
              <w:rPr>
                <w:rFonts w:ascii="Times New Roman" w:hAnsi="Times New Roman" w:cs="Times New Roman"/>
                <w:sz w:val="24"/>
                <w:szCs w:val="24"/>
              </w:rPr>
            </w:pPr>
            <w:r w:rsidRPr="00556D4C">
              <w:rPr>
                <w:rFonts w:ascii="Times New Roman" w:hAnsi="Times New Roman" w:cs="Times New Roman"/>
                <w:sz w:val="24"/>
                <w:szCs w:val="24"/>
              </w:rPr>
              <w:t>Rektörlük</w:t>
            </w:r>
          </w:p>
        </w:tc>
        <w:tc>
          <w:tcPr>
            <w:tcW w:w="1909" w:type="dxa"/>
            <w:tcBorders>
              <w:top w:val="single" w:sz="4" w:space="0" w:color="auto"/>
              <w:bottom w:val="single" w:sz="4" w:space="0" w:color="auto"/>
            </w:tcBorders>
          </w:tcPr>
          <w:p w:rsidR="007A5CE0" w:rsidRPr="00556D4C" w:rsidRDefault="007A5CE0" w:rsidP="007849F6">
            <w:pPr>
              <w:jc w:val="center"/>
              <w:rPr>
                <w:rFonts w:ascii="Times New Roman" w:hAnsi="Times New Roman" w:cs="Times New Roman"/>
                <w:sz w:val="24"/>
                <w:szCs w:val="24"/>
              </w:rPr>
            </w:pPr>
            <w:r w:rsidRPr="00556D4C">
              <w:rPr>
                <w:rFonts w:ascii="Times New Roman" w:hAnsi="Times New Roman" w:cs="Times New Roman"/>
                <w:sz w:val="24"/>
                <w:szCs w:val="24"/>
              </w:rPr>
              <w:t>Haziran 2017</w:t>
            </w:r>
          </w:p>
        </w:tc>
      </w:tr>
    </w:tbl>
    <w:p w:rsidR="007A5CE0" w:rsidRDefault="007A5CE0" w:rsidP="007A5CE0">
      <w:pPr>
        <w:tabs>
          <w:tab w:val="left" w:pos="2700"/>
        </w:tabs>
        <w:spacing w:line="360" w:lineRule="auto"/>
        <w:jc w:val="both"/>
        <w:rPr>
          <w:rFonts w:ascii="Times New Roman" w:hAnsi="Times New Roman" w:cs="Times New Roman"/>
          <w:b/>
          <w:sz w:val="24"/>
          <w:szCs w:val="24"/>
        </w:rPr>
      </w:pPr>
    </w:p>
    <w:p w:rsidR="007A5CE0" w:rsidRDefault="007A5CE0" w:rsidP="007A5CE0">
      <w:pPr>
        <w:pStyle w:val="ListeParagraf"/>
        <w:numPr>
          <w:ilvl w:val="1"/>
          <w:numId w:val="1"/>
        </w:numPr>
        <w:tabs>
          <w:tab w:val="left" w:pos="2700"/>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İÇ ANALİZ VE ÇEVRE ANALİZİ</w:t>
      </w:r>
    </w:p>
    <w:p w:rsidR="007A5CE0" w:rsidRPr="007A5CE0" w:rsidRDefault="007A5CE0" w:rsidP="007A5CE0">
      <w:pPr>
        <w:tabs>
          <w:tab w:val="left" w:pos="2700"/>
        </w:tabs>
        <w:spacing w:line="360" w:lineRule="auto"/>
        <w:jc w:val="both"/>
        <w:rPr>
          <w:rFonts w:ascii="Times New Roman" w:hAnsi="Times New Roman" w:cs="Times New Roman"/>
          <w:sz w:val="24"/>
          <w:szCs w:val="24"/>
        </w:rPr>
      </w:pPr>
      <w:r w:rsidRPr="007A5CE0">
        <w:rPr>
          <w:rFonts w:ascii="Times New Roman" w:hAnsi="Times New Roman" w:cs="Times New Roman"/>
          <w:sz w:val="24"/>
          <w:szCs w:val="24"/>
        </w:rPr>
        <w:t xml:space="preserve">Meslek Yüksekokulu bünyesinde halen (22.11.2016 tarihi itibariyle) 10 Bölüm ve bu bölümler bünyesinde 16 programda faaliyetlerini sürdürmektedir. </w:t>
      </w:r>
    </w:p>
    <w:p w:rsidR="00923631" w:rsidRPr="00923631" w:rsidRDefault="007A5CE0" w:rsidP="007A5CE0">
      <w:pPr>
        <w:pStyle w:val="ListeParagraf"/>
        <w:numPr>
          <w:ilvl w:val="0"/>
          <w:numId w:val="10"/>
        </w:numPr>
        <w:tabs>
          <w:tab w:val="left" w:pos="2700"/>
        </w:tabs>
        <w:spacing w:line="360" w:lineRule="auto"/>
        <w:jc w:val="both"/>
        <w:rPr>
          <w:rFonts w:ascii="Times New Roman" w:hAnsi="Times New Roman" w:cs="Times New Roman"/>
          <w:b/>
          <w:sz w:val="24"/>
          <w:szCs w:val="24"/>
        </w:rPr>
      </w:pPr>
      <w:r w:rsidRPr="00923631">
        <w:rPr>
          <w:rFonts w:ascii="Times New Roman" w:hAnsi="Times New Roman" w:cs="Times New Roman"/>
          <w:b/>
          <w:sz w:val="24"/>
          <w:szCs w:val="24"/>
        </w:rPr>
        <w:t>Tıbbi Hizmetler ve Teknikler Bölümü</w:t>
      </w:r>
    </w:p>
    <w:p w:rsidR="00923631" w:rsidRDefault="007A5CE0" w:rsidP="00923631">
      <w:pPr>
        <w:pStyle w:val="ListeParagraf"/>
        <w:numPr>
          <w:ilvl w:val="1"/>
          <w:numId w:val="10"/>
        </w:numPr>
        <w:tabs>
          <w:tab w:val="left" w:pos="2700"/>
        </w:tabs>
        <w:spacing w:line="360" w:lineRule="auto"/>
        <w:jc w:val="both"/>
        <w:rPr>
          <w:rFonts w:ascii="Times New Roman" w:hAnsi="Times New Roman" w:cs="Times New Roman"/>
          <w:sz w:val="24"/>
          <w:szCs w:val="24"/>
        </w:rPr>
      </w:pPr>
      <w:r w:rsidRPr="00923631">
        <w:rPr>
          <w:rFonts w:ascii="Times New Roman" w:hAnsi="Times New Roman" w:cs="Times New Roman"/>
          <w:sz w:val="24"/>
          <w:szCs w:val="24"/>
        </w:rPr>
        <w:t>Anestezi Programı</w:t>
      </w:r>
    </w:p>
    <w:p w:rsidR="00923631" w:rsidRDefault="007A5CE0" w:rsidP="00923631">
      <w:pPr>
        <w:pStyle w:val="ListeParagraf"/>
        <w:numPr>
          <w:ilvl w:val="1"/>
          <w:numId w:val="10"/>
        </w:numPr>
        <w:tabs>
          <w:tab w:val="left" w:pos="2700"/>
        </w:tabs>
        <w:spacing w:line="360" w:lineRule="auto"/>
        <w:jc w:val="both"/>
        <w:rPr>
          <w:rFonts w:ascii="Times New Roman" w:hAnsi="Times New Roman" w:cs="Times New Roman"/>
          <w:sz w:val="24"/>
          <w:szCs w:val="24"/>
        </w:rPr>
      </w:pPr>
      <w:r w:rsidRPr="00923631">
        <w:rPr>
          <w:rFonts w:ascii="Times New Roman" w:hAnsi="Times New Roman" w:cs="Times New Roman"/>
          <w:sz w:val="24"/>
          <w:szCs w:val="24"/>
        </w:rPr>
        <w:t>Diyaliz Programı</w:t>
      </w:r>
    </w:p>
    <w:p w:rsidR="00923631" w:rsidRDefault="007A5CE0" w:rsidP="00923631">
      <w:pPr>
        <w:pStyle w:val="ListeParagraf"/>
        <w:numPr>
          <w:ilvl w:val="1"/>
          <w:numId w:val="10"/>
        </w:numPr>
        <w:tabs>
          <w:tab w:val="left" w:pos="2700"/>
        </w:tabs>
        <w:spacing w:line="360" w:lineRule="auto"/>
        <w:jc w:val="both"/>
        <w:rPr>
          <w:rFonts w:ascii="Times New Roman" w:hAnsi="Times New Roman" w:cs="Times New Roman"/>
          <w:sz w:val="24"/>
          <w:szCs w:val="24"/>
        </w:rPr>
      </w:pPr>
      <w:r w:rsidRPr="00923631">
        <w:rPr>
          <w:rFonts w:ascii="Times New Roman" w:hAnsi="Times New Roman" w:cs="Times New Roman"/>
          <w:sz w:val="24"/>
          <w:szCs w:val="24"/>
        </w:rPr>
        <w:lastRenderedPageBreak/>
        <w:t>Ameliyathane Hizmetleri Programı</w:t>
      </w:r>
    </w:p>
    <w:p w:rsidR="00923631" w:rsidRDefault="007A5CE0" w:rsidP="00923631">
      <w:pPr>
        <w:pStyle w:val="ListeParagraf"/>
        <w:numPr>
          <w:ilvl w:val="1"/>
          <w:numId w:val="10"/>
        </w:numPr>
        <w:tabs>
          <w:tab w:val="left" w:pos="2700"/>
        </w:tabs>
        <w:spacing w:line="360" w:lineRule="auto"/>
        <w:jc w:val="both"/>
        <w:rPr>
          <w:rFonts w:ascii="Times New Roman" w:hAnsi="Times New Roman" w:cs="Times New Roman"/>
          <w:sz w:val="24"/>
          <w:szCs w:val="24"/>
        </w:rPr>
      </w:pPr>
      <w:r w:rsidRPr="00923631">
        <w:rPr>
          <w:rFonts w:ascii="Times New Roman" w:hAnsi="Times New Roman" w:cs="Times New Roman"/>
          <w:sz w:val="24"/>
          <w:szCs w:val="24"/>
        </w:rPr>
        <w:t>İlk ve Acil Yardım Programı</w:t>
      </w:r>
    </w:p>
    <w:p w:rsidR="00923631" w:rsidRDefault="007A5CE0" w:rsidP="00923631">
      <w:pPr>
        <w:pStyle w:val="ListeParagraf"/>
        <w:numPr>
          <w:ilvl w:val="1"/>
          <w:numId w:val="10"/>
        </w:numPr>
        <w:tabs>
          <w:tab w:val="left" w:pos="2700"/>
        </w:tabs>
        <w:spacing w:line="360" w:lineRule="auto"/>
        <w:jc w:val="both"/>
        <w:rPr>
          <w:rFonts w:ascii="Times New Roman" w:hAnsi="Times New Roman" w:cs="Times New Roman"/>
          <w:sz w:val="24"/>
          <w:szCs w:val="24"/>
        </w:rPr>
      </w:pPr>
      <w:r w:rsidRPr="00923631">
        <w:rPr>
          <w:rFonts w:ascii="Times New Roman" w:hAnsi="Times New Roman" w:cs="Times New Roman"/>
          <w:sz w:val="24"/>
          <w:szCs w:val="24"/>
        </w:rPr>
        <w:t xml:space="preserve">Tıbbi </w:t>
      </w:r>
      <w:proofErr w:type="spellStart"/>
      <w:r w:rsidRPr="00923631">
        <w:rPr>
          <w:rFonts w:ascii="Times New Roman" w:hAnsi="Times New Roman" w:cs="Times New Roman"/>
          <w:sz w:val="24"/>
          <w:szCs w:val="24"/>
        </w:rPr>
        <w:t>Laboratuvar</w:t>
      </w:r>
      <w:proofErr w:type="spellEnd"/>
      <w:r w:rsidRPr="00923631">
        <w:rPr>
          <w:rFonts w:ascii="Times New Roman" w:hAnsi="Times New Roman" w:cs="Times New Roman"/>
          <w:sz w:val="24"/>
          <w:szCs w:val="24"/>
        </w:rPr>
        <w:t xml:space="preserve"> Teknikleri Programı</w:t>
      </w:r>
    </w:p>
    <w:p w:rsidR="00923631" w:rsidRDefault="007A5CE0" w:rsidP="00923631">
      <w:pPr>
        <w:pStyle w:val="ListeParagraf"/>
        <w:numPr>
          <w:ilvl w:val="1"/>
          <w:numId w:val="10"/>
        </w:numPr>
        <w:tabs>
          <w:tab w:val="left" w:pos="2700"/>
        </w:tabs>
        <w:spacing w:line="360" w:lineRule="auto"/>
        <w:jc w:val="both"/>
        <w:rPr>
          <w:rFonts w:ascii="Times New Roman" w:hAnsi="Times New Roman" w:cs="Times New Roman"/>
          <w:sz w:val="24"/>
          <w:szCs w:val="24"/>
        </w:rPr>
      </w:pPr>
      <w:r w:rsidRPr="00923631">
        <w:rPr>
          <w:rFonts w:ascii="Times New Roman" w:hAnsi="Times New Roman" w:cs="Times New Roman"/>
          <w:sz w:val="24"/>
          <w:szCs w:val="24"/>
        </w:rPr>
        <w:t>Tıbbi Görüntüleme Teknikleri Programı</w:t>
      </w:r>
    </w:p>
    <w:p w:rsidR="00923631" w:rsidRDefault="007A5CE0" w:rsidP="00923631">
      <w:pPr>
        <w:pStyle w:val="ListeParagraf"/>
        <w:numPr>
          <w:ilvl w:val="1"/>
          <w:numId w:val="10"/>
        </w:numPr>
        <w:tabs>
          <w:tab w:val="left" w:pos="2700"/>
        </w:tabs>
        <w:spacing w:line="360" w:lineRule="auto"/>
        <w:jc w:val="both"/>
        <w:rPr>
          <w:rFonts w:ascii="Times New Roman" w:hAnsi="Times New Roman" w:cs="Times New Roman"/>
          <w:sz w:val="24"/>
          <w:szCs w:val="24"/>
        </w:rPr>
      </w:pPr>
      <w:proofErr w:type="spellStart"/>
      <w:r w:rsidRPr="00923631">
        <w:rPr>
          <w:rFonts w:ascii="Times New Roman" w:hAnsi="Times New Roman" w:cs="Times New Roman"/>
          <w:sz w:val="24"/>
          <w:szCs w:val="24"/>
        </w:rPr>
        <w:t>Optisyenlik</w:t>
      </w:r>
      <w:proofErr w:type="spellEnd"/>
      <w:r w:rsidRPr="00923631">
        <w:rPr>
          <w:rFonts w:ascii="Times New Roman" w:hAnsi="Times New Roman" w:cs="Times New Roman"/>
          <w:sz w:val="24"/>
          <w:szCs w:val="24"/>
        </w:rPr>
        <w:t xml:space="preserve"> Programı</w:t>
      </w:r>
    </w:p>
    <w:p w:rsidR="00923631" w:rsidRPr="00923631" w:rsidRDefault="007A5CE0" w:rsidP="007A5CE0">
      <w:pPr>
        <w:pStyle w:val="ListeParagraf"/>
        <w:numPr>
          <w:ilvl w:val="0"/>
          <w:numId w:val="10"/>
        </w:numPr>
        <w:tabs>
          <w:tab w:val="left" w:pos="2700"/>
        </w:tabs>
        <w:spacing w:line="360" w:lineRule="auto"/>
        <w:jc w:val="both"/>
        <w:rPr>
          <w:rFonts w:ascii="Times New Roman" w:hAnsi="Times New Roman" w:cs="Times New Roman"/>
          <w:b/>
          <w:sz w:val="24"/>
          <w:szCs w:val="24"/>
        </w:rPr>
      </w:pPr>
      <w:r w:rsidRPr="00923631">
        <w:rPr>
          <w:rFonts w:ascii="Times New Roman" w:hAnsi="Times New Roman" w:cs="Times New Roman"/>
          <w:b/>
          <w:sz w:val="24"/>
          <w:szCs w:val="24"/>
        </w:rPr>
        <w:t>Terapi ve Rehabilitasyon Bölümü</w:t>
      </w:r>
    </w:p>
    <w:p w:rsidR="00923631" w:rsidRDefault="007A5CE0" w:rsidP="00923631">
      <w:pPr>
        <w:pStyle w:val="ListeParagraf"/>
        <w:numPr>
          <w:ilvl w:val="1"/>
          <w:numId w:val="10"/>
        </w:numPr>
        <w:tabs>
          <w:tab w:val="left" w:pos="2700"/>
        </w:tabs>
        <w:spacing w:line="360" w:lineRule="auto"/>
        <w:jc w:val="both"/>
        <w:rPr>
          <w:rFonts w:ascii="Times New Roman" w:hAnsi="Times New Roman" w:cs="Times New Roman"/>
          <w:sz w:val="24"/>
          <w:szCs w:val="24"/>
        </w:rPr>
      </w:pPr>
      <w:r w:rsidRPr="00923631">
        <w:rPr>
          <w:rFonts w:ascii="Times New Roman" w:hAnsi="Times New Roman" w:cs="Times New Roman"/>
          <w:sz w:val="24"/>
          <w:szCs w:val="24"/>
        </w:rPr>
        <w:t>Fizyoterapi Programı</w:t>
      </w:r>
    </w:p>
    <w:p w:rsidR="00923631" w:rsidRPr="00923631" w:rsidRDefault="007A5CE0" w:rsidP="007A5CE0">
      <w:pPr>
        <w:pStyle w:val="ListeParagraf"/>
        <w:numPr>
          <w:ilvl w:val="0"/>
          <w:numId w:val="10"/>
        </w:numPr>
        <w:tabs>
          <w:tab w:val="left" w:pos="2700"/>
        </w:tabs>
        <w:spacing w:line="360" w:lineRule="auto"/>
        <w:jc w:val="both"/>
        <w:rPr>
          <w:rFonts w:ascii="Times New Roman" w:hAnsi="Times New Roman" w:cs="Times New Roman"/>
          <w:b/>
          <w:sz w:val="24"/>
          <w:szCs w:val="24"/>
        </w:rPr>
      </w:pPr>
      <w:r w:rsidRPr="00923631">
        <w:rPr>
          <w:rFonts w:ascii="Times New Roman" w:hAnsi="Times New Roman" w:cs="Times New Roman"/>
          <w:b/>
          <w:sz w:val="24"/>
          <w:szCs w:val="24"/>
        </w:rPr>
        <w:t>Dişçilik Hizmetleri Bölümü</w:t>
      </w:r>
    </w:p>
    <w:p w:rsidR="00923631" w:rsidRDefault="007A5CE0" w:rsidP="00923631">
      <w:pPr>
        <w:pStyle w:val="ListeParagraf"/>
        <w:numPr>
          <w:ilvl w:val="1"/>
          <w:numId w:val="10"/>
        </w:numPr>
        <w:tabs>
          <w:tab w:val="left" w:pos="2700"/>
        </w:tabs>
        <w:spacing w:line="360" w:lineRule="auto"/>
        <w:jc w:val="both"/>
        <w:rPr>
          <w:rFonts w:ascii="Times New Roman" w:hAnsi="Times New Roman" w:cs="Times New Roman"/>
          <w:sz w:val="24"/>
          <w:szCs w:val="24"/>
        </w:rPr>
      </w:pPr>
      <w:r w:rsidRPr="00923631">
        <w:rPr>
          <w:rFonts w:ascii="Times New Roman" w:hAnsi="Times New Roman" w:cs="Times New Roman"/>
          <w:sz w:val="24"/>
          <w:szCs w:val="24"/>
        </w:rPr>
        <w:t>Ağız ve Diş Sağlığı Programı</w:t>
      </w:r>
    </w:p>
    <w:p w:rsidR="00923631" w:rsidRPr="00923631" w:rsidRDefault="007A5CE0" w:rsidP="007A5CE0">
      <w:pPr>
        <w:pStyle w:val="ListeParagraf"/>
        <w:numPr>
          <w:ilvl w:val="0"/>
          <w:numId w:val="10"/>
        </w:numPr>
        <w:tabs>
          <w:tab w:val="left" w:pos="2700"/>
        </w:tabs>
        <w:spacing w:line="360" w:lineRule="auto"/>
        <w:jc w:val="both"/>
        <w:rPr>
          <w:rFonts w:ascii="Times New Roman" w:hAnsi="Times New Roman" w:cs="Times New Roman"/>
          <w:b/>
          <w:sz w:val="24"/>
          <w:szCs w:val="24"/>
        </w:rPr>
      </w:pPr>
      <w:r w:rsidRPr="00923631">
        <w:rPr>
          <w:rFonts w:ascii="Times New Roman" w:hAnsi="Times New Roman" w:cs="Times New Roman"/>
          <w:b/>
          <w:sz w:val="24"/>
          <w:szCs w:val="24"/>
        </w:rPr>
        <w:t>Yönetim ve Organizasyon Bölümü</w:t>
      </w:r>
    </w:p>
    <w:p w:rsidR="00923631" w:rsidRDefault="007A5CE0" w:rsidP="00923631">
      <w:pPr>
        <w:pStyle w:val="ListeParagraf"/>
        <w:numPr>
          <w:ilvl w:val="1"/>
          <w:numId w:val="10"/>
        </w:numPr>
        <w:tabs>
          <w:tab w:val="left" w:pos="2700"/>
        </w:tabs>
        <w:spacing w:line="360" w:lineRule="auto"/>
        <w:jc w:val="both"/>
        <w:rPr>
          <w:rFonts w:ascii="Times New Roman" w:hAnsi="Times New Roman" w:cs="Times New Roman"/>
          <w:sz w:val="24"/>
          <w:szCs w:val="24"/>
        </w:rPr>
      </w:pPr>
      <w:r w:rsidRPr="00923631">
        <w:rPr>
          <w:rFonts w:ascii="Times New Roman" w:hAnsi="Times New Roman" w:cs="Times New Roman"/>
          <w:sz w:val="24"/>
          <w:szCs w:val="24"/>
        </w:rPr>
        <w:t>Lojistik Programı</w:t>
      </w:r>
    </w:p>
    <w:p w:rsidR="00923631" w:rsidRPr="00923631" w:rsidRDefault="007A5CE0" w:rsidP="007A5CE0">
      <w:pPr>
        <w:pStyle w:val="ListeParagraf"/>
        <w:numPr>
          <w:ilvl w:val="0"/>
          <w:numId w:val="10"/>
        </w:numPr>
        <w:tabs>
          <w:tab w:val="left" w:pos="2700"/>
        </w:tabs>
        <w:spacing w:line="360" w:lineRule="auto"/>
        <w:jc w:val="both"/>
        <w:rPr>
          <w:rFonts w:ascii="Times New Roman" w:hAnsi="Times New Roman" w:cs="Times New Roman"/>
          <w:b/>
          <w:sz w:val="24"/>
          <w:szCs w:val="24"/>
        </w:rPr>
      </w:pPr>
      <w:r w:rsidRPr="00923631">
        <w:rPr>
          <w:rFonts w:ascii="Times New Roman" w:hAnsi="Times New Roman" w:cs="Times New Roman"/>
          <w:b/>
          <w:sz w:val="24"/>
          <w:szCs w:val="24"/>
        </w:rPr>
        <w:t>Hukuk Bölümü</w:t>
      </w:r>
    </w:p>
    <w:p w:rsidR="00923631" w:rsidRDefault="007A5CE0" w:rsidP="00923631">
      <w:pPr>
        <w:pStyle w:val="ListeParagraf"/>
        <w:numPr>
          <w:ilvl w:val="1"/>
          <w:numId w:val="10"/>
        </w:numPr>
        <w:tabs>
          <w:tab w:val="left" w:pos="2700"/>
        </w:tabs>
        <w:spacing w:line="360" w:lineRule="auto"/>
        <w:jc w:val="both"/>
        <w:rPr>
          <w:rFonts w:ascii="Times New Roman" w:hAnsi="Times New Roman" w:cs="Times New Roman"/>
          <w:sz w:val="24"/>
          <w:szCs w:val="24"/>
        </w:rPr>
      </w:pPr>
      <w:r w:rsidRPr="00923631">
        <w:rPr>
          <w:rFonts w:ascii="Times New Roman" w:hAnsi="Times New Roman" w:cs="Times New Roman"/>
          <w:sz w:val="24"/>
          <w:szCs w:val="24"/>
        </w:rPr>
        <w:t>Adalet Programı</w:t>
      </w:r>
    </w:p>
    <w:p w:rsidR="00923631" w:rsidRPr="00923631" w:rsidRDefault="007A5CE0" w:rsidP="007A5CE0">
      <w:pPr>
        <w:pStyle w:val="ListeParagraf"/>
        <w:numPr>
          <w:ilvl w:val="0"/>
          <w:numId w:val="10"/>
        </w:numPr>
        <w:tabs>
          <w:tab w:val="left" w:pos="2700"/>
        </w:tabs>
        <w:spacing w:line="360" w:lineRule="auto"/>
        <w:jc w:val="both"/>
        <w:rPr>
          <w:rFonts w:ascii="Times New Roman" w:hAnsi="Times New Roman" w:cs="Times New Roman"/>
          <w:b/>
          <w:sz w:val="24"/>
          <w:szCs w:val="24"/>
        </w:rPr>
      </w:pPr>
      <w:r w:rsidRPr="00923631">
        <w:rPr>
          <w:rFonts w:ascii="Times New Roman" w:hAnsi="Times New Roman" w:cs="Times New Roman"/>
          <w:b/>
          <w:sz w:val="24"/>
          <w:szCs w:val="24"/>
        </w:rPr>
        <w:t>Mülkiyeti Koruma ve Güvenlik Bölümü</w:t>
      </w:r>
    </w:p>
    <w:p w:rsidR="00923631" w:rsidRDefault="007A5CE0" w:rsidP="00923631">
      <w:pPr>
        <w:pStyle w:val="ListeParagraf"/>
        <w:numPr>
          <w:ilvl w:val="1"/>
          <w:numId w:val="10"/>
        </w:numPr>
        <w:tabs>
          <w:tab w:val="left" w:pos="2700"/>
        </w:tabs>
        <w:spacing w:line="360" w:lineRule="auto"/>
        <w:jc w:val="both"/>
        <w:rPr>
          <w:rFonts w:ascii="Times New Roman" w:hAnsi="Times New Roman" w:cs="Times New Roman"/>
          <w:sz w:val="24"/>
          <w:szCs w:val="24"/>
        </w:rPr>
      </w:pPr>
      <w:r w:rsidRPr="00923631">
        <w:rPr>
          <w:rFonts w:ascii="Times New Roman" w:hAnsi="Times New Roman" w:cs="Times New Roman"/>
          <w:sz w:val="24"/>
          <w:szCs w:val="24"/>
        </w:rPr>
        <w:t>İş Sağlığı ve Güvenliği Programı</w:t>
      </w:r>
    </w:p>
    <w:p w:rsidR="00923631" w:rsidRPr="00923631" w:rsidRDefault="007A5CE0" w:rsidP="007A5CE0">
      <w:pPr>
        <w:pStyle w:val="ListeParagraf"/>
        <w:numPr>
          <w:ilvl w:val="0"/>
          <w:numId w:val="10"/>
        </w:numPr>
        <w:tabs>
          <w:tab w:val="left" w:pos="2700"/>
        </w:tabs>
        <w:spacing w:line="360" w:lineRule="auto"/>
        <w:jc w:val="both"/>
        <w:rPr>
          <w:rFonts w:ascii="Times New Roman" w:hAnsi="Times New Roman" w:cs="Times New Roman"/>
          <w:b/>
          <w:sz w:val="24"/>
          <w:szCs w:val="24"/>
        </w:rPr>
      </w:pPr>
      <w:r w:rsidRPr="00923631">
        <w:rPr>
          <w:rFonts w:ascii="Times New Roman" w:hAnsi="Times New Roman" w:cs="Times New Roman"/>
          <w:b/>
          <w:sz w:val="24"/>
          <w:szCs w:val="24"/>
        </w:rPr>
        <w:t>İnşaat Bölümü</w:t>
      </w:r>
    </w:p>
    <w:p w:rsidR="00923631" w:rsidRDefault="007A5CE0" w:rsidP="00923631">
      <w:pPr>
        <w:pStyle w:val="ListeParagraf"/>
        <w:numPr>
          <w:ilvl w:val="1"/>
          <w:numId w:val="10"/>
        </w:numPr>
        <w:tabs>
          <w:tab w:val="left" w:pos="2700"/>
        </w:tabs>
        <w:spacing w:line="360" w:lineRule="auto"/>
        <w:jc w:val="both"/>
        <w:rPr>
          <w:rFonts w:ascii="Times New Roman" w:hAnsi="Times New Roman" w:cs="Times New Roman"/>
          <w:sz w:val="24"/>
          <w:szCs w:val="24"/>
        </w:rPr>
      </w:pPr>
      <w:r w:rsidRPr="00923631">
        <w:rPr>
          <w:rFonts w:ascii="Times New Roman" w:hAnsi="Times New Roman" w:cs="Times New Roman"/>
          <w:sz w:val="24"/>
          <w:szCs w:val="24"/>
        </w:rPr>
        <w:t>İnşaat Teknolojileri Programı</w:t>
      </w:r>
    </w:p>
    <w:p w:rsidR="00923631" w:rsidRPr="00923631" w:rsidRDefault="007A5CE0" w:rsidP="007A5CE0">
      <w:pPr>
        <w:pStyle w:val="ListeParagraf"/>
        <w:numPr>
          <w:ilvl w:val="0"/>
          <w:numId w:val="10"/>
        </w:numPr>
        <w:tabs>
          <w:tab w:val="left" w:pos="2700"/>
        </w:tabs>
        <w:spacing w:line="360" w:lineRule="auto"/>
        <w:jc w:val="both"/>
        <w:rPr>
          <w:rFonts w:ascii="Times New Roman" w:hAnsi="Times New Roman" w:cs="Times New Roman"/>
          <w:b/>
          <w:sz w:val="24"/>
          <w:szCs w:val="24"/>
        </w:rPr>
      </w:pPr>
      <w:r w:rsidRPr="00923631">
        <w:rPr>
          <w:rFonts w:ascii="Times New Roman" w:hAnsi="Times New Roman" w:cs="Times New Roman"/>
          <w:b/>
          <w:sz w:val="24"/>
          <w:szCs w:val="24"/>
        </w:rPr>
        <w:t>Çocuk Bakımı ve Gençlik Hizmetleri Bölümü</w:t>
      </w:r>
    </w:p>
    <w:p w:rsidR="00923631" w:rsidRDefault="007A5CE0" w:rsidP="00923631">
      <w:pPr>
        <w:pStyle w:val="ListeParagraf"/>
        <w:numPr>
          <w:ilvl w:val="1"/>
          <w:numId w:val="10"/>
        </w:numPr>
        <w:tabs>
          <w:tab w:val="left" w:pos="2700"/>
        </w:tabs>
        <w:spacing w:line="360" w:lineRule="auto"/>
        <w:jc w:val="both"/>
        <w:rPr>
          <w:rFonts w:ascii="Times New Roman" w:hAnsi="Times New Roman" w:cs="Times New Roman"/>
          <w:sz w:val="24"/>
          <w:szCs w:val="24"/>
        </w:rPr>
      </w:pPr>
      <w:r w:rsidRPr="00923631">
        <w:rPr>
          <w:rFonts w:ascii="Times New Roman" w:hAnsi="Times New Roman" w:cs="Times New Roman"/>
          <w:sz w:val="24"/>
          <w:szCs w:val="24"/>
        </w:rPr>
        <w:t>Çocuk Gelişimi Programı</w:t>
      </w:r>
    </w:p>
    <w:p w:rsidR="00923631" w:rsidRPr="00923631" w:rsidRDefault="007A5CE0" w:rsidP="007A5CE0">
      <w:pPr>
        <w:pStyle w:val="ListeParagraf"/>
        <w:numPr>
          <w:ilvl w:val="0"/>
          <w:numId w:val="10"/>
        </w:numPr>
        <w:tabs>
          <w:tab w:val="left" w:pos="2700"/>
        </w:tabs>
        <w:spacing w:line="360" w:lineRule="auto"/>
        <w:jc w:val="both"/>
        <w:rPr>
          <w:rFonts w:ascii="Times New Roman" w:hAnsi="Times New Roman" w:cs="Times New Roman"/>
          <w:b/>
          <w:sz w:val="24"/>
          <w:szCs w:val="24"/>
        </w:rPr>
      </w:pPr>
      <w:r w:rsidRPr="00923631">
        <w:rPr>
          <w:rFonts w:ascii="Times New Roman" w:hAnsi="Times New Roman" w:cs="Times New Roman"/>
          <w:b/>
          <w:sz w:val="24"/>
          <w:szCs w:val="24"/>
        </w:rPr>
        <w:t>Otel Lokanta ve İkram Hizmetleri Bölümü</w:t>
      </w:r>
    </w:p>
    <w:p w:rsidR="00923631" w:rsidRDefault="007A5CE0" w:rsidP="00923631">
      <w:pPr>
        <w:pStyle w:val="ListeParagraf"/>
        <w:numPr>
          <w:ilvl w:val="1"/>
          <w:numId w:val="10"/>
        </w:numPr>
        <w:tabs>
          <w:tab w:val="left" w:pos="2700"/>
        </w:tabs>
        <w:spacing w:line="360" w:lineRule="auto"/>
        <w:jc w:val="both"/>
        <w:rPr>
          <w:rFonts w:ascii="Times New Roman" w:hAnsi="Times New Roman" w:cs="Times New Roman"/>
          <w:sz w:val="24"/>
          <w:szCs w:val="24"/>
        </w:rPr>
      </w:pPr>
      <w:r w:rsidRPr="00923631">
        <w:rPr>
          <w:rFonts w:ascii="Times New Roman" w:hAnsi="Times New Roman" w:cs="Times New Roman"/>
          <w:sz w:val="24"/>
          <w:szCs w:val="24"/>
        </w:rPr>
        <w:t>Aşçılık Programı</w:t>
      </w:r>
    </w:p>
    <w:p w:rsidR="00923631" w:rsidRPr="00923631" w:rsidRDefault="007A5CE0" w:rsidP="007A5CE0">
      <w:pPr>
        <w:pStyle w:val="ListeParagraf"/>
        <w:numPr>
          <w:ilvl w:val="0"/>
          <w:numId w:val="10"/>
        </w:numPr>
        <w:tabs>
          <w:tab w:val="left" w:pos="2700"/>
        </w:tabs>
        <w:spacing w:line="360" w:lineRule="auto"/>
        <w:jc w:val="both"/>
        <w:rPr>
          <w:rFonts w:ascii="Times New Roman" w:hAnsi="Times New Roman" w:cs="Times New Roman"/>
          <w:b/>
          <w:sz w:val="24"/>
          <w:szCs w:val="24"/>
        </w:rPr>
      </w:pPr>
      <w:r w:rsidRPr="00923631">
        <w:rPr>
          <w:rFonts w:ascii="Times New Roman" w:hAnsi="Times New Roman" w:cs="Times New Roman"/>
          <w:b/>
          <w:sz w:val="24"/>
          <w:szCs w:val="24"/>
        </w:rPr>
        <w:t>Tasarım Bölümü</w:t>
      </w:r>
    </w:p>
    <w:p w:rsidR="00923631" w:rsidRDefault="007A5CE0" w:rsidP="007A5CE0">
      <w:pPr>
        <w:pStyle w:val="ListeParagraf"/>
        <w:numPr>
          <w:ilvl w:val="1"/>
          <w:numId w:val="10"/>
        </w:numPr>
        <w:tabs>
          <w:tab w:val="left" w:pos="2700"/>
        </w:tabs>
        <w:spacing w:line="360" w:lineRule="auto"/>
        <w:jc w:val="both"/>
        <w:rPr>
          <w:rFonts w:ascii="Times New Roman" w:hAnsi="Times New Roman" w:cs="Times New Roman"/>
          <w:sz w:val="24"/>
          <w:szCs w:val="24"/>
        </w:rPr>
      </w:pPr>
      <w:r w:rsidRPr="00923631">
        <w:rPr>
          <w:rFonts w:ascii="Times New Roman" w:hAnsi="Times New Roman" w:cs="Times New Roman"/>
          <w:sz w:val="24"/>
          <w:szCs w:val="24"/>
        </w:rPr>
        <w:t>Grafik Tasarımı Programı</w:t>
      </w:r>
    </w:p>
    <w:p w:rsidR="00923631" w:rsidRDefault="007A5CE0" w:rsidP="00923631">
      <w:pPr>
        <w:tabs>
          <w:tab w:val="left" w:pos="2700"/>
        </w:tabs>
        <w:spacing w:line="360" w:lineRule="auto"/>
        <w:ind w:firstLine="851"/>
        <w:jc w:val="both"/>
        <w:rPr>
          <w:rFonts w:ascii="Times New Roman" w:hAnsi="Times New Roman" w:cs="Times New Roman"/>
          <w:sz w:val="24"/>
          <w:szCs w:val="24"/>
        </w:rPr>
      </w:pPr>
      <w:r w:rsidRPr="00923631">
        <w:rPr>
          <w:rFonts w:ascii="Times New Roman" w:hAnsi="Times New Roman" w:cs="Times New Roman"/>
          <w:sz w:val="24"/>
          <w:szCs w:val="24"/>
        </w:rPr>
        <w:t>16 ön lisans programında 1204 öğrenci olmak üzere; toplam 3894 (31 Kasım 2016 itibariyle) öğrenci ile eğitim öğretime devam etmektedir. Yüksekokulumuzda halen 51 öğretim elemanı görev yapmaktadır. Öğretim elemanı başına düşen öğrenci sayısı yaklaşık 23'tür.</w:t>
      </w:r>
    </w:p>
    <w:p w:rsidR="00923631" w:rsidRDefault="007A5CE0" w:rsidP="007A5CE0">
      <w:pPr>
        <w:pStyle w:val="ListeParagraf"/>
        <w:numPr>
          <w:ilvl w:val="2"/>
          <w:numId w:val="1"/>
        </w:numPr>
        <w:tabs>
          <w:tab w:val="left" w:pos="2700"/>
        </w:tabs>
        <w:spacing w:line="360" w:lineRule="auto"/>
        <w:jc w:val="both"/>
        <w:rPr>
          <w:rFonts w:ascii="Times New Roman" w:hAnsi="Times New Roman" w:cs="Times New Roman"/>
          <w:b/>
          <w:sz w:val="24"/>
          <w:szCs w:val="24"/>
        </w:rPr>
      </w:pPr>
      <w:r w:rsidRPr="00923631">
        <w:rPr>
          <w:rFonts w:ascii="Times New Roman" w:hAnsi="Times New Roman" w:cs="Times New Roman"/>
          <w:b/>
          <w:sz w:val="24"/>
          <w:szCs w:val="24"/>
        </w:rPr>
        <w:t>GÜÇLÜ YÖNLER</w:t>
      </w:r>
    </w:p>
    <w:p w:rsidR="00923631" w:rsidRPr="00923631" w:rsidRDefault="007A5CE0" w:rsidP="007A5CE0">
      <w:pPr>
        <w:pStyle w:val="ListeParagraf"/>
        <w:numPr>
          <w:ilvl w:val="0"/>
          <w:numId w:val="11"/>
        </w:numPr>
        <w:tabs>
          <w:tab w:val="left" w:pos="2700"/>
        </w:tabs>
        <w:spacing w:line="360" w:lineRule="auto"/>
        <w:jc w:val="both"/>
        <w:rPr>
          <w:rFonts w:ascii="Times New Roman" w:hAnsi="Times New Roman" w:cs="Times New Roman"/>
          <w:b/>
          <w:sz w:val="24"/>
          <w:szCs w:val="24"/>
        </w:rPr>
      </w:pPr>
      <w:r w:rsidRPr="00923631">
        <w:rPr>
          <w:rFonts w:ascii="Times New Roman" w:hAnsi="Times New Roman" w:cs="Times New Roman"/>
          <w:sz w:val="24"/>
          <w:szCs w:val="24"/>
        </w:rPr>
        <w:t>Nitelikli akademik kadromuz</w:t>
      </w:r>
    </w:p>
    <w:p w:rsidR="00923631" w:rsidRPr="00923631" w:rsidRDefault="007A5CE0" w:rsidP="007A5CE0">
      <w:pPr>
        <w:pStyle w:val="ListeParagraf"/>
        <w:numPr>
          <w:ilvl w:val="0"/>
          <w:numId w:val="11"/>
        </w:numPr>
        <w:tabs>
          <w:tab w:val="left" w:pos="2700"/>
        </w:tabs>
        <w:spacing w:line="360" w:lineRule="auto"/>
        <w:jc w:val="both"/>
        <w:rPr>
          <w:rFonts w:ascii="Times New Roman" w:hAnsi="Times New Roman" w:cs="Times New Roman"/>
          <w:b/>
          <w:sz w:val="24"/>
          <w:szCs w:val="24"/>
        </w:rPr>
      </w:pPr>
      <w:r w:rsidRPr="00923631">
        <w:rPr>
          <w:rFonts w:ascii="Times New Roman" w:hAnsi="Times New Roman" w:cs="Times New Roman"/>
          <w:sz w:val="24"/>
          <w:szCs w:val="24"/>
        </w:rPr>
        <w:t>Tercih edilme oranı yüksek programlarımız.</w:t>
      </w:r>
    </w:p>
    <w:p w:rsidR="00923631" w:rsidRPr="00923631" w:rsidRDefault="007A5CE0" w:rsidP="007A5CE0">
      <w:pPr>
        <w:pStyle w:val="ListeParagraf"/>
        <w:numPr>
          <w:ilvl w:val="0"/>
          <w:numId w:val="11"/>
        </w:numPr>
        <w:tabs>
          <w:tab w:val="left" w:pos="2700"/>
        </w:tabs>
        <w:spacing w:line="360" w:lineRule="auto"/>
        <w:jc w:val="both"/>
        <w:rPr>
          <w:rFonts w:ascii="Times New Roman" w:hAnsi="Times New Roman" w:cs="Times New Roman"/>
          <w:b/>
          <w:sz w:val="24"/>
          <w:szCs w:val="24"/>
        </w:rPr>
      </w:pPr>
      <w:r w:rsidRPr="00923631">
        <w:rPr>
          <w:rFonts w:ascii="Times New Roman" w:hAnsi="Times New Roman" w:cs="Times New Roman"/>
          <w:sz w:val="24"/>
          <w:szCs w:val="24"/>
        </w:rPr>
        <w:t>Uygulamaya dayalı eğitim anlayışı.</w:t>
      </w:r>
    </w:p>
    <w:p w:rsidR="00923631" w:rsidRPr="00923631" w:rsidRDefault="007A5CE0" w:rsidP="007A5CE0">
      <w:pPr>
        <w:pStyle w:val="ListeParagraf"/>
        <w:numPr>
          <w:ilvl w:val="0"/>
          <w:numId w:val="11"/>
        </w:numPr>
        <w:tabs>
          <w:tab w:val="left" w:pos="2700"/>
        </w:tabs>
        <w:spacing w:line="360" w:lineRule="auto"/>
        <w:jc w:val="both"/>
        <w:rPr>
          <w:rFonts w:ascii="Times New Roman" w:hAnsi="Times New Roman" w:cs="Times New Roman"/>
          <w:b/>
          <w:sz w:val="24"/>
          <w:szCs w:val="24"/>
        </w:rPr>
      </w:pPr>
      <w:r w:rsidRPr="00923631">
        <w:rPr>
          <w:rFonts w:ascii="Times New Roman" w:hAnsi="Times New Roman" w:cs="Times New Roman"/>
          <w:sz w:val="24"/>
          <w:szCs w:val="24"/>
        </w:rPr>
        <w:t>Burslu programlarımız.</w:t>
      </w:r>
    </w:p>
    <w:p w:rsidR="00923631" w:rsidRPr="00923631" w:rsidRDefault="007A5CE0" w:rsidP="007A5CE0">
      <w:pPr>
        <w:pStyle w:val="ListeParagraf"/>
        <w:numPr>
          <w:ilvl w:val="0"/>
          <w:numId w:val="11"/>
        </w:numPr>
        <w:tabs>
          <w:tab w:val="left" w:pos="2700"/>
        </w:tabs>
        <w:spacing w:line="360" w:lineRule="auto"/>
        <w:jc w:val="both"/>
        <w:rPr>
          <w:rFonts w:ascii="Times New Roman" w:hAnsi="Times New Roman" w:cs="Times New Roman"/>
          <w:b/>
          <w:sz w:val="24"/>
          <w:szCs w:val="24"/>
        </w:rPr>
      </w:pPr>
      <w:r w:rsidRPr="00923631">
        <w:rPr>
          <w:rFonts w:ascii="Times New Roman" w:hAnsi="Times New Roman" w:cs="Times New Roman"/>
          <w:sz w:val="24"/>
          <w:szCs w:val="24"/>
        </w:rPr>
        <w:lastRenderedPageBreak/>
        <w:t>Kamu kurum ve kuruluşları, Meslek Odaları ve Firmalarla etkili iş birliği</w:t>
      </w:r>
    </w:p>
    <w:p w:rsidR="00923631" w:rsidRPr="00923631" w:rsidRDefault="007A5CE0" w:rsidP="007A5CE0">
      <w:pPr>
        <w:pStyle w:val="ListeParagraf"/>
        <w:numPr>
          <w:ilvl w:val="0"/>
          <w:numId w:val="11"/>
        </w:numPr>
        <w:tabs>
          <w:tab w:val="left" w:pos="2700"/>
        </w:tabs>
        <w:spacing w:line="360" w:lineRule="auto"/>
        <w:jc w:val="both"/>
        <w:rPr>
          <w:rFonts w:ascii="Times New Roman" w:hAnsi="Times New Roman" w:cs="Times New Roman"/>
          <w:b/>
          <w:sz w:val="24"/>
          <w:szCs w:val="24"/>
        </w:rPr>
      </w:pPr>
      <w:r w:rsidRPr="00923631">
        <w:rPr>
          <w:rFonts w:ascii="Times New Roman" w:hAnsi="Times New Roman" w:cs="Times New Roman"/>
          <w:sz w:val="24"/>
          <w:szCs w:val="24"/>
        </w:rPr>
        <w:t>Yeniliklere açık olmak: yeniliklere ve kurumsallaşmaya açık bir yönetim yapısı.</w:t>
      </w:r>
    </w:p>
    <w:p w:rsidR="00923631" w:rsidRPr="00923631" w:rsidRDefault="007A5CE0" w:rsidP="007A5CE0">
      <w:pPr>
        <w:pStyle w:val="ListeParagraf"/>
        <w:numPr>
          <w:ilvl w:val="0"/>
          <w:numId w:val="11"/>
        </w:numPr>
        <w:tabs>
          <w:tab w:val="left" w:pos="2700"/>
        </w:tabs>
        <w:spacing w:line="360" w:lineRule="auto"/>
        <w:jc w:val="both"/>
        <w:rPr>
          <w:rFonts w:ascii="Times New Roman" w:hAnsi="Times New Roman" w:cs="Times New Roman"/>
          <w:b/>
          <w:sz w:val="24"/>
          <w:szCs w:val="24"/>
        </w:rPr>
      </w:pPr>
      <w:r w:rsidRPr="00923631">
        <w:rPr>
          <w:rFonts w:ascii="Times New Roman" w:hAnsi="Times New Roman" w:cs="Times New Roman"/>
          <w:sz w:val="24"/>
          <w:szCs w:val="24"/>
        </w:rPr>
        <w:t>Toplam kalite yönetimi çalışmalarını başlatmış olmamız.</w:t>
      </w:r>
    </w:p>
    <w:p w:rsidR="00923631" w:rsidRPr="00923631" w:rsidRDefault="007A5CE0" w:rsidP="007A5CE0">
      <w:pPr>
        <w:pStyle w:val="ListeParagraf"/>
        <w:numPr>
          <w:ilvl w:val="0"/>
          <w:numId w:val="11"/>
        </w:numPr>
        <w:tabs>
          <w:tab w:val="left" w:pos="2700"/>
        </w:tabs>
        <w:spacing w:line="360" w:lineRule="auto"/>
        <w:jc w:val="both"/>
        <w:rPr>
          <w:rFonts w:ascii="Times New Roman" w:hAnsi="Times New Roman" w:cs="Times New Roman"/>
          <w:b/>
          <w:sz w:val="24"/>
          <w:szCs w:val="24"/>
        </w:rPr>
      </w:pPr>
      <w:r w:rsidRPr="00923631">
        <w:rPr>
          <w:rFonts w:ascii="Times New Roman" w:hAnsi="Times New Roman" w:cs="Times New Roman"/>
          <w:sz w:val="24"/>
          <w:szCs w:val="24"/>
        </w:rPr>
        <w:t>Katılımcı çalışma ortamı</w:t>
      </w:r>
    </w:p>
    <w:p w:rsidR="00923631" w:rsidRPr="00923631" w:rsidRDefault="007A5CE0" w:rsidP="007A5CE0">
      <w:pPr>
        <w:pStyle w:val="ListeParagraf"/>
        <w:numPr>
          <w:ilvl w:val="0"/>
          <w:numId w:val="11"/>
        </w:numPr>
        <w:tabs>
          <w:tab w:val="left" w:pos="2700"/>
        </w:tabs>
        <w:spacing w:line="360" w:lineRule="auto"/>
        <w:jc w:val="both"/>
        <w:rPr>
          <w:rFonts w:ascii="Times New Roman" w:hAnsi="Times New Roman" w:cs="Times New Roman"/>
          <w:b/>
          <w:sz w:val="24"/>
          <w:szCs w:val="24"/>
        </w:rPr>
      </w:pPr>
      <w:r w:rsidRPr="00923631">
        <w:rPr>
          <w:rFonts w:ascii="Times New Roman" w:hAnsi="Times New Roman" w:cs="Times New Roman"/>
          <w:sz w:val="24"/>
          <w:szCs w:val="24"/>
        </w:rPr>
        <w:t xml:space="preserve">Uygulama </w:t>
      </w:r>
      <w:proofErr w:type="spellStart"/>
      <w:r w:rsidRPr="00923631">
        <w:rPr>
          <w:rFonts w:ascii="Times New Roman" w:hAnsi="Times New Roman" w:cs="Times New Roman"/>
          <w:sz w:val="24"/>
          <w:szCs w:val="24"/>
        </w:rPr>
        <w:t>Laboratuvarlarımız</w:t>
      </w:r>
      <w:proofErr w:type="spellEnd"/>
      <w:r w:rsidRPr="00923631">
        <w:rPr>
          <w:rFonts w:ascii="Times New Roman" w:hAnsi="Times New Roman" w:cs="Times New Roman"/>
          <w:sz w:val="24"/>
          <w:szCs w:val="24"/>
        </w:rPr>
        <w:t xml:space="preserve"> </w:t>
      </w:r>
    </w:p>
    <w:p w:rsidR="00923631" w:rsidRPr="00923631" w:rsidRDefault="007A5CE0" w:rsidP="007A5CE0">
      <w:pPr>
        <w:pStyle w:val="ListeParagraf"/>
        <w:numPr>
          <w:ilvl w:val="0"/>
          <w:numId w:val="11"/>
        </w:numPr>
        <w:tabs>
          <w:tab w:val="left" w:pos="2700"/>
        </w:tabs>
        <w:spacing w:line="360" w:lineRule="auto"/>
        <w:jc w:val="both"/>
        <w:rPr>
          <w:rFonts w:ascii="Times New Roman" w:hAnsi="Times New Roman" w:cs="Times New Roman"/>
          <w:b/>
          <w:sz w:val="24"/>
          <w:szCs w:val="24"/>
        </w:rPr>
      </w:pPr>
      <w:r w:rsidRPr="00923631">
        <w:rPr>
          <w:rFonts w:ascii="Times New Roman" w:hAnsi="Times New Roman" w:cs="Times New Roman"/>
          <w:sz w:val="24"/>
          <w:szCs w:val="24"/>
        </w:rPr>
        <w:t xml:space="preserve">Kentle iç içe </w:t>
      </w:r>
      <w:proofErr w:type="gramStart"/>
      <w:r w:rsidRPr="00923631">
        <w:rPr>
          <w:rFonts w:ascii="Times New Roman" w:hAnsi="Times New Roman" w:cs="Times New Roman"/>
          <w:sz w:val="24"/>
          <w:szCs w:val="24"/>
        </w:rPr>
        <w:t>kampus</w:t>
      </w:r>
      <w:proofErr w:type="gramEnd"/>
      <w:r w:rsidRPr="00923631">
        <w:rPr>
          <w:rFonts w:ascii="Times New Roman" w:hAnsi="Times New Roman" w:cs="Times New Roman"/>
          <w:sz w:val="24"/>
          <w:szCs w:val="24"/>
        </w:rPr>
        <w:t xml:space="preserve"> ve kolay ulaşım </w:t>
      </w:r>
      <w:proofErr w:type="spellStart"/>
      <w:r w:rsidRPr="00923631">
        <w:rPr>
          <w:rFonts w:ascii="Times New Roman" w:hAnsi="Times New Roman" w:cs="Times New Roman"/>
          <w:sz w:val="24"/>
          <w:szCs w:val="24"/>
        </w:rPr>
        <w:t>olanakları</w:t>
      </w:r>
      <w:proofErr w:type="spellEnd"/>
    </w:p>
    <w:p w:rsidR="00923631" w:rsidRPr="00923631" w:rsidRDefault="007A5CE0" w:rsidP="007A5CE0">
      <w:pPr>
        <w:pStyle w:val="ListeParagraf"/>
        <w:numPr>
          <w:ilvl w:val="0"/>
          <w:numId w:val="11"/>
        </w:numPr>
        <w:tabs>
          <w:tab w:val="left" w:pos="2700"/>
        </w:tabs>
        <w:spacing w:line="360" w:lineRule="auto"/>
        <w:jc w:val="both"/>
        <w:rPr>
          <w:rFonts w:ascii="Times New Roman" w:hAnsi="Times New Roman" w:cs="Times New Roman"/>
          <w:b/>
          <w:sz w:val="24"/>
          <w:szCs w:val="24"/>
        </w:rPr>
      </w:pPr>
      <w:proofErr w:type="spellStart"/>
      <w:r w:rsidRPr="00923631">
        <w:rPr>
          <w:rFonts w:ascii="Times New Roman" w:hAnsi="Times New Roman" w:cs="Times New Roman"/>
          <w:sz w:val="24"/>
          <w:szCs w:val="24"/>
        </w:rPr>
        <w:t>Toros</w:t>
      </w:r>
      <w:proofErr w:type="spellEnd"/>
      <w:r w:rsidRPr="00923631">
        <w:rPr>
          <w:rFonts w:ascii="Times New Roman" w:hAnsi="Times New Roman" w:cs="Times New Roman"/>
          <w:sz w:val="24"/>
          <w:szCs w:val="24"/>
        </w:rPr>
        <w:t xml:space="preserve"> Okullarının marka değeri </w:t>
      </w:r>
    </w:p>
    <w:p w:rsidR="00923631" w:rsidRPr="00923631" w:rsidRDefault="007A5CE0" w:rsidP="007A5CE0">
      <w:pPr>
        <w:pStyle w:val="ListeParagraf"/>
        <w:numPr>
          <w:ilvl w:val="0"/>
          <w:numId w:val="11"/>
        </w:numPr>
        <w:tabs>
          <w:tab w:val="left" w:pos="2700"/>
        </w:tabs>
        <w:spacing w:line="360" w:lineRule="auto"/>
        <w:jc w:val="both"/>
        <w:rPr>
          <w:rFonts w:ascii="Times New Roman" w:hAnsi="Times New Roman" w:cs="Times New Roman"/>
          <w:b/>
          <w:sz w:val="24"/>
          <w:szCs w:val="24"/>
        </w:rPr>
      </w:pPr>
      <w:r w:rsidRPr="00923631">
        <w:rPr>
          <w:rFonts w:ascii="Times New Roman" w:hAnsi="Times New Roman" w:cs="Times New Roman"/>
          <w:sz w:val="24"/>
          <w:szCs w:val="24"/>
        </w:rPr>
        <w:t>Eğitim ücretlerinin uygun olması</w:t>
      </w:r>
    </w:p>
    <w:p w:rsidR="00923631" w:rsidRPr="00923631" w:rsidRDefault="00923631" w:rsidP="00923631">
      <w:pPr>
        <w:pStyle w:val="ListeParagraf"/>
        <w:tabs>
          <w:tab w:val="left" w:pos="2700"/>
        </w:tabs>
        <w:spacing w:line="360" w:lineRule="auto"/>
        <w:jc w:val="both"/>
        <w:rPr>
          <w:rFonts w:ascii="Times New Roman" w:hAnsi="Times New Roman" w:cs="Times New Roman"/>
          <w:b/>
          <w:sz w:val="24"/>
          <w:szCs w:val="24"/>
        </w:rPr>
      </w:pPr>
    </w:p>
    <w:p w:rsidR="007A5CE0" w:rsidRPr="00923631" w:rsidRDefault="007A5CE0" w:rsidP="00923631">
      <w:pPr>
        <w:pStyle w:val="ListeParagraf"/>
        <w:numPr>
          <w:ilvl w:val="2"/>
          <w:numId w:val="1"/>
        </w:numPr>
        <w:tabs>
          <w:tab w:val="left" w:pos="2700"/>
        </w:tabs>
        <w:spacing w:line="360" w:lineRule="auto"/>
        <w:jc w:val="both"/>
        <w:rPr>
          <w:rFonts w:ascii="Times New Roman" w:hAnsi="Times New Roman" w:cs="Times New Roman"/>
          <w:b/>
          <w:sz w:val="24"/>
          <w:szCs w:val="24"/>
        </w:rPr>
      </w:pPr>
      <w:r w:rsidRPr="00923631">
        <w:rPr>
          <w:rFonts w:ascii="Times New Roman" w:hAnsi="Times New Roman" w:cs="Times New Roman"/>
          <w:b/>
          <w:sz w:val="24"/>
          <w:szCs w:val="24"/>
        </w:rPr>
        <w:t>GELİŞTİRİLMESİ GEREKEN YÖNLER</w:t>
      </w:r>
    </w:p>
    <w:p w:rsidR="00923631" w:rsidRDefault="007A5CE0" w:rsidP="007A5CE0">
      <w:pPr>
        <w:pStyle w:val="ListeParagraf"/>
        <w:numPr>
          <w:ilvl w:val="0"/>
          <w:numId w:val="12"/>
        </w:numPr>
        <w:tabs>
          <w:tab w:val="left" w:pos="2700"/>
        </w:tabs>
        <w:spacing w:line="360" w:lineRule="auto"/>
        <w:jc w:val="both"/>
        <w:rPr>
          <w:rFonts w:ascii="Times New Roman" w:hAnsi="Times New Roman" w:cs="Times New Roman"/>
          <w:sz w:val="24"/>
          <w:szCs w:val="24"/>
        </w:rPr>
      </w:pPr>
      <w:r w:rsidRPr="00923631">
        <w:rPr>
          <w:rFonts w:ascii="Times New Roman" w:hAnsi="Times New Roman" w:cs="Times New Roman"/>
          <w:sz w:val="24"/>
          <w:szCs w:val="24"/>
        </w:rPr>
        <w:t>Mezunlar ile etkili iletişimin olmaması</w:t>
      </w:r>
    </w:p>
    <w:p w:rsidR="00923631" w:rsidRDefault="007A5CE0" w:rsidP="007A5CE0">
      <w:pPr>
        <w:pStyle w:val="ListeParagraf"/>
        <w:numPr>
          <w:ilvl w:val="0"/>
          <w:numId w:val="12"/>
        </w:numPr>
        <w:tabs>
          <w:tab w:val="left" w:pos="2700"/>
        </w:tabs>
        <w:spacing w:line="360" w:lineRule="auto"/>
        <w:jc w:val="both"/>
        <w:rPr>
          <w:rFonts w:ascii="Times New Roman" w:hAnsi="Times New Roman" w:cs="Times New Roman"/>
          <w:sz w:val="24"/>
          <w:szCs w:val="24"/>
        </w:rPr>
      </w:pPr>
      <w:r w:rsidRPr="00923631">
        <w:rPr>
          <w:rFonts w:ascii="Times New Roman" w:hAnsi="Times New Roman" w:cs="Times New Roman"/>
          <w:sz w:val="24"/>
          <w:szCs w:val="24"/>
        </w:rPr>
        <w:t>Çözüm ortakları ile yaşanan çeşitli sorunlar</w:t>
      </w:r>
    </w:p>
    <w:p w:rsidR="00923631" w:rsidRDefault="007A5CE0" w:rsidP="007A5CE0">
      <w:pPr>
        <w:pStyle w:val="ListeParagraf"/>
        <w:numPr>
          <w:ilvl w:val="0"/>
          <w:numId w:val="12"/>
        </w:numPr>
        <w:tabs>
          <w:tab w:val="left" w:pos="2700"/>
        </w:tabs>
        <w:spacing w:line="360" w:lineRule="auto"/>
        <w:jc w:val="both"/>
        <w:rPr>
          <w:rFonts w:ascii="Times New Roman" w:hAnsi="Times New Roman" w:cs="Times New Roman"/>
          <w:sz w:val="24"/>
          <w:szCs w:val="24"/>
        </w:rPr>
      </w:pPr>
      <w:r w:rsidRPr="00923631">
        <w:rPr>
          <w:rFonts w:ascii="Times New Roman" w:hAnsi="Times New Roman" w:cs="Times New Roman"/>
          <w:sz w:val="24"/>
          <w:szCs w:val="24"/>
        </w:rPr>
        <w:t>Fiziksel alt yapı yetersizliği, derslik kapasitesi ve sosyal alan yetersizliği</w:t>
      </w:r>
    </w:p>
    <w:p w:rsidR="00923631" w:rsidRDefault="007A5CE0" w:rsidP="007A5CE0">
      <w:pPr>
        <w:pStyle w:val="ListeParagraf"/>
        <w:numPr>
          <w:ilvl w:val="0"/>
          <w:numId w:val="12"/>
        </w:numPr>
        <w:tabs>
          <w:tab w:val="left" w:pos="2700"/>
        </w:tabs>
        <w:spacing w:line="360" w:lineRule="auto"/>
        <w:jc w:val="both"/>
        <w:rPr>
          <w:rFonts w:ascii="Times New Roman" w:hAnsi="Times New Roman" w:cs="Times New Roman"/>
          <w:sz w:val="24"/>
          <w:szCs w:val="24"/>
        </w:rPr>
      </w:pPr>
      <w:r w:rsidRPr="00923631">
        <w:rPr>
          <w:rFonts w:ascii="Times New Roman" w:hAnsi="Times New Roman" w:cs="Times New Roman"/>
          <w:sz w:val="24"/>
          <w:szCs w:val="24"/>
        </w:rPr>
        <w:t>İdari personel sayısında ki yetersizlik</w:t>
      </w:r>
    </w:p>
    <w:p w:rsidR="00923631" w:rsidRDefault="007A5CE0" w:rsidP="007A5CE0">
      <w:pPr>
        <w:pStyle w:val="ListeParagraf"/>
        <w:numPr>
          <w:ilvl w:val="0"/>
          <w:numId w:val="12"/>
        </w:numPr>
        <w:tabs>
          <w:tab w:val="left" w:pos="2700"/>
        </w:tabs>
        <w:spacing w:line="360" w:lineRule="auto"/>
        <w:jc w:val="both"/>
        <w:rPr>
          <w:rFonts w:ascii="Times New Roman" w:hAnsi="Times New Roman" w:cs="Times New Roman"/>
          <w:sz w:val="24"/>
          <w:szCs w:val="24"/>
        </w:rPr>
      </w:pPr>
      <w:r w:rsidRPr="00923631">
        <w:rPr>
          <w:rFonts w:ascii="Times New Roman" w:hAnsi="Times New Roman" w:cs="Times New Roman"/>
          <w:sz w:val="24"/>
          <w:szCs w:val="24"/>
        </w:rPr>
        <w:t xml:space="preserve">YGS Puanı düşük öğrenci </w:t>
      </w:r>
      <w:proofErr w:type="gramStart"/>
      <w:r w:rsidRPr="00923631">
        <w:rPr>
          <w:rFonts w:ascii="Times New Roman" w:hAnsi="Times New Roman" w:cs="Times New Roman"/>
          <w:sz w:val="24"/>
          <w:szCs w:val="24"/>
        </w:rPr>
        <w:t>profili</w:t>
      </w:r>
      <w:proofErr w:type="gramEnd"/>
    </w:p>
    <w:p w:rsidR="00923631" w:rsidRDefault="007A5CE0" w:rsidP="007A5CE0">
      <w:pPr>
        <w:pStyle w:val="ListeParagraf"/>
        <w:numPr>
          <w:ilvl w:val="0"/>
          <w:numId w:val="12"/>
        </w:numPr>
        <w:tabs>
          <w:tab w:val="left" w:pos="2700"/>
        </w:tabs>
        <w:spacing w:line="360" w:lineRule="auto"/>
        <w:jc w:val="both"/>
        <w:rPr>
          <w:rFonts w:ascii="Times New Roman" w:hAnsi="Times New Roman" w:cs="Times New Roman"/>
          <w:sz w:val="24"/>
          <w:szCs w:val="24"/>
        </w:rPr>
      </w:pPr>
      <w:r w:rsidRPr="00923631">
        <w:rPr>
          <w:rFonts w:ascii="Times New Roman" w:hAnsi="Times New Roman" w:cs="Times New Roman"/>
          <w:sz w:val="24"/>
          <w:szCs w:val="24"/>
        </w:rPr>
        <w:t>Bahçelievler Yerleşkesinde donanımlı bir kütüphanenin olmaması</w:t>
      </w:r>
    </w:p>
    <w:p w:rsidR="00923631" w:rsidRDefault="007A5CE0" w:rsidP="007A5CE0">
      <w:pPr>
        <w:pStyle w:val="ListeParagraf"/>
        <w:numPr>
          <w:ilvl w:val="0"/>
          <w:numId w:val="12"/>
        </w:numPr>
        <w:tabs>
          <w:tab w:val="left" w:pos="2700"/>
        </w:tabs>
        <w:spacing w:line="360" w:lineRule="auto"/>
        <w:jc w:val="both"/>
        <w:rPr>
          <w:rFonts w:ascii="Times New Roman" w:hAnsi="Times New Roman" w:cs="Times New Roman"/>
          <w:sz w:val="24"/>
          <w:szCs w:val="24"/>
        </w:rPr>
      </w:pPr>
      <w:r w:rsidRPr="00923631">
        <w:rPr>
          <w:rFonts w:ascii="Times New Roman" w:hAnsi="Times New Roman" w:cs="Times New Roman"/>
          <w:sz w:val="24"/>
          <w:szCs w:val="24"/>
        </w:rPr>
        <w:t>Yerelde kalınması, ülke genelinde bilinirliğin zayıf olması, yetersiz tanıtım faaliyeti.</w:t>
      </w:r>
    </w:p>
    <w:p w:rsidR="00923631" w:rsidRDefault="007A5CE0" w:rsidP="007A5CE0">
      <w:pPr>
        <w:pStyle w:val="ListeParagraf"/>
        <w:numPr>
          <w:ilvl w:val="0"/>
          <w:numId w:val="12"/>
        </w:numPr>
        <w:tabs>
          <w:tab w:val="left" w:pos="2700"/>
        </w:tabs>
        <w:spacing w:line="360" w:lineRule="auto"/>
        <w:jc w:val="both"/>
        <w:rPr>
          <w:rFonts w:ascii="Times New Roman" w:hAnsi="Times New Roman" w:cs="Times New Roman"/>
          <w:sz w:val="24"/>
          <w:szCs w:val="24"/>
        </w:rPr>
      </w:pPr>
      <w:r w:rsidRPr="00923631">
        <w:rPr>
          <w:rFonts w:ascii="Times New Roman" w:hAnsi="Times New Roman" w:cs="Times New Roman"/>
          <w:sz w:val="24"/>
          <w:szCs w:val="24"/>
        </w:rPr>
        <w:t>Yetersiz kurumsallaşma</w:t>
      </w:r>
    </w:p>
    <w:p w:rsidR="00923631" w:rsidRDefault="007A5CE0" w:rsidP="007A5CE0">
      <w:pPr>
        <w:pStyle w:val="ListeParagraf"/>
        <w:numPr>
          <w:ilvl w:val="0"/>
          <w:numId w:val="12"/>
        </w:numPr>
        <w:tabs>
          <w:tab w:val="left" w:pos="2700"/>
        </w:tabs>
        <w:spacing w:line="360" w:lineRule="auto"/>
        <w:jc w:val="both"/>
        <w:rPr>
          <w:rFonts w:ascii="Times New Roman" w:hAnsi="Times New Roman" w:cs="Times New Roman"/>
          <w:sz w:val="24"/>
          <w:szCs w:val="24"/>
        </w:rPr>
      </w:pPr>
      <w:r w:rsidRPr="00923631">
        <w:rPr>
          <w:rFonts w:ascii="Times New Roman" w:hAnsi="Times New Roman" w:cs="Times New Roman"/>
          <w:sz w:val="24"/>
          <w:szCs w:val="24"/>
        </w:rPr>
        <w:t>Görev tanımları ve talimatlara göre çalışma ve takip sisteminin olmaması</w:t>
      </w:r>
    </w:p>
    <w:p w:rsidR="00923631" w:rsidRDefault="00923631" w:rsidP="00923631">
      <w:pPr>
        <w:pStyle w:val="ListeParagraf"/>
        <w:tabs>
          <w:tab w:val="left" w:pos="2700"/>
        </w:tabs>
        <w:spacing w:line="360" w:lineRule="auto"/>
        <w:jc w:val="both"/>
        <w:rPr>
          <w:rFonts w:ascii="Times New Roman" w:hAnsi="Times New Roman" w:cs="Times New Roman"/>
          <w:sz w:val="24"/>
          <w:szCs w:val="24"/>
        </w:rPr>
      </w:pPr>
    </w:p>
    <w:p w:rsidR="007A5CE0" w:rsidRPr="00923631" w:rsidRDefault="007A5CE0" w:rsidP="00923631">
      <w:pPr>
        <w:pStyle w:val="ListeParagraf"/>
        <w:numPr>
          <w:ilvl w:val="2"/>
          <w:numId w:val="1"/>
        </w:numPr>
        <w:tabs>
          <w:tab w:val="left" w:pos="2700"/>
        </w:tabs>
        <w:spacing w:line="360" w:lineRule="auto"/>
        <w:jc w:val="both"/>
        <w:rPr>
          <w:rFonts w:ascii="Times New Roman" w:hAnsi="Times New Roman" w:cs="Times New Roman"/>
          <w:b/>
          <w:sz w:val="24"/>
          <w:szCs w:val="24"/>
        </w:rPr>
      </w:pPr>
      <w:r w:rsidRPr="00923631">
        <w:rPr>
          <w:rFonts w:ascii="Times New Roman" w:hAnsi="Times New Roman" w:cs="Times New Roman"/>
          <w:b/>
          <w:sz w:val="24"/>
          <w:szCs w:val="24"/>
        </w:rPr>
        <w:t>FIRSATLAR</w:t>
      </w:r>
    </w:p>
    <w:p w:rsidR="00923631" w:rsidRDefault="007A5CE0" w:rsidP="007A5CE0">
      <w:pPr>
        <w:pStyle w:val="ListeParagraf"/>
        <w:numPr>
          <w:ilvl w:val="0"/>
          <w:numId w:val="13"/>
        </w:numPr>
        <w:tabs>
          <w:tab w:val="left" w:pos="2700"/>
        </w:tabs>
        <w:spacing w:line="360" w:lineRule="auto"/>
        <w:jc w:val="both"/>
        <w:rPr>
          <w:rFonts w:ascii="Times New Roman" w:hAnsi="Times New Roman" w:cs="Times New Roman"/>
          <w:sz w:val="24"/>
          <w:szCs w:val="24"/>
        </w:rPr>
      </w:pPr>
      <w:r w:rsidRPr="00923631">
        <w:rPr>
          <w:rFonts w:ascii="Times New Roman" w:hAnsi="Times New Roman" w:cs="Times New Roman"/>
          <w:sz w:val="24"/>
          <w:szCs w:val="24"/>
        </w:rPr>
        <w:t>Bölgenin lojistik,</w:t>
      </w:r>
      <w:r w:rsidR="00923631">
        <w:rPr>
          <w:rFonts w:ascii="Times New Roman" w:hAnsi="Times New Roman" w:cs="Times New Roman"/>
          <w:sz w:val="24"/>
          <w:szCs w:val="24"/>
        </w:rPr>
        <w:t xml:space="preserve"> </w:t>
      </w:r>
      <w:r w:rsidRPr="00923631">
        <w:rPr>
          <w:rFonts w:ascii="Times New Roman" w:hAnsi="Times New Roman" w:cs="Times New Roman"/>
          <w:sz w:val="24"/>
          <w:szCs w:val="24"/>
        </w:rPr>
        <w:t>tarım ve endüstriyel potansiyelinin var olması,</w:t>
      </w:r>
    </w:p>
    <w:p w:rsidR="00923631" w:rsidRDefault="007A5CE0" w:rsidP="007A5CE0">
      <w:pPr>
        <w:pStyle w:val="ListeParagraf"/>
        <w:numPr>
          <w:ilvl w:val="0"/>
          <w:numId w:val="13"/>
        </w:numPr>
        <w:tabs>
          <w:tab w:val="left" w:pos="2700"/>
        </w:tabs>
        <w:spacing w:line="360" w:lineRule="auto"/>
        <w:jc w:val="both"/>
        <w:rPr>
          <w:rFonts w:ascii="Times New Roman" w:hAnsi="Times New Roman" w:cs="Times New Roman"/>
          <w:sz w:val="24"/>
          <w:szCs w:val="24"/>
        </w:rPr>
      </w:pPr>
      <w:r w:rsidRPr="00923631">
        <w:rPr>
          <w:rFonts w:ascii="Times New Roman" w:hAnsi="Times New Roman" w:cs="Times New Roman"/>
          <w:sz w:val="24"/>
          <w:szCs w:val="24"/>
        </w:rPr>
        <w:t>Doğu Akdeniz</w:t>
      </w:r>
      <w:r w:rsidR="00923631">
        <w:rPr>
          <w:rFonts w:ascii="Times New Roman" w:hAnsi="Times New Roman" w:cs="Times New Roman"/>
          <w:sz w:val="24"/>
          <w:szCs w:val="24"/>
        </w:rPr>
        <w:t>’</w:t>
      </w:r>
      <w:r w:rsidRPr="00923631">
        <w:rPr>
          <w:rFonts w:ascii="Times New Roman" w:hAnsi="Times New Roman" w:cs="Times New Roman"/>
          <w:sz w:val="24"/>
          <w:szCs w:val="24"/>
        </w:rPr>
        <w:t>in lider bir kenti olması nedeni ile çekici olması,</w:t>
      </w:r>
    </w:p>
    <w:p w:rsidR="00923631" w:rsidRDefault="007A5CE0" w:rsidP="007A5CE0">
      <w:pPr>
        <w:pStyle w:val="ListeParagraf"/>
        <w:numPr>
          <w:ilvl w:val="0"/>
          <w:numId w:val="13"/>
        </w:numPr>
        <w:tabs>
          <w:tab w:val="left" w:pos="2700"/>
        </w:tabs>
        <w:spacing w:line="360" w:lineRule="auto"/>
        <w:jc w:val="both"/>
        <w:rPr>
          <w:rFonts w:ascii="Times New Roman" w:hAnsi="Times New Roman" w:cs="Times New Roman"/>
          <w:sz w:val="24"/>
          <w:szCs w:val="24"/>
        </w:rPr>
      </w:pPr>
      <w:r w:rsidRPr="00923631">
        <w:rPr>
          <w:rFonts w:ascii="Times New Roman" w:hAnsi="Times New Roman" w:cs="Times New Roman"/>
          <w:sz w:val="24"/>
          <w:szCs w:val="24"/>
        </w:rPr>
        <w:t>Vakıf üniversitelerine olan talebin artarak devam etmesi,</w:t>
      </w:r>
    </w:p>
    <w:p w:rsidR="00923631" w:rsidRDefault="007A5CE0" w:rsidP="007A5CE0">
      <w:pPr>
        <w:pStyle w:val="ListeParagraf"/>
        <w:numPr>
          <w:ilvl w:val="0"/>
          <w:numId w:val="13"/>
        </w:numPr>
        <w:tabs>
          <w:tab w:val="left" w:pos="2700"/>
        </w:tabs>
        <w:spacing w:line="360" w:lineRule="auto"/>
        <w:jc w:val="both"/>
        <w:rPr>
          <w:rFonts w:ascii="Times New Roman" w:hAnsi="Times New Roman" w:cs="Times New Roman"/>
          <w:sz w:val="24"/>
          <w:szCs w:val="24"/>
        </w:rPr>
      </w:pPr>
      <w:r w:rsidRPr="00923631">
        <w:rPr>
          <w:rFonts w:ascii="Times New Roman" w:hAnsi="Times New Roman" w:cs="Times New Roman"/>
          <w:sz w:val="24"/>
          <w:szCs w:val="24"/>
        </w:rPr>
        <w:t>Genç ve gelişmekte olan bir üniversite olmak,</w:t>
      </w:r>
    </w:p>
    <w:p w:rsidR="00923631" w:rsidRDefault="007A5CE0" w:rsidP="007A5CE0">
      <w:pPr>
        <w:pStyle w:val="ListeParagraf"/>
        <w:numPr>
          <w:ilvl w:val="0"/>
          <w:numId w:val="13"/>
        </w:numPr>
        <w:tabs>
          <w:tab w:val="left" w:pos="2700"/>
        </w:tabs>
        <w:spacing w:line="360" w:lineRule="auto"/>
        <w:jc w:val="both"/>
        <w:rPr>
          <w:rFonts w:ascii="Times New Roman" w:hAnsi="Times New Roman" w:cs="Times New Roman"/>
          <w:sz w:val="24"/>
          <w:szCs w:val="24"/>
        </w:rPr>
      </w:pPr>
      <w:r w:rsidRPr="00923631">
        <w:rPr>
          <w:rFonts w:ascii="Times New Roman" w:hAnsi="Times New Roman" w:cs="Times New Roman"/>
          <w:sz w:val="24"/>
          <w:szCs w:val="24"/>
        </w:rPr>
        <w:t>Bölgedeki tüm sektör ve kuruluşların üniversite ile işbirliğine açık olması,</w:t>
      </w:r>
    </w:p>
    <w:p w:rsidR="00923631" w:rsidRDefault="00923631" w:rsidP="00923631">
      <w:pPr>
        <w:pStyle w:val="ListeParagraf"/>
        <w:tabs>
          <w:tab w:val="left" w:pos="2700"/>
        </w:tabs>
        <w:spacing w:line="360" w:lineRule="auto"/>
        <w:jc w:val="both"/>
        <w:rPr>
          <w:rFonts w:ascii="Times New Roman" w:hAnsi="Times New Roman" w:cs="Times New Roman"/>
          <w:sz w:val="24"/>
          <w:szCs w:val="24"/>
        </w:rPr>
      </w:pPr>
    </w:p>
    <w:p w:rsidR="00923631" w:rsidRDefault="007A5CE0" w:rsidP="007A5CE0">
      <w:pPr>
        <w:pStyle w:val="ListeParagraf"/>
        <w:numPr>
          <w:ilvl w:val="2"/>
          <w:numId w:val="1"/>
        </w:numPr>
        <w:tabs>
          <w:tab w:val="left" w:pos="2700"/>
        </w:tabs>
        <w:spacing w:line="360" w:lineRule="auto"/>
        <w:jc w:val="both"/>
        <w:rPr>
          <w:rFonts w:ascii="Times New Roman" w:hAnsi="Times New Roman" w:cs="Times New Roman"/>
          <w:b/>
          <w:sz w:val="24"/>
          <w:szCs w:val="24"/>
        </w:rPr>
      </w:pPr>
      <w:r w:rsidRPr="00923631">
        <w:rPr>
          <w:rFonts w:ascii="Times New Roman" w:hAnsi="Times New Roman" w:cs="Times New Roman"/>
          <w:b/>
          <w:sz w:val="24"/>
          <w:szCs w:val="24"/>
        </w:rPr>
        <w:t>TEHDİTLER</w:t>
      </w:r>
    </w:p>
    <w:p w:rsidR="00923631" w:rsidRPr="00923631" w:rsidRDefault="007A5CE0" w:rsidP="007A5CE0">
      <w:pPr>
        <w:pStyle w:val="ListeParagraf"/>
        <w:numPr>
          <w:ilvl w:val="0"/>
          <w:numId w:val="14"/>
        </w:numPr>
        <w:tabs>
          <w:tab w:val="left" w:pos="2700"/>
        </w:tabs>
        <w:spacing w:line="360" w:lineRule="auto"/>
        <w:jc w:val="both"/>
        <w:rPr>
          <w:rFonts w:ascii="Times New Roman" w:hAnsi="Times New Roman" w:cs="Times New Roman"/>
          <w:b/>
          <w:sz w:val="24"/>
          <w:szCs w:val="24"/>
        </w:rPr>
      </w:pPr>
      <w:r w:rsidRPr="00923631">
        <w:rPr>
          <w:rFonts w:ascii="Times New Roman" w:hAnsi="Times New Roman" w:cs="Times New Roman"/>
          <w:sz w:val="24"/>
          <w:szCs w:val="24"/>
        </w:rPr>
        <w:t>Türkiye’de uygulanan eğitim politikaları sonucu üniversiteye gelen öğrenci niteliğinin düşmesi</w:t>
      </w:r>
    </w:p>
    <w:p w:rsidR="00923631" w:rsidRPr="00923631" w:rsidRDefault="007A5CE0" w:rsidP="007A5CE0">
      <w:pPr>
        <w:pStyle w:val="ListeParagraf"/>
        <w:numPr>
          <w:ilvl w:val="0"/>
          <w:numId w:val="14"/>
        </w:numPr>
        <w:tabs>
          <w:tab w:val="left" w:pos="2700"/>
        </w:tabs>
        <w:spacing w:line="360" w:lineRule="auto"/>
        <w:jc w:val="both"/>
        <w:rPr>
          <w:rFonts w:ascii="Times New Roman" w:hAnsi="Times New Roman" w:cs="Times New Roman"/>
          <w:b/>
          <w:sz w:val="24"/>
          <w:szCs w:val="24"/>
        </w:rPr>
      </w:pPr>
      <w:r w:rsidRPr="00923631">
        <w:rPr>
          <w:rFonts w:ascii="Times New Roman" w:hAnsi="Times New Roman" w:cs="Times New Roman"/>
          <w:sz w:val="24"/>
          <w:szCs w:val="24"/>
        </w:rPr>
        <w:t>Fiziksel alt yapının büyümeyi engelleyici olması</w:t>
      </w:r>
    </w:p>
    <w:p w:rsidR="00923631" w:rsidRPr="00923631" w:rsidRDefault="007A5CE0" w:rsidP="007A5CE0">
      <w:pPr>
        <w:pStyle w:val="ListeParagraf"/>
        <w:numPr>
          <w:ilvl w:val="0"/>
          <w:numId w:val="14"/>
        </w:numPr>
        <w:tabs>
          <w:tab w:val="left" w:pos="2700"/>
        </w:tabs>
        <w:spacing w:line="360" w:lineRule="auto"/>
        <w:jc w:val="both"/>
        <w:rPr>
          <w:rFonts w:ascii="Times New Roman" w:hAnsi="Times New Roman" w:cs="Times New Roman"/>
          <w:b/>
          <w:sz w:val="24"/>
          <w:szCs w:val="24"/>
        </w:rPr>
      </w:pPr>
      <w:r w:rsidRPr="00923631">
        <w:rPr>
          <w:rFonts w:ascii="Times New Roman" w:hAnsi="Times New Roman" w:cs="Times New Roman"/>
          <w:sz w:val="24"/>
          <w:szCs w:val="24"/>
        </w:rPr>
        <w:t>Mali kaynakların yetersizliği</w:t>
      </w:r>
    </w:p>
    <w:p w:rsidR="007A5CE0" w:rsidRPr="00923631" w:rsidRDefault="007A5CE0" w:rsidP="007A5CE0">
      <w:pPr>
        <w:pStyle w:val="ListeParagraf"/>
        <w:numPr>
          <w:ilvl w:val="0"/>
          <w:numId w:val="14"/>
        </w:numPr>
        <w:tabs>
          <w:tab w:val="left" w:pos="2700"/>
        </w:tabs>
        <w:spacing w:line="360" w:lineRule="auto"/>
        <w:jc w:val="both"/>
        <w:rPr>
          <w:rFonts w:ascii="Times New Roman" w:hAnsi="Times New Roman" w:cs="Times New Roman"/>
          <w:b/>
          <w:sz w:val="24"/>
          <w:szCs w:val="24"/>
        </w:rPr>
      </w:pPr>
      <w:r w:rsidRPr="00923631">
        <w:rPr>
          <w:rFonts w:ascii="Times New Roman" w:hAnsi="Times New Roman" w:cs="Times New Roman"/>
          <w:sz w:val="24"/>
          <w:szCs w:val="24"/>
        </w:rPr>
        <w:t>Vakıf üniversitelerinin kötü imajı</w:t>
      </w:r>
    </w:p>
    <w:p w:rsidR="007A5CE0" w:rsidRPr="00923631" w:rsidRDefault="00923631" w:rsidP="00923631">
      <w:pPr>
        <w:pStyle w:val="ListeParagraf"/>
        <w:numPr>
          <w:ilvl w:val="0"/>
          <w:numId w:val="1"/>
        </w:numPr>
        <w:tabs>
          <w:tab w:val="left" w:pos="2700"/>
        </w:tabs>
        <w:spacing w:line="360" w:lineRule="auto"/>
        <w:jc w:val="both"/>
        <w:rPr>
          <w:rFonts w:ascii="Times New Roman" w:hAnsi="Times New Roman" w:cs="Times New Roman"/>
          <w:b/>
          <w:sz w:val="24"/>
          <w:szCs w:val="24"/>
        </w:rPr>
      </w:pPr>
      <w:r w:rsidRPr="00923631">
        <w:rPr>
          <w:rFonts w:ascii="Times New Roman" w:hAnsi="Times New Roman" w:cs="Times New Roman"/>
          <w:b/>
          <w:sz w:val="24"/>
          <w:szCs w:val="24"/>
        </w:rPr>
        <w:lastRenderedPageBreak/>
        <w:t>STRATEJİK AMAÇLAR</w:t>
      </w:r>
      <w:r w:rsidR="007A5CE0" w:rsidRPr="00923631">
        <w:rPr>
          <w:rFonts w:ascii="Times New Roman" w:hAnsi="Times New Roman" w:cs="Times New Roman"/>
          <w:b/>
          <w:sz w:val="24"/>
          <w:szCs w:val="24"/>
        </w:rPr>
        <w:t>-HEDEFLER-EYLEMLER-GÖSTERGELER</w:t>
      </w:r>
    </w:p>
    <w:p w:rsidR="007A5CE0" w:rsidRDefault="007A5CE0" w:rsidP="00EB00AB">
      <w:pPr>
        <w:tabs>
          <w:tab w:val="left" w:pos="2700"/>
        </w:tabs>
        <w:spacing w:line="360" w:lineRule="auto"/>
        <w:ind w:firstLine="851"/>
        <w:jc w:val="both"/>
        <w:rPr>
          <w:rFonts w:ascii="Times New Roman" w:hAnsi="Times New Roman" w:cs="Times New Roman"/>
          <w:sz w:val="24"/>
          <w:szCs w:val="24"/>
        </w:rPr>
      </w:pPr>
      <w:r w:rsidRPr="007A5CE0">
        <w:rPr>
          <w:rFonts w:ascii="Times New Roman" w:hAnsi="Times New Roman" w:cs="Times New Roman"/>
          <w:sz w:val="24"/>
          <w:szCs w:val="24"/>
        </w:rPr>
        <w:t>Üniversitemizin 2017-2021 Stratejik Planının ana yapısını oluşturan stratejik amaçlar ve onlarla bağlantılı hedefler bir arada aşağıdaki Tablo 3'de verilmiştir.</w:t>
      </w:r>
    </w:p>
    <w:p w:rsidR="00EB00AB" w:rsidRPr="00EB00AB" w:rsidRDefault="00EB00AB" w:rsidP="00EB00AB">
      <w:pPr>
        <w:tabs>
          <w:tab w:val="left" w:pos="2700"/>
        </w:tabs>
        <w:spacing w:line="360" w:lineRule="auto"/>
        <w:jc w:val="both"/>
        <w:rPr>
          <w:rFonts w:ascii="Times New Roman" w:hAnsi="Times New Roman" w:cs="Times New Roman"/>
          <w:b/>
          <w:sz w:val="24"/>
          <w:szCs w:val="24"/>
        </w:rPr>
      </w:pPr>
      <w:r w:rsidRPr="00EB00AB">
        <w:rPr>
          <w:rFonts w:ascii="Times New Roman" w:hAnsi="Times New Roman" w:cs="Times New Roman"/>
          <w:b/>
          <w:sz w:val="24"/>
          <w:szCs w:val="24"/>
        </w:rPr>
        <w:t>Tablo 3: Stratejik Amaçlar ve Hedefler</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1547"/>
        <w:gridCol w:w="1802"/>
        <w:gridCol w:w="2227"/>
        <w:gridCol w:w="2055"/>
        <w:gridCol w:w="1657"/>
      </w:tblGrid>
      <w:tr w:rsidR="00EB00AB" w:rsidRPr="00556D4C" w:rsidTr="007849F6">
        <w:tc>
          <w:tcPr>
            <w:tcW w:w="833"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STRATEJİK AMAÇ 1</w:t>
            </w:r>
          </w:p>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Uluslararası nitelikte eğitim, öğretim ve araştırma yapmak</w:t>
            </w:r>
          </w:p>
        </w:tc>
        <w:tc>
          <w:tcPr>
            <w:tcW w:w="97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HEDEFLER</w:t>
            </w: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EYLEMLER</w:t>
            </w: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GÖSTERGELER</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SORUMLU BİRİM</w:t>
            </w:r>
          </w:p>
          <w:p w:rsidR="00EB00AB" w:rsidRPr="00556D4C" w:rsidRDefault="00EB00AB" w:rsidP="007849F6">
            <w:pPr>
              <w:spacing w:after="0" w:line="240" w:lineRule="auto"/>
              <w:rPr>
                <w:rFonts w:ascii="Times New Roman" w:eastAsia="Times New Roman" w:hAnsi="Times New Roman" w:cs="Times New Roman"/>
                <w:b/>
                <w:sz w:val="24"/>
                <w:szCs w:val="24"/>
              </w:rPr>
            </w:pP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tabs>
                <w:tab w:val="left" w:pos="660"/>
              </w:tabs>
              <w:spacing w:after="0" w:line="240" w:lineRule="auto"/>
              <w:rPr>
                <w:rFonts w:ascii="Times New Roman" w:eastAsia="Times New Roman" w:hAnsi="Times New Roman" w:cs="Times New Roman"/>
                <w:b/>
                <w:sz w:val="24"/>
                <w:szCs w:val="24"/>
              </w:rPr>
            </w:pPr>
          </w:p>
          <w:p w:rsidR="00EB00AB" w:rsidRPr="00556D4C" w:rsidRDefault="00EB00AB" w:rsidP="007849F6">
            <w:pPr>
              <w:tabs>
                <w:tab w:val="left" w:pos="660"/>
              </w:tabs>
              <w:spacing w:after="0" w:line="240" w:lineRule="auto"/>
              <w:rPr>
                <w:rFonts w:ascii="Times New Roman" w:eastAsia="Times New Roman" w:hAnsi="Times New Roman" w:cs="Times New Roman"/>
                <w:b/>
                <w:sz w:val="24"/>
                <w:szCs w:val="24"/>
              </w:rPr>
            </w:pPr>
          </w:p>
          <w:p w:rsidR="00EB00AB" w:rsidRPr="00556D4C" w:rsidRDefault="00EB00AB" w:rsidP="007849F6">
            <w:pPr>
              <w:tabs>
                <w:tab w:val="left" w:pos="660"/>
              </w:tabs>
              <w:spacing w:after="0" w:line="240" w:lineRule="auto"/>
              <w:rPr>
                <w:rFonts w:ascii="Times New Roman" w:eastAsia="Times New Roman" w:hAnsi="Times New Roman" w:cs="Times New Roman"/>
                <w:b/>
                <w:sz w:val="24"/>
                <w:szCs w:val="24"/>
              </w:rPr>
            </w:pPr>
          </w:p>
          <w:p w:rsidR="00EB00AB" w:rsidRPr="00556D4C" w:rsidRDefault="00EB00AB" w:rsidP="007849F6">
            <w:pPr>
              <w:tabs>
                <w:tab w:val="left" w:pos="660"/>
              </w:tabs>
              <w:spacing w:after="0" w:line="240" w:lineRule="auto"/>
              <w:rPr>
                <w:rFonts w:ascii="Times New Roman" w:eastAsia="Times New Roman" w:hAnsi="Times New Roman" w:cs="Times New Roman"/>
                <w:b/>
                <w:sz w:val="24"/>
                <w:szCs w:val="24"/>
              </w:rPr>
            </w:pPr>
          </w:p>
          <w:p w:rsidR="00EB00AB" w:rsidRPr="00556D4C" w:rsidRDefault="00EB00AB" w:rsidP="007849F6">
            <w:pPr>
              <w:tabs>
                <w:tab w:val="left" w:pos="660"/>
              </w:tabs>
              <w:spacing w:after="0" w:line="240" w:lineRule="auto"/>
              <w:rPr>
                <w:rFonts w:ascii="Times New Roman" w:eastAsia="Times New Roman" w:hAnsi="Times New Roman" w:cs="Times New Roman"/>
                <w:b/>
                <w:sz w:val="24"/>
                <w:szCs w:val="24"/>
              </w:rPr>
            </w:pPr>
          </w:p>
          <w:p w:rsidR="00EB00AB" w:rsidRPr="00556D4C" w:rsidRDefault="00EB00AB" w:rsidP="007849F6">
            <w:pPr>
              <w:tabs>
                <w:tab w:val="left" w:pos="660"/>
              </w:tabs>
              <w:spacing w:after="0" w:line="240" w:lineRule="auto"/>
              <w:rPr>
                <w:rFonts w:ascii="Times New Roman" w:eastAsia="Times New Roman" w:hAnsi="Times New Roman" w:cs="Times New Roman"/>
                <w:b/>
                <w:sz w:val="24"/>
                <w:szCs w:val="24"/>
              </w:rPr>
            </w:pPr>
          </w:p>
          <w:p w:rsidR="00EB00AB" w:rsidRPr="00556D4C" w:rsidRDefault="00EB00AB" w:rsidP="007849F6">
            <w:pPr>
              <w:tabs>
                <w:tab w:val="left" w:pos="660"/>
              </w:tabs>
              <w:spacing w:after="0" w:line="240" w:lineRule="auto"/>
              <w:rPr>
                <w:rFonts w:ascii="Times New Roman" w:eastAsia="Times New Roman" w:hAnsi="Times New Roman" w:cs="Times New Roman"/>
                <w:b/>
                <w:sz w:val="24"/>
                <w:szCs w:val="24"/>
              </w:rPr>
            </w:pPr>
          </w:p>
          <w:p w:rsidR="00EB00AB" w:rsidRPr="00556D4C" w:rsidRDefault="00EB00AB" w:rsidP="007849F6">
            <w:pPr>
              <w:tabs>
                <w:tab w:val="left" w:pos="660"/>
              </w:tabs>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 xml:space="preserve">HEDEF </w:t>
            </w:r>
            <w:proofErr w:type="gramStart"/>
            <w:r w:rsidRPr="00556D4C">
              <w:rPr>
                <w:rFonts w:ascii="Times New Roman" w:eastAsia="Times New Roman" w:hAnsi="Times New Roman" w:cs="Times New Roman"/>
                <w:b/>
                <w:sz w:val="24"/>
                <w:szCs w:val="24"/>
              </w:rPr>
              <w:t>1.1</w:t>
            </w:r>
            <w:proofErr w:type="gramEnd"/>
          </w:p>
          <w:p w:rsidR="00EB00AB" w:rsidRPr="00556D4C" w:rsidRDefault="00EB00AB" w:rsidP="007849F6">
            <w:pPr>
              <w:tabs>
                <w:tab w:val="left" w:pos="660"/>
              </w:tabs>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Eğitim-öğretim ve araştırma fiziki ve teknik altyapısının geliştirilmesi</w:t>
            </w: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EYLEM 1.1.1</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Öğrenci başına düşen kapalı alanın artırılması</w:t>
            </w: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1.1.1.1</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Öğrenci başına mevcut kapalı alanın yüzde 20 artırılması</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Yüksekokul Müdürlüğü</w:t>
            </w:r>
          </w:p>
        </w:tc>
      </w:tr>
      <w:tr w:rsidR="00EB00AB" w:rsidRPr="00556D4C" w:rsidTr="007849F6">
        <w:trPr>
          <w:trHeight w:val="2277"/>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EYLEM 1.1.2</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Bölüm/Program ihtiyaçlarına uygun tam donanımlı özel derslikler oluşturulması</w:t>
            </w:r>
          </w:p>
        </w:tc>
        <w:tc>
          <w:tcPr>
            <w:tcW w:w="1106" w:type="pct"/>
            <w:tcBorders>
              <w:top w:val="single" w:sz="8" w:space="0" w:color="4F81BD"/>
              <w:left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1.1.2.1</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Bölüm/Program ihtiyaçlarına uygun donanımlı derslik sayısı</w:t>
            </w: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Yüksekokul Müdürlüğü</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EYLEM 1.1.3</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Öğrenci başına düşen bilgisayar sayısını ve internete erişim kapasitesini artırmak</w:t>
            </w: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1.1.3.1</w:t>
            </w:r>
          </w:p>
          <w:p w:rsidR="00EB00AB" w:rsidRPr="00556D4C" w:rsidRDefault="00EB00AB" w:rsidP="007849F6">
            <w:pPr>
              <w:spacing w:after="0" w:line="240" w:lineRule="auto"/>
              <w:rPr>
                <w:rFonts w:ascii="Times New Roman" w:eastAsia="Times New Roman" w:hAnsi="Times New Roman" w:cs="Times New Roman"/>
                <w:sz w:val="24"/>
                <w:szCs w:val="24"/>
              </w:rPr>
            </w:pPr>
            <w:proofErr w:type="spellStart"/>
            <w:r w:rsidRPr="00556D4C">
              <w:rPr>
                <w:rFonts w:ascii="Times New Roman" w:eastAsia="Times New Roman" w:hAnsi="Times New Roman" w:cs="Times New Roman"/>
                <w:sz w:val="24"/>
                <w:szCs w:val="24"/>
              </w:rPr>
              <w:t>Kampüs</w:t>
            </w:r>
            <w:proofErr w:type="spellEnd"/>
            <w:r w:rsidRPr="00556D4C">
              <w:rPr>
                <w:rFonts w:ascii="Times New Roman" w:eastAsia="Times New Roman" w:hAnsi="Times New Roman" w:cs="Times New Roman"/>
                <w:sz w:val="24"/>
                <w:szCs w:val="24"/>
              </w:rPr>
              <w:t xml:space="preserve"> genelinde kablosuz erişim hızı</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Rektörlük</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1.1.3.2</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Öğrenci kullanımına sunulan bilgisayar sayısı ve öğrenci başına düşen bilgisayar oranı</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Rektörlük,</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 xml:space="preserve">Yüksekokul Müdürlüğü </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EYLEM 1.1.5</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 xml:space="preserve">Eğitim ve öğretimde kullanılan </w:t>
            </w:r>
            <w:proofErr w:type="spellStart"/>
            <w:r w:rsidRPr="00556D4C">
              <w:rPr>
                <w:rFonts w:ascii="Times New Roman" w:eastAsia="Times New Roman" w:hAnsi="Times New Roman" w:cs="Times New Roman"/>
                <w:sz w:val="24"/>
                <w:szCs w:val="24"/>
              </w:rPr>
              <w:t>laboratuvarların</w:t>
            </w:r>
            <w:proofErr w:type="spellEnd"/>
            <w:r w:rsidRPr="00556D4C">
              <w:rPr>
                <w:rFonts w:ascii="Times New Roman" w:eastAsia="Times New Roman" w:hAnsi="Times New Roman" w:cs="Times New Roman"/>
                <w:sz w:val="24"/>
                <w:szCs w:val="24"/>
              </w:rPr>
              <w:t xml:space="preserve"> </w:t>
            </w:r>
            <w:r w:rsidRPr="00556D4C">
              <w:rPr>
                <w:rFonts w:ascii="Times New Roman" w:eastAsia="Times New Roman" w:hAnsi="Times New Roman" w:cs="Times New Roman"/>
                <w:sz w:val="24"/>
                <w:szCs w:val="24"/>
              </w:rPr>
              <w:lastRenderedPageBreak/>
              <w:t>teknik donanımlarının geliştirilmesi</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1.1.5.1</w:t>
            </w:r>
          </w:p>
          <w:p w:rsidR="00EB00AB" w:rsidRPr="00556D4C" w:rsidRDefault="00EB00AB" w:rsidP="007849F6">
            <w:pPr>
              <w:spacing w:after="0" w:line="240" w:lineRule="auto"/>
              <w:rPr>
                <w:rFonts w:ascii="Times New Roman" w:eastAsia="Times New Roman" w:hAnsi="Times New Roman" w:cs="Times New Roman"/>
                <w:sz w:val="24"/>
                <w:szCs w:val="24"/>
              </w:rPr>
            </w:pPr>
            <w:proofErr w:type="spellStart"/>
            <w:r w:rsidRPr="00556D4C">
              <w:rPr>
                <w:rFonts w:ascii="Times New Roman" w:eastAsia="Times New Roman" w:hAnsi="Times New Roman" w:cs="Times New Roman"/>
                <w:sz w:val="24"/>
                <w:szCs w:val="24"/>
              </w:rPr>
              <w:t>Laboratuvarlar</w:t>
            </w:r>
            <w:proofErr w:type="spellEnd"/>
            <w:r w:rsidRPr="00556D4C">
              <w:rPr>
                <w:rFonts w:ascii="Times New Roman" w:eastAsia="Times New Roman" w:hAnsi="Times New Roman" w:cs="Times New Roman"/>
                <w:sz w:val="24"/>
                <w:szCs w:val="24"/>
              </w:rPr>
              <w:t xml:space="preserve"> </w:t>
            </w:r>
            <w:r w:rsidRPr="00556D4C">
              <w:rPr>
                <w:rFonts w:ascii="Times New Roman" w:eastAsia="Times New Roman" w:hAnsi="Times New Roman" w:cs="Times New Roman"/>
                <w:sz w:val="24"/>
                <w:szCs w:val="24"/>
              </w:rPr>
              <w:lastRenderedPageBreak/>
              <w:t>için tedarik edilen yeni malzeme ve teçhizat sayısı</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lastRenderedPageBreak/>
              <w:t>Yüksekokul Müdürlüğü</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1.1.5.2</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Değeri 50.000 TL üzerinde olan yeni makine ve teçhizat sayısı</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 xml:space="preserve">Yüksekokul Müdürlüğü, </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Bölüm Başkanlığı</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 xml:space="preserve">HEDEF </w:t>
            </w:r>
            <w:proofErr w:type="gramStart"/>
            <w:r w:rsidRPr="00556D4C">
              <w:rPr>
                <w:rFonts w:ascii="Times New Roman" w:eastAsia="Times New Roman" w:hAnsi="Times New Roman" w:cs="Times New Roman"/>
                <w:b/>
                <w:sz w:val="24"/>
                <w:szCs w:val="24"/>
              </w:rPr>
              <w:t>1.2</w:t>
            </w:r>
            <w:proofErr w:type="gramEnd"/>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Öğrenci niteliğinin artırılması</w:t>
            </w:r>
          </w:p>
        </w:tc>
        <w:tc>
          <w:tcPr>
            <w:tcW w:w="1199"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EYLEM 1.2.1</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 xml:space="preserve">Mesleki uygulamaları öğrenme ve kullanma becerilerini geliştiren staj, proje, araştırma vb. gibi müşterek uygulamaların sayısını artırmak </w:t>
            </w:r>
          </w:p>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1.2.1.1</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 xml:space="preserve">Mesleki yazılım ve </w:t>
            </w:r>
            <w:proofErr w:type="gramStart"/>
            <w:r w:rsidRPr="00556D4C">
              <w:rPr>
                <w:rFonts w:ascii="Times New Roman" w:eastAsia="Times New Roman" w:hAnsi="Times New Roman" w:cs="Times New Roman"/>
                <w:sz w:val="24"/>
                <w:szCs w:val="24"/>
              </w:rPr>
              <w:t>simülasyon</w:t>
            </w:r>
            <w:proofErr w:type="gramEnd"/>
            <w:r w:rsidRPr="00556D4C">
              <w:rPr>
                <w:rFonts w:ascii="Times New Roman" w:eastAsia="Times New Roman" w:hAnsi="Times New Roman" w:cs="Times New Roman"/>
                <w:sz w:val="24"/>
                <w:szCs w:val="24"/>
              </w:rPr>
              <w:t xml:space="preserve"> odaklı öğrenim ve eğitim yapılan derslerin sayısı ve oranı</w:t>
            </w:r>
          </w:p>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contextualSpacing/>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Bölüm Başkanlığı</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1.2.1.2</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 xml:space="preserve">Firmalarla ve diğer kurum ve </w:t>
            </w:r>
            <w:proofErr w:type="gramStart"/>
            <w:r w:rsidRPr="00556D4C">
              <w:rPr>
                <w:rFonts w:ascii="Times New Roman" w:eastAsia="Times New Roman" w:hAnsi="Times New Roman" w:cs="Times New Roman"/>
                <w:sz w:val="24"/>
                <w:szCs w:val="24"/>
              </w:rPr>
              <w:t>kuruluşlarla  ortaklaşa</w:t>
            </w:r>
            <w:proofErr w:type="gramEnd"/>
            <w:r w:rsidRPr="00556D4C">
              <w:rPr>
                <w:rFonts w:ascii="Times New Roman" w:eastAsia="Times New Roman" w:hAnsi="Times New Roman" w:cs="Times New Roman"/>
                <w:sz w:val="24"/>
                <w:szCs w:val="24"/>
              </w:rPr>
              <w:t xml:space="preserve"> gerçekleştirilen eğitim programları</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Rektörlük,</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Yüksekokul Müdürlüğü,</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Bölüm Başkanlığı</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1.2.1.3</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 xml:space="preserve">Firmalarla ve diğer kurum ve </w:t>
            </w:r>
            <w:proofErr w:type="gramStart"/>
            <w:r w:rsidRPr="00556D4C">
              <w:rPr>
                <w:rFonts w:ascii="Times New Roman" w:eastAsia="Times New Roman" w:hAnsi="Times New Roman" w:cs="Times New Roman"/>
                <w:sz w:val="24"/>
                <w:szCs w:val="24"/>
              </w:rPr>
              <w:t>kuruluşlarla  ortaklaşa</w:t>
            </w:r>
            <w:proofErr w:type="gramEnd"/>
            <w:r w:rsidRPr="00556D4C">
              <w:rPr>
                <w:rFonts w:ascii="Times New Roman" w:eastAsia="Times New Roman" w:hAnsi="Times New Roman" w:cs="Times New Roman"/>
                <w:sz w:val="24"/>
                <w:szCs w:val="24"/>
              </w:rPr>
              <w:t xml:space="preserve"> gerçekleştirilen projelerde görev alan öğrenci sayısı</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Yüksekokul Müdürlüğü,</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Bölüm Başkanlığı</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1.2.1.4</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lastRenderedPageBreak/>
              <w:t>Sektör temsilcilerinin katılımı ile düzenlenen toplantı, seminer, konferans vb. faaliyetlerin çeşidi ve sayısı</w:t>
            </w:r>
          </w:p>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lastRenderedPageBreak/>
              <w:t>Rektörlük,</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 xml:space="preserve">Yüksekokul Müdürlüğü, </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lastRenderedPageBreak/>
              <w:t>Bölüm Başkanlığı</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EYLEM 1.2.2</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Tanıtım faaliyetlerinin artırılması</w:t>
            </w: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1.2.2.1</w:t>
            </w:r>
          </w:p>
          <w:p w:rsidR="00EB00AB" w:rsidRPr="00556D4C" w:rsidRDefault="00EB00AB" w:rsidP="007849F6">
            <w:pPr>
              <w:spacing w:after="0" w:line="240" w:lineRule="auto"/>
              <w:rPr>
                <w:rFonts w:ascii="Times New Roman" w:eastAsia="Times New Roman" w:hAnsi="Times New Roman" w:cs="Times New Roman"/>
                <w:sz w:val="24"/>
                <w:szCs w:val="24"/>
              </w:rPr>
            </w:pPr>
            <w:proofErr w:type="spellStart"/>
            <w:r w:rsidRPr="00556D4C">
              <w:rPr>
                <w:rFonts w:ascii="Times New Roman" w:eastAsia="Times New Roman" w:hAnsi="Times New Roman" w:cs="Times New Roman"/>
                <w:sz w:val="24"/>
                <w:szCs w:val="24"/>
              </w:rPr>
              <w:t>Katılınan</w:t>
            </w:r>
            <w:proofErr w:type="spellEnd"/>
            <w:r w:rsidRPr="00556D4C">
              <w:rPr>
                <w:rFonts w:ascii="Times New Roman" w:eastAsia="Times New Roman" w:hAnsi="Times New Roman" w:cs="Times New Roman"/>
                <w:sz w:val="24"/>
                <w:szCs w:val="24"/>
              </w:rPr>
              <w:t xml:space="preserve"> ulusal ve uluslararası fuar sayısı</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Bölüm Başkanlığı</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1.2.2.2</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Ziyaret edilen lise sayısı</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 xml:space="preserve">Tanıtım </w:t>
            </w:r>
            <w:proofErr w:type="spellStart"/>
            <w:r w:rsidRPr="00556D4C">
              <w:rPr>
                <w:rFonts w:ascii="Times New Roman" w:eastAsia="Times New Roman" w:hAnsi="Times New Roman" w:cs="Times New Roman"/>
                <w:sz w:val="24"/>
                <w:szCs w:val="24"/>
              </w:rPr>
              <w:t>Koordinatölüğü</w:t>
            </w:r>
            <w:proofErr w:type="spellEnd"/>
          </w:p>
        </w:tc>
      </w:tr>
      <w:tr w:rsidR="00EB00AB" w:rsidRPr="00556D4C" w:rsidTr="007849F6">
        <w:trPr>
          <w:trHeight w:val="2550"/>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1106" w:type="pct"/>
            <w:tcBorders>
              <w:top w:val="single" w:sz="8" w:space="0" w:color="4F81BD"/>
              <w:left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1.2.2.3</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Üniversiteyi tercih eden öğrencilerin genel sıralama yerlerindeki değişim</w:t>
            </w:r>
          </w:p>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892" w:type="pct"/>
            <w:tcBorders>
              <w:top w:val="single" w:sz="8" w:space="0" w:color="4F81BD"/>
              <w:left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Öğrenci İşleri Daire Başkanlığı</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1.2.2.4</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Üniversiteyi tercih eden öğrencilerin tercih sırasındaki değişim</w:t>
            </w:r>
          </w:p>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Öğrenci İşleri Daire Başkanlığı</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EYLEM 1.2.3</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Öğrenci topluluklarının çeşitlendirilmesi ve faaliyetlerinin yaygınlaştırılması</w:t>
            </w: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1.2.3.1</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Yeni kurulan öğrenci topluluklarının sayısı ve alanları</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 xml:space="preserve"> </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Kültür ve Spor Daire Başkanlığı</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lastRenderedPageBreak/>
              <w:t>GÖSTERGE 1.2.3.2</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Öğrenci topluluklarına üye olan ve faaliyetlerine katılan öğrenci sayıları</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lastRenderedPageBreak/>
              <w:t xml:space="preserve">Kültür ve Spor </w:t>
            </w:r>
            <w:r w:rsidRPr="00556D4C">
              <w:rPr>
                <w:rFonts w:ascii="Times New Roman" w:eastAsia="Times New Roman" w:hAnsi="Times New Roman" w:cs="Times New Roman"/>
                <w:sz w:val="24"/>
                <w:szCs w:val="24"/>
              </w:rPr>
              <w:lastRenderedPageBreak/>
              <w:t>Daire Başkanlığı</w:t>
            </w:r>
          </w:p>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1.2.3.3</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Öğrenci topluluklarının yıllık faaliyet çeşitleri ve sayıları</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Kültür ve Spor Daire Başkanlığı</w:t>
            </w:r>
          </w:p>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1.2.3.4</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Öğrenci topluluklarının faaliyetlerine sağlanan maddi destek miktarı</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Gensek,</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Kültür ve Spor Daire Başkanlığı</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EYLEM 1.2.4</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Öğrencilerin yurtiçi ve yurtdışı öğrenci faaliyetlerine katılımlarını artırmak</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1.2.4.1</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Öğrencilerin katıldıkları yurtiçi/ yurtdışı yarışma, sergi, gösteri gibi faaliyetlerin çeşitleri ve sayıları</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Yüksekokul Müdürlüğü, Bölüm Başkanlıkları</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1.2.4.2</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Bu tür faaliyetlere katılan öğrenci sayıları</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Yüksekokul Müdürlüğü,</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Bölüm Başkanlıkları</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 xml:space="preserve">HEDEF </w:t>
            </w:r>
            <w:proofErr w:type="gramStart"/>
            <w:r w:rsidRPr="00556D4C">
              <w:rPr>
                <w:rFonts w:ascii="Times New Roman" w:eastAsia="Times New Roman" w:hAnsi="Times New Roman" w:cs="Times New Roman"/>
                <w:b/>
                <w:sz w:val="24"/>
                <w:szCs w:val="24"/>
              </w:rPr>
              <w:t>1.3</w:t>
            </w:r>
            <w:proofErr w:type="gramEnd"/>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sz w:val="24"/>
                <w:szCs w:val="24"/>
              </w:rPr>
              <w:t>Akademik personel niteliğinin artırılması</w:t>
            </w:r>
          </w:p>
        </w:tc>
        <w:tc>
          <w:tcPr>
            <w:tcW w:w="1199"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EYLEM 1.3.1</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 xml:space="preserve">Öğretim üyeleri için </w:t>
            </w:r>
            <w:proofErr w:type="gramStart"/>
            <w:r w:rsidRPr="00556D4C">
              <w:rPr>
                <w:rFonts w:ascii="Times New Roman" w:eastAsia="Times New Roman" w:hAnsi="Times New Roman" w:cs="Times New Roman"/>
                <w:sz w:val="24"/>
                <w:szCs w:val="24"/>
              </w:rPr>
              <w:t>(</w:t>
            </w:r>
            <w:proofErr w:type="gramEnd"/>
            <w:r w:rsidRPr="00556D4C">
              <w:rPr>
                <w:rFonts w:ascii="Times New Roman" w:eastAsia="Times New Roman" w:hAnsi="Times New Roman" w:cs="Times New Roman"/>
                <w:sz w:val="24"/>
                <w:szCs w:val="24"/>
              </w:rPr>
              <w:t>Yar. Doç, Dr</w:t>
            </w:r>
            <w:proofErr w:type="gramStart"/>
            <w:r w:rsidRPr="00556D4C">
              <w:rPr>
                <w:rFonts w:ascii="Times New Roman" w:eastAsia="Times New Roman" w:hAnsi="Times New Roman" w:cs="Times New Roman"/>
                <w:sz w:val="24"/>
                <w:szCs w:val="24"/>
              </w:rPr>
              <w:t>.,</w:t>
            </w:r>
            <w:proofErr w:type="gramEnd"/>
            <w:r w:rsidRPr="00556D4C">
              <w:rPr>
                <w:rFonts w:ascii="Times New Roman" w:eastAsia="Times New Roman" w:hAnsi="Times New Roman" w:cs="Times New Roman"/>
                <w:sz w:val="24"/>
                <w:szCs w:val="24"/>
              </w:rPr>
              <w:t xml:space="preserve"> Doç. Dr, Prof Dr.) Akademik yayın, proje ve patent sayısının artırılması</w:t>
            </w: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1.3.1.1</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 xml:space="preserve">Ulusal düzeyde tanınmış yayınevi tarafından yayımlanan kitap </w:t>
            </w:r>
            <w:r w:rsidRPr="00556D4C">
              <w:rPr>
                <w:rFonts w:ascii="Times New Roman" w:eastAsia="Times New Roman" w:hAnsi="Times New Roman" w:cs="Times New Roman"/>
                <w:sz w:val="24"/>
                <w:szCs w:val="24"/>
              </w:rPr>
              <w:lastRenderedPageBreak/>
              <w:t xml:space="preserve">sayısı </w:t>
            </w:r>
          </w:p>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Bölüm Başkanlıkları</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1.3.1.2</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 xml:space="preserve">Uluslararası düzeyde tanınmış yayınevi tarafından yayımlanan kitap sayısı ve </w:t>
            </w:r>
          </w:p>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Bölüm Başkanlıkları</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1.3.1.3</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SSCI, SCI ve AHCI düzeydeki dergilerde yayımlanan makale sayısı</w:t>
            </w:r>
          </w:p>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Bölüm Başkanlıkları</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1.3.1.4</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Uluslararası alan indekslerinde taranan dergilerde yayımlanan makale sayısı</w:t>
            </w:r>
          </w:p>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Bölüm Başkanlıkları</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1.3.1.5</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 xml:space="preserve">Ulusal hakemli dergilerde yayımlanan makale sayısı </w:t>
            </w:r>
          </w:p>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Bölüm Başkanlıkları</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1.3.1.6</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Uluslararası kongrelerde sunulan ve bildiriler kitabında yayımlanan bildiri sayısı</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Bölüm Başkanlıkları</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 xml:space="preserve">GÖSTERGE </w:t>
            </w:r>
            <w:r w:rsidRPr="00556D4C">
              <w:rPr>
                <w:rFonts w:ascii="Times New Roman" w:eastAsia="Times New Roman" w:hAnsi="Times New Roman" w:cs="Times New Roman"/>
                <w:b/>
                <w:sz w:val="24"/>
                <w:szCs w:val="24"/>
              </w:rPr>
              <w:lastRenderedPageBreak/>
              <w:t>1.3.1.7</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Uluslararası kongrelerde sunulan ve bildiriler kitabında tam metni yayımlanan bildiri sayısı</w:t>
            </w:r>
          </w:p>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lastRenderedPageBreak/>
              <w:t>Bölüm Başkanlıkları</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1.3.1.8</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Ulusal kongrelerde sunulan ve bildiriler kitabında tam metni yayımlanan bildiri sayısı</w:t>
            </w:r>
          </w:p>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Bölüm Başkanlıkları</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EYLEM 1.3.2</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Akademik personelin yurtiçi ve yurtdışı akademik faaliyetlerinin desteklenmesi</w:t>
            </w: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1.3.2.1</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Desteklenen bilimsel çalışma sayısı</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BEDEK</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Komisyonu</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1.3.2.2</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Desteklenen proje sayısı</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BAP Komisyonu</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EYLEM 1.3.3</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Akademik personelin yayın dışında kalan diğer akademik performansının artırılması</w:t>
            </w: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1.3.3.1</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 xml:space="preserve">Hakemlik yapan öğretim üyesi sayısı, hakemlik yapılan yayınların sayısı </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 xml:space="preserve">Yüksekokul </w:t>
            </w:r>
            <w:proofErr w:type="spellStart"/>
            <w:r w:rsidRPr="00556D4C">
              <w:rPr>
                <w:rFonts w:ascii="Times New Roman" w:eastAsia="Times New Roman" w:hAnsi="Times New Roman" w:cs="Times New Roman"/>
                <w:sz w:val="24"/>
                <w:szCs w:val="24"/>
              </w:rPr>
              <w:t>Mdürülüğü</w:t>
            </w:r>
            <w:proofErr w:type="spellEnd"/>
            <w:r w:rsidRPr="00556D4C">
              <w:rPr>
                <w:rFonts w:ascii="Times New Roman" w:eastAsia="Times New Roman" w:hAnsi="Times New Roman" w:cs="Times New Roman"/>
                <w:sz w:val="24"/>
                <w:szCs w:val="24"/>
              </w:rPr>
              <w:t>,</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Bölüm Başkanlıkları</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b/>
                <w:sz w:val="24"/>
                <w:szCs w:val="24"/>
              </w:rPr>
              <w:t>GÖSTERGE 1.3.3.2</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 xml:space="preserve">Jüri üyeliği yapan öğretim üyesi sayısı, jüri üyeliği görevlerinin </w:t>
            </w:r>
            <w:proofErr w:type="gramStart"/>
            <w:r w:rsidRPr="00556D4C">
              <w:rPr>
                <w:rFonts w:ascii="Times New Roman" w:eastAsia="Times New Roman" w:hAnsi="Times New Roman" w:cs="Times New Roman"/>
                <w:sz w:val="24"/>
                <w:szCs w:val="24"/>
              </w:rPr>
              <w:lastRenderedPageBreak/>
              <w:t>istatistiki</w:t>
            </w:r>
            <w:proofErr w:type="gramEnd"/>
            <w:r w:rsidRPr="00556D4C">
              <w:rPr>
                <w:rFonts w:ascii="Times New Roman" w:eastAsia="Times New Roman" w:hAnsi="Times New Roman" w:cs="Times New Roman"/>
                <w:sz w:val="24"/>
                <w:szCs w:val="24"/>
              </w:rPr>
              <w:t xml:space="preserve"> bilgileri</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lastRenderedPageBreak/>
              <w:t>Yüksekokul Müdürlüğü,</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Bölüm Başkanlıkları</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b/>
                <w:sz w:val="24"/>
                <w:szCs w:val="24"/>
              </w:rPr>
              <w:t>GÖSTERGE 1.3.3.3</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 xml:space="preserve">Kurum ve kuruluşlara danışmanlık hizmetlerine ilişkin </w:t>
            </w:r>
            <w:proofErr w:type="gramStart"/>
            <w:r w:rsidRPr="00556D4C">
              <w:rPr>
                <w:rFonts w:ascii="Times New Roman" w:eastAsia="Times New Roman" w:hAnsi="Times New Roman" w:cs="Times New Roman"/>
                <w:sz w:val="24"/>
                <w:szCs w:val="24"/>
              </w:rPr>
              <w:t>istatistiki</w:t>
            </w:r>
            <w:proofErr w:type="gramEnd"/>
            <w:r w:rsidRPr="00556D4C">
              <w:rPr>
                <w:rFonts w:ascii="Times New Roman" w:eastAsia="Times New Roman" w:hAnsi="Times New Roman" w:cs="Times New Roman"/>
                <w:sz w:val="24"/>
                <w:szCs w:val="24"/>
              </w:rPr>
              <w:t xml:space="preserve"> bilgiler</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Yüksekokul Müdürlüğü</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1.3.3.4</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Akademik nitelikli çeşitli organizasyonlarda üyelik bilgileri</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Yüksekokul Müdürlüğü</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1.3.3.5</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Akademik personelin kazandığı mesleki ödüller</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Yüksekokul Müdürlüğü</w:t>
            </w:r>
          </w:p>
          <w:p w:rsidR="00EB00AB" w:rsidRPr="00556D4C" w:rsidRDefault="00EB00AB" w:rsidP="007849F6">
            <w:pPr>
              <w:spacing w:after="0" w:line="240" w:lineRule="auto"/>
              <w:rPr>
                <w:rFonts w:ascii="Times New Roman" w:eastAsia="Times New Roman" w:hAnsi="Times New Roman" w:cs="Times New Roman"/>
                <w:sz w:val="24"/>
                <w:szCs w:val="24"/>
              </w:rPr>
            </w:pP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 xml:space="preserve">HEDEF </w:t>
            </w:r>
            <w:proofErr w:type="gramStart"/>
            <w:r w:rsidRPr="00556D4C">
              <w:rPr>
                <w:rFonts w:ascii="Times New Roman" w:eastAsia="Times New Roman" w:hAnsi="Times New Roman" w:cs="Times New Roman"/>
                <w:b/>
                <w:sz w:val="24"/>
                <w:szCs w:val="24"/>
              </w:rPr>
              <w:t>1.4</w:t>
            </w:r>
            <w:proofErr w:type="gramEnd"/>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Sanayi ve diğer sektörlerin ihtiyaç duyduğu yeni bölüm/program veya ana bilim dalı sayısının artırılması</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EYLEM 1.4.1</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Yüksekokul ve program Danışma Kurulları kapsamında, ilgili dış paydaşlarla yeni bölüm/ program veya ana bilim dalı “ihtiyaç” raporunun hazırlanması</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1.4.1.1</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Yeni açılan bölüm/program veya ana bilim dalı sayısı</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Rektörlük,</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Yüksekokul Müdürlüğü,</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Bölüm Başkanlıkları,</w:t>
            </w:r>
          </w:p>
          <w:p w:rsidR="00EB00AB" w:rsidRPr="00556D4C" w:rsidRDefault="00EB00AB" w:rsidP="007849F6">
            <w:pPr>
              <w:spacing w:after="0" w:line="240" w:lineRule="auto"/>
              <w:rPr>
                <w:rFonts w:ascii="Times New Roman" w:eastAsia="Times New Roman" w:hAnsi="Times New Roman" w:cs="Times New Roman"/>
                <w:sz w:val="24"/>
                <w:szCs w:val="24"/>
              </w:rPr>
            </w:pP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 xml:space="preserve">HEDEF </w:t>
            </w:r>
            <w:proofErr w:type="gramStart"/>
            <w:r w:rsidRPr="00556D4C">
              <w:rPr>
                <w:rFonts w:ascii="Times New Roman" w:eastAsia="Times New Roman" w:hAnsi="Times New Roman" w:cs="Times New Roman"/>
                <w:b/>
                <w:sz w:val="24"/>
                <w:szCs w:val="24"/>
              </w:rPr>
              <w:t>1.5</w:t>
            </w:r>
            <w:proofErr w:type="gramEnd"/>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Eğitim-</w:t>
            </w:r>
            <w:r w:rsidRPr="00556D4C">
              <w:rPr>
                <w:rFonts w:ascii="Times New Roman" w:eastAsia="Times New Roman" w:hAnsi="Times New Roman" w:cs="Times New Roman"/>
                <w:sz w:val="24"/>
                <w:szCs w:val="24"/>
              </w:rPr>
              <w:lastRenderedPageBreak/>
              <w:t>öğretimde akreditasyon, kalite ve uluslararası standartlaşmanın artırılması</w:t>
            </w: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EYLEM 1.5.1</w:t>
            </w:r>
          </w:p>
          <w:p w:rsidR="00EB00AB" w:rsidRPr="00556D4C" w:rsidRDefault="00EB00AB" w:rsidP="007849F6">
            <w:pPr>
              <w:spacing w:after="0" w:line="240" w:lineRule="auto"/>
              <w:rPr>
                <w:rFonts w:ascii="Times New Roman" w:eastAsia="Times New Roman" w:hAnsi="Times New Roman" w:cs="Times New Roman"/>
                <w:sz w:val="24"/>
                <w:szCs w:val="24"/>
                <w:lang w:val="en-GB"/>
              </w:rPr>
            </w:pPr>
            <w:proofErr w:type="spellStart"/>
            <w:r w:rsidRPr="00556D4C">
              <w:rPr>
                <w:rFonts w:ascii="Times New Roman" w:eastAsia="Times New Roman" w:hAnsi="Times New Roman" w:cs="Times New Roman"/>
                <w:sz w:val="24"/>
                <w:szCs w:val="24"/>
                <w:lang w:val="en-GB"/>
              </w:rPr>
              <w:t>Bölümlerin</w:t>
            </w:r>
            <w:proofErr w:type="spellEnd"/>
            <w:r w:rsidRPr="00556D4C">
              <w:rPr>
                <w:rFonts w:ascii="Times New Roman" w:eastAsia="Times New Roman" w:hAnsi="Times New Roman" w:cs="Times New Roman"/>
                <w:sz w:val="24"/>
                <w:szCs w:val="24"/>
                <w:lang w:val="en-GB"/>
              </w:rPr>
              <w:t xml:space="preserve">/ </w:t>
            </w:r>
            <w:proofErr w:type="spellStart"/>
            <w:r w:rsidRPr="00556D4C">
              <w:rPr>
                <w:rFonts w:ascii="Times New Roman" w:eastAsia="Times New Roman" w:hAnsi="Times New Roman" w:cs="Times New Roman"/>
                <w:sz w:val="24"/>
                <w:szCs w:val="24"/>
                <w:lang w:val="en-GB"/>
              </w:rPr>
              <w:t>Programların</w:t>
            </w:r>
            <w:proofErr w:type="spellEnd"/>
            <w:r w:rsidRPr="00556D4C">
              <w:rPr>
                <w:rFonts w:ascii="Times New Roman" w:eastAsia="Times New Roman" w:hAnsi="Times New Roman" w:cs="Times New Roman"/>
                <w:sz w:val="24"/>
                <w:szCs w:val="24"/>
                <w:lang w:val="en-GB"/>
              </w:rPr>
              <w:t xml:space="preserve"> </w:t>
            </w:r>
            <w:proofErr w:type="spellStart"/>
            <w:r w:rsidRPr="00556D4C">
              <w:rPr>
                <w:rFonts w:ascii="Times New Roman" w:eastAsia="Times New Roman" w:hAnsi="Times New Roman" w:cs="Times New Roman"/>
                <w:sz w:val="24"/>
                <w:szCs w:val="24"/>
                <w:lang w:val="en-GB"/>
              </w:rPr>
              <w:t>uluslararası</w:t>
            </w:r>
            <w:proofErr w:type="spellEnd"/>
            <w:r w:rsidRPr="00556D4C">
              <w:rPr>
                <w:rFonts w:ascii="Times New Roman" w:eastAsia="Times New Roman" w:hAnsi="Times New Roman" w:cs="Times New Roman"/>
                <w:sz w:val="24"/>
                <w:szCs w:val="24"/>
                <w:lang w:val="en-GB"/>
              </w:rPr>
              <w:t xml:space="preserve"> </w:t>
            </w:r>
            <w:proofErr w:type="spellStart"/>
            <w:r w:rsidRPr="00556D4C">
              <w:rPr>
                <w:rFonts w:ascii="Times New Roman" w:eastAsia="Times New Roman" w:hAnsi="Times New Roman" w:cs="Times New Roman"/>
                <w:sz w:val="24"/>
                <w:szCs w:val="24"/>
                <w:lang w:val="en-GB"/>
              </w:rPr>
              <w:t>düzeyde</w:t>
            </w:r>
            <w:proofErr w:type="spellEnd"/>
            <w:r w:rsidRPr="00556D4C">
              <w:rPr>
                <w:rFonts w:ascii="Times New Roman" w:eastAsia="Times New Roman" w:hAnsi="Times New Roman" w:cs="Times New Roman"/>
                <w:sz w:val="24"/>
                <w:szCs w:val="24"/>
                <w:lang w:val="en-GB"/>
              </w:rPr>
              <w:t xml:space="preserve"> </w:t>
            </w:r>
            <w:proofErr w:type="spellStart"/>
            <w:r w:rsidRPr="00556D4C">
              <w:rPr>
                <w:rFonts w:ascii="Times New Roman" w:eastAsia="Times New Roman" w:hAnsi="Times New Roman" w:cs="Times New Roman"/>
                <w:sz w:val="24"/>
                <w:szCs w:val="24"/>
                <w:lang w:val="en-GB"/>
              </w:rPr>
              <w:t>tanınan</w:t>
            </w:r>
            <w:proofErr w:type="spellEnd"/>
            <w:r w:rsidRPr="00556D4C">
              <w:rPr>
                <w:rFonts w:ascii="Times New Roman" w:eastAsia="Times New Roman" w:hAnsi="Times New Roman" w:cs="Times New Roman"/>
                <w:sz w:val="24"/>
                <w:szCs w:val="24"/>
                <w:lang w:val="en-GB"/>
              </w:rPr>
              <w:t xml:space="preserve"> </w:t>
            </w:r>
            <w:proofErr w:type="spellStart"/>
            <w:r w:rsidRPr="00556D4C">
              <w:rPr>
                <w:rFonts w:ascii="Times New Roman" w:eastAsia="Times New Roman" w:hAnsi="Times New Roman" w:cs="Times New Roman"/>
                <w:sz w:val="24"/>
                <w:szCs w:val="24"/>
                <w:lang w:val="en-GB"/>
              </w:rPr>
              <w:t>kuruluşlarca</w:t>
            </w:r>
            <w:proofErr w:type="spellEnd"/>
            <w:r w:rsidRPr="00556D4C">
              <w:rPr>
                <w:rFonts w:ascii="Times New Roman" w:eastAsia="Times New Roman" w:hAnsi="Times New Roman" w:cs="Times New Roman"/>
                <w:sz w:val="24"/>
                <w:szCs w:val="24"/>
                <w:lang w:val="en-GB"/>
              </w:rPr>
              <w:t xml:space="preserve"> </w:t>
            </w:r>
            <w:proofErr w:type="spellStart"/>
            <w:r w:rsidRPr="00556D4C">
              <w:rPr>
                <w:rFonts w:ascii="Times New Roman" w:eastAsia="Times New Roman" w:hAnsi="Times New Roman" w:cs="Times New Roman"/>
                <w:sz w:val="24"/>
                <w:szCs w:val="24"/>
                <w:lang w:val="en-GB"/>
              </w:rPr>
              <w:t>akredite</w:t>
            </w:r>
            <w:proofErr w:type="spellEnd"/>
            <w:r w:rsidRPr="00556D4C">
              <w:rPr>
                <w:rFonts w:ascii="Times New Roman" w:eastAsia="Times New Roman" w:hAnsi="Times New Roman" w:cs="Times New Roman"/>
                <w:sz w:val="24"/>
                <w:szCs w:val="24"/>
                <w:lang w:val="en-GB"/>
              </w:rPr>
              <w:t xml:space="preserve"> </w:t>
            </w:r>
            <w:proofErr w:type="spellStart"/>
            <w:r w:rsidRPr="00556D4C">
              <w:rPr>
                <w:rFonts w:ascii="Times New Roman" w:eastAsia="Times New Roman" w:hAnsi="Times New Roman" w:cs="Times New Roman"/>
                <w:sz w:val="24"/>
                <w:szCs w:val="24"/>
                <w:lang w:val="en-GB"/>
              </w:rPr>
              <w:t>edilmesi</w:t>
            </w:r>
            <w:proofErr w:type="spellEnd"/>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1.5.1.1</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Akredite edilen bölüm sayısı</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Yüksekokul Müdürlüğü,</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Bölüm</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Başkanlıkları</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lastRenderedPageBreak/>
              <w:t>EYLEM 1.5.2</w:t>
            </w:r>
          </w:p>
          <w:p w:rsidR="00EB00AB" w:rsidRPr="00556D4C" w:rsidRDefault="00EB00AB" w:rsidP="007849F6">
            <w:pPr>
              <w:spacing w:after="0" w:line="240" w:lineRule="auto"/>
              <w:rPr>
                <w:rFonts w:ascii="Times New Roman" w:eastAsia="Times New Roman" w:hAnsi="Times New Roman" w:cs="Times New Roman"/>
                <w:bCs/>
                <w:sz w:val="24"/>
                <w:szCs w:val="24"/>
              </w:rPr>
            </w:pPr>
            <w:r w:rsidRPr="00556D4C">
              <w:rPr>
                <w:rFonts w:ascii="Times New Roman" w:eastAsia="Times New Roman" w:hAnsi="Times New Roman" w:cs="Times New Roman"/>
                <w:bCs/>
                <w:sz w:val="24"/>
                <w:szCs w:val="24"/>
              </w:rPr>
              <w:t>Uluslararası bilimsel kuruluşlara/platformlara üye olmak</w:t>
            </w:r>
          </w:p>
          <w:p w:rsidR="00EB00AB" w:rsidRPr="00556D4C" w:rsidRDefault="00EB00AB" w:rsidP="007849F6">
            <w:pPr>
              <w:spacing w:after="0" w:line="240" w:lineRule="auto"/>
              <w:rPr>
                <w:rFonts w:ascii="Times New Roman" w:eastAsia="Times New Roman" w:hAnsi="Times New Roman" w:cs="Times New Roman"/>
                <w:bCs/>
                <w:sz w:val="24"/>
                <w:szCs w:val="24"/>
                <w:lang w:bidi="fa-IR"/>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lastRenderedPageBreak/>
              <w:t xml:space="preserve">GÖSTERGE </w:t>
            </w:r>
            <w:r w:rsidRPr="00556D4C">
              <w:rPr>
                <w:rFonts w:ascii="Times New Roman" w:eastAsia="Times New Roman" w:hAnsi="Times New Roman" w:cs="Times New Roman"/>
                <w:b/>
                <w:sz w:val="24"/>
                <w:szCs w:val="24"/>
              </w:rPr>
              <w:lastRenderedPageBreak/>
              <w:t>1.5.2.1</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 xml:space="preserve">Üye olunan kuruluşların sayısı </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lastRenderedPageBreak/>
              <w:t xml:space="preserve">Yüksekokul </w:t>
            </w:r>
            <w:r w:rsidRPr="00556D4C">
              <w:rPr>
                <w:rFonts w:ascii="Times New Roman" w:eastAsia="Times New Roman" w:hAnsi="Times New Roman" w:cs="Times New Roman"/>
                <w:sz w:val="24"/>
                <w:szCs w:val="24"/>
              </w:rPr>
              <w:lastRenderedPageBreak/>
              <w:t>Müdürlüğü,</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Bölüm</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 xml:space="preserve">Başkanlıkları </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EYLEM 1.5.3</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Ulusal/uluslararası kalite kuruluşlarından kalite belgesi ve diğer belgeler alınması</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1.5.3.1</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Alınan belge sayısı</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Yüksekokul Müdürlüğü,</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Bölüm</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 xml:space="preserve">Başkanlıkları </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EYLEM 1.5.4</w:t>
            </w:r>
          </w:p>
          <w:p w:rsidR="00EB00AB" w:rsidRPr="00556D4C" w:rsidRDefault="00EB00AB" w:rsidP="007849F6">
            <w:pPr>
              <w:spacing w:after="0" w:line="240" w:lineRule="auto"/>
              <w:rPr>
                <w:rFonts w:ascii="Times New Roman" w:eastAsia="Times New Roman" w:hAnsi="Times New Roman" w:cs="Times New Roman"/>
                <w:bCs/>
                <w:sz w:val="24"/>
                <w:szCs w:val="24"/>
              </w:rPr>
            </w:pPr>
            <w:r w:rsidRPr="00556D4C">
              <w:rPr>
                <w:rFonts w:ascii="Times New Roman" w:eastAsia="Times New Roman" w:hAnsi="Times New Roman" w:cs="Times New Roman"/>
                <w:bCs/>
                <w:sz w:val="24"/>
                <w:szCs w:val="24"/>
              </w:rPr>
              <w:t xml:space="preserve">Elektronik ortamda ulusal ve uluslararası erişime açık, içeriği tamamlanmış ders sayısının artırılması </w:t>
            </w: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1.5.4.1</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WEB sayfası oluşturulan derslerin sayısı</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Yüksekokul Müdürlüğü,</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Bölüm</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Başkanlıkları, Öğretim Üyeleri</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1.5.4.2</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Derslerin WEB sayfalarını ziyaret eden ve yararlanan kişi sayısı</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Bilgi İşlem D.B.</w:t>
            </w:r>
          </w:p>
          <w:p w:rsidR="00EB00AB" w:rsidRPr="00556D4C" w:rsidRDefault="00EB00AB" w:rsidP="007849F6">
            <w:pPr>
              <w:spacing w:after="0" w:line="240" w:lineRule="auto"/>
              <w:rPr>
                <w:rFonts w:ascii="Times New Roman" w:eastAsia="Times New Roman" w:hAnsi="Times New Roman" w:cs="Times New Roman"/>
                <w:sz w:val="24"/>
                <w:szCs w:val="24"/>
              </w:rPr>
            </w:pP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EYLEM 1.5.5</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 xml:space="preserve">Müfredatın Bologna </w:t>
            </w:r>
            <w:proofErr w:type="gramStart"/>
            <w:r w:rsidRPr="00556D4C">
              <w:rPr>
                <w:rFonts w:ascii="Times New Roman" w:eastAsia="Times New Roman" w:hAnsi="Times New Roman" w:cs="Times New Roman"/>
                <w:sz w:val="24"/>
                <w:szCs w:val="24"/>
              </w:rPr>
              <w:t>kriterlerine</w:t>
            </w:r>
            <w:proofErr w:type="gramEnd"/>
            <w:r w:rsidRPr="00556D4C">
              <w:rPr>
                <w:rFonts w:ascii="Times New Roman" w:eastAsia="Times New Roman" w:hAnsi="Times New Roman" w:cs="Times New Roman"/>
                <w:sz w:val="24"/>
                <w:szCs w:val="24"/>
              </w:rPr>
              <w:t xml:space="preserve"> uyumlu hale getirilmesi ve sürekli güncelleştirilmesi</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1.5.5.1</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Müfredatın güncelleştirilme oranı</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Yüksekokul Müdürlüğü,</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Bölüm</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Başkanlıkları,</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Bilgi İşlem D.B.</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 xml:space="preserve">HEDEF </w:t>
            </w:r>
            <w:proofErr w:type="gramStart"/>
            <w:r w:rsidRPr="00556D4C">
              <w:rPr>
                <w:rFonts w:ascii="Times New Roman" w:eastAsia="Times New Roman" w:hAnsi="Times New Roman" w:cs="Times New Roman"/>
                <w:b/>
                <w:sz w:val="24"/>
                <w:szCs w:val="24"/>
              </w:rPr>
              <w:t>1.6</w:t>
            </w:r>
            <w:proofErr w:type="gramEnd"/>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Kamu/Özel dış paydaşlarla işbirliğinin artırılması</w:t>
            </w:r>
          </w:p>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1199"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tabs>
                <w:tab w:val="left" w:pos="800"/>
              </w:tabs>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EYLEM 1.6.1</w:t>
            </w:r>
          </w:p>
          <w:p w:rsidR="00EB00AB" w:rsidRPr="00556D4C" w:rsidRDefault="00EB00AB" w:rsidP="007849F6">
            <w:pPr>
              <w:tabs>
                <w:tab w:val="left" w:pos="800"/>
              </w:tabs>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sz w:val="24"/>
                <w:szCs w:val="24"/>
              </w:rPr>
              <w:t>Yüksekokul'un plan döneminde, kamu ve/veya özel sektör paydaşlarla ortaklaşa gerçekleştirdiği projelerin artırılması</w:t>
            </w: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1.6.1.1</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Yürütülen proje sayısı</w:t>
            </w:r>
          </w:p>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Yüksekokul Müdürlüğü,</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Bölüm</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 xml:space="preserve">Başkanlıkları </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tabs>
                <w:tab w:val="left" w:pos="800"/>
              </w:tabs>
              <w:spacing w:after="0" w:line="240" w:lineRule="auto"/>
              <w:rPr>
                <w:rFonts w:ascii="Times New Roman" w:eastAsia="Times New Roman" w:hAnsi="Times New Roman" w:cs="Times New Roman"/>
                <w:b/>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1.6.1.2</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Birlikte proje yürütülen kuruluş sayısı</w:t>
            </w:r>
          </w:p>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Yüksekokul Müdürlüğü,</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Bölüm</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Başkanlıkları</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1199"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EYLEM 1.6.2</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Yüksekokulun plan döneminde, toplum, çevre, sosyal sorumluluk, teknoloji, mimari gibi değişik alanlarda, kendi yapısı içinde, en az bir proje gerçekleştirmesi</w:t>
            </w:r>
          </w:p>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tabs>
                <w:tab w:val="left" w:pos="800"/>
              </w:tabs>
              <w:spacing w:after="0" w:line="240" w:lineRule="auto"/>
              <w:rPr>
                <w:rFonts w:ascii="Times New Roman" w:eastAsia="Times New Roman" w:hAnsi="Times New Roman" w:cs="Times New Roman"/>
                <w:b/>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1.6.2.1</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Yürütülen proje sayısı</w:t>
            </w:r>
          </w:p>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Dekanlıklar</w:t>
            </w:r>
          </w:p>
          <w:p w:rsidR="00EB00AB" w:rsidRPr="00556D4C" w:rsidRDefault="00EB00AB" w:rsidP="007849F6">
            <w:pPr>
              <w:spacing w:after="0" w:line="240" w:lineRule="auto"/>
              <w:rPr>
                <w:rFonts w:ascii="Times New Roman" w:eastAsia="Times New Roman" w:hAnsi="Times New Roman" w:cs="Times New Roman"/>
                <w:sz w:val="24"/>
                <w:szCs w:val="24"/>
              </w:rPr>
            </w:pP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tabs>
                <w:tab w:val="left" w:pos="800"/>
              </w:tabs>
              <w:spacing w:after="0" w:line="240" w:lineRule="auto"/>
              <w:rPr>
                <w:rFonts w:ascii="Times New Roman" w:eastAsia="Times New Roman" w:hAnsi="Times New Roman" w:cs="Times New Roman"/>
                <w:b/>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1.6.2.2</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Proje için kullanılan kaynak miktarı</w:t>
            </w:r>
          </w:p>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Rektörlük,</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Yüksekokul Müdürlüğü</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tabs>
                <w:tab w:val="left" w:pos="800"/>
              </w:tabs>
              <w:spacing w:after="0" w:line="240" w:lineRule="auto"/>
              <w:rPr>
                <w:rFonts w:ascii="Times New Roman" w:eastAsia="Times New Roman" w:hAnsi="Times New Roman" w:cs="Times New Roman"/>
                <w:b/>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1.6.2.3</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Projenin gerçekleştirildiği alanların sayısı ve dağılımı</w:t>
            </w:r>
          </w:p>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Yüksekokul Müdürlüğü</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tabs>
                <w:tab w:val="left" w:pos="800"/>
              </w:tabs>
              <w:spacing w:after="0" w:line="240" w:lineRule="auto"/>
              <w:rPr>
                <w:rFonts w:ascii="Times New Roman" w:eastAsia="Times New Roman" w:hAnsi="Times New Roman" w:cs="Times New Roman"/>
                <w:b/>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1.6.2.4</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Proje kapsamında yapılan yayınların ve/veya alınan patentlerin sayısı</w:t>
            </w:r>
          </w:p>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Yüksekokul Müdürlüğü</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 xml:space="preserve">HEDEF </w:t>
            </w:r>
            <w:proofErr w:type="gramStart"/>
            <w:r w:rsidRPr="00556D4C">
              <w:rPr>
                <w:rFonts w:ascii="Times New Roman" w:eastAsia="Times New Roman" w:hAnsi="Times New Roman" w:cs="Times New Roman"/>
                <w:b/>
                <w:sz w:val="24"/>
                <w:szCs w:val="24"/>
              </w:rPr>
              <w:t>1.7</w:t>
            </w:r>
            <w:proofErr w:type="gramEnd"/>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Akademik personel ve öğrencilerin değişim programların-</w:t>
            </w:r>
            <w:proofErr w:type="gramStart"/>
            <w:r w:rsidRPr="00556D4C">
              <w:rPr>
                <w:rFonts w:ascii="Times New Roman" w:eastAsia="Times New Roman" w:hAnsi="Times New Roman" w:cs="Times New Roman"/>
                <w:sz w:val="24"/>
                <w:szCs w:val="24"/>
              </w:rPr>
              <w:t>dan</w:t>
            </w:r>
            <w:proofErr w:type="gramEnd"/>
            <w:r w:rsidRPr="00556D4C">
              <w:rPr>
                <w:rFonts w:ascii="Times New Roman" w:eastAsia="Times New Roman" w:hAnsi="Times New Roman" w:cs="Times New Roman"/>
                <w:sz w:val="24"/>
                <w:szCs w:val="24"/>
              </w:rPr>
              <w:t xml:space="preserve"> yararlanmaları-</w:t>
            </w:r>
            <w:proofErr w:type="spellStart"/>
            <w:r w:rsidRPr="00556D4C">
              <w:rPr>
                <w:rFonts w:ascii="Times New Roman" w:eastAsia="Times New Roman" w:hAnsi="Times New Roman" w:cs="Times New Roman"/>
                <w:sz w:val="24"/>
                <w:szCs w:val="24"/>
              </w:rPr>
              <w:t>nı</w:t>
            </w:r>
            <w:proofErr w:type="spellEnd"/>
            <w:r w:rsidRPr="00556D4C">
              <w:rPr>
                <w:rFonts w:ascii="Times New Roman" w:eastAsia="Times New Roman" w:hAnsi="Times New Roman" w:cs="Times New Roman"/>
                <w:sz w:val="24"/>
                <w:szCs w:val="24"/>
              </w:rPr>
              <w:t xml:space="preserve"> artırmak</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tabs>
                <w:tab w:val="left" w:pos="800"/>
              </w:tabs>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lastRenderedPageBreak/>
              <w:t>EYLEM 1.7.1</w:t>
            </w:r>
          </w:p>
          <w:p w:rsidR="00EB00AB" w:rsidRPr="00556D4C" w:rsidRDefault="00EB00AB" w:rsidP="007849F6">
            <w:pPr>
              <w:spacing w:after="0" w:line="240" w:lineRule="auto"/>
              <w:rPr>
                <w:rFonts w:ascii="Times New Roman" w:eastAsia="Times New Roman" w:hAnsi="Times New Roman" w:cs="Times New Roman"/>
                <w:sz w:val="24"/>
                <w:szCs w:val="24"/>
              </w:rPr>
            </w:pPr>
            <w:proofErr w:type="gramStart"/>
            <w:r w:rsidRPr="00556D4C">
              <w:rPr>
                <w:rFonts w:ascii="Times New Roman" w:eastAsia="Times New Roman" w:hAnsi="Times New Roman" w:cs="Times New Roman"/>
                <w:sz w:val="24"/>
                <w:szCs w:val="24"/>
              </w:rPr>
              <w:t>İşbirliği  yapılan</w:t>
            </w:r>
            <w:proofErr w:type="gramEnd"/>
            <w:r w:rsidRPr="00556D4C">
              <w:rPr>
                <w:rFonts w:ascii="Times New Roman" w:eastAsia="Times New Roman" w:hAnsi="Times New Roman" w:cs="Times New Roman"/>
                <w:sz w:val="24"/>
                <w:szCs w:val="24"/>
              </w:rPr>
              <w:t xml:space="preserve"> üniversite sayısını artırmak</w:t>
            </w: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1.7.1.1</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İşbirliği yapılan üniversite sayısı ve bölümleri</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ERASMUS Ofisi</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EYLEM 1.7.2</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Akademik personelin, değişim programlarına katılımının artırılması</w:t>
            </w: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1.7.2.1</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Ders vermek üzere yabancı üniversitelere giden akademisyen sayısı ve oranı</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ERASMUS Ofisi</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1.7.2.2</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Ders vermek üzere yabancı üniversitelere giden akademisyenler için sağlanan destek miktarı</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Rektörlük</w:t>
            </w:r>
          </w:p>
          <w:p w:rsidR="00EB00AB" w:rsidRPr="00556D4C" w:rsidRDefault="00EB00AB" w:rsidP="007849F6">
            <w:pPr>
              <w:spacing w:after="0" w:line="240" w:lineRule="auto"/>
              <w:rPr>
                <w:rFonts w:ascii="Times New Roman" w:eastAsia="Times New Roman" w:hAnsi="Times New Roman" w:cs="Times New Roman"/>
                <w:sz w:val="24"/>
                <w:szCs w:val="24"/>
              </w:rPr>
            </w:pP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1.7.2.3</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Ders vermek üzere gidilen yabancı üniversite ve ülke sayısı</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ERASMUS Ofisi</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EYLEM 1.7.3</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Yabancı öğretim üyelerinin ders vermesini sağlamak</w:t>
            </w: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1.7.3.1</w:t>
            </w:r>
          </w:p>
          <w:p w:rsidR="00EB00AB" w:rsidRPr="00556D4C" w:rsidRDefault="00EB00AB" w:rsidP="007849F6">
            <w:pPr>
              <w:spacing w:after="0" w:line="240" w:lineRule="auto"/>
              <w:rPr>
                <w:rFonts w:ascii="Times New Roman" w:eastAsia="Times New Roman" w:hAnsi="Times New Roman" w:cs="Times New Roman"/>
                <w:sz w:val="24"/>
                <w:szCs w:val="24"/>
              </w:rPr>
            </w:pPr>
            <w:proofErr w:type="spellStart"/>
            <w:r w:rsidRPr="00556D4C">
              <w:rPr>
                <w:rFonts w:ascii="Times New Roman" w:eastAsia="Times New Roman" w:hAnsi="Times New Roman" w:cs="Times New Roman"/>
                <w:sz w:val="24"/>
                <w:szCs w:val="24"/>
              </w:rPr>
              <w:t>Erasmus</w:t>
            </w:r>
            <w:proofErr w:type="spellEnd"/>
            <w:r w:rsidRPr="00556D4C">
              <w:rPr>
                <w:rFonts w:ascii="Times New Roman" w:eastAsia="Times New Roman" w:hAnsi="Times New Roman" w:cs="Times New Roman"/>
                <w:sz w:val="24"/>
                <w:szCs w:val="24"/>
              </w:rPr>
              <w:t xml:space="preserve"> vb programları kapsamında bu amaçla temasa geçilen üniversitelerin (Yüksekokul ve bölümlerinin) sayısı</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ERASMUS Ofisi</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1.7.3.2</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 xml:space="preserve">Ders veren yabancı öğretim üyesi sayısı, ders verilen bölüm, verilen dersler </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Yüksekokul Müdürlüğü,</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Bölüm</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Başkanlıkları</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EYLEM 1.7.4</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İşbirliği programlarından yararlanan öğrenci sayısını artırmak</w:t>
            </w: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1.7.4.1</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Gelen yabancı öğrenci sayısı, ülkeler ve geldiği bölümler</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ERASMUS Ofisi</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lastRenderedPageBreak/>
              <w:t>GÖSTERGE 1.7.4.2</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Giden öğrenci sayısı, gittiği ülkeler ve gittiği bölümler</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ERASMUS Ofisi</w:t>
            </w:r>
          </w:p>
        </w:tc>
      </w:tr>
      <w:tr w:rsidR="00EB00AB" w:rsidRPr="00556D4C" w:rsidTr="007849F6">
        <w:trPr>
          <w:trHeight w:val="1380"/>
        </w:trPr>
        <w:tc>
          <w:tcPr>
            <w:tcW w:w="833"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STRATEJİK AMAÇ 2</w:t>
            </w:r>
          </w:p>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noProof/>
                <w:sz w:val="24"/>
                <w:szCs w:val="24"/>
                <w:lang w:val="en-GB"/>
              </w:rPr>
            </w:pPr>
            <w:r w:rsidRPr="00556D4C">
              <w:rPr>
                <w:rFonts w:ascii="Times New Roman" w:eastAsia="Times New Roman" w:hAnsi="Times New Roman" w:cs="Times New Roman"/>
                <w:noProof/>
                <w:sz w:val="24"/>
                <w:szCs w:val="24"/>
                <w:lang w:val="en-GB"/>
              </w:rPr>
              <w:t>Sanayi/</w:t>
            </w:r>
          </w:p>
          <w:p w:rsidR="00EB00AB" w:rsidRPr="00556D4C" w:rsidRDefault="00EB00AB" w:rsidP="007849F6">
            <w:pPr>
              <w:spacing w:after="0" w:line="240" w:lineRule="auto"/>
              <w:rPr>
                <w:rFonts w:ascii="Times New Roman" w:eastAsia="Times New Roman" w:hAnsi="Times New Roman" w:cs="Times New Roman"/>
                <w:noProof/>
                <w:sz w:val="24"/>
                <w:szCs w:val="24"/>
                <w:lang w:val="en-GB"/>
              </w:rPr>
            </w:pPr>
            <w:r w:rsidRPr="00556D4C">
              <w:rPr>
                <w:rFonts w:ascii="Times New Roman" w:eastAsia="Times New Roman" w:hAnsi="Times New Roman" w:cs="Times New Roman"/>
                <w:noProof/>
                <w:sz w:val="24"/>
                <w:szCs w:val="24"/>
                <w:lang w:val="en-GB"/>
              </w:rPr>
              <w:t>Sektör ve Üniversite işbirliği çerçevesinde bölgesel kalkınmaya katkıda bulunmak</w:t>
            </w:r>
          </w:p>
        </w:tc>
        <w:tc>
          <w:tcPr>
            <w:tcW w:w="970"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tabs>
                <w:tab w:val="left" w:pos="660"/>
              </w:tabs>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 xml:space="preserve">HEDEF </w:t>
            </w:r>
            <w:proofErr w:type="gramStart"/>
            <w:r w:rsidRPr="00556D4C">
              <w:rPr>
                <w:rFonts w:ascii="Times New Roman" w:eastAsia="Times New Roman" w:hAnsi="Times New Roman" w:cs="Times New Roman"/>
                <w:b/>
                <w:sz w:val="24"/>
                <w:szCs w:val="24"/>
              </w:rPr>
              <w:t>2.1</w:t>
            </w:r>
            <w:proofErr w:type="gramEnd"/>
          </w:p>
          <w:p w:rsidR="00EB00AB" w:rsidRPr="00556D4C" w:rsidRDefault="00EB00AB" w:rsidP="007849F6">
            <w:pPr>
              <w:tabs>
                <w:tab w:val="left" w:pos="660"/>
              </w:tabs>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Ders müfredatlarında</w:t>
            </w:r>
          </w:p>
          <w:p w:rsidR="00EB00AB" w:rsidRPr="00556D4C" w:rsidRDefault="00EB00AB" w:rsidP="007849F6">
            <w:pPr>
              <w:tabs>
                <w:tab w:val="left" w:pos="660"/>
              </w:tabs>
              <w:spacing w:after="0" w:line="240" w:lineRule="auto"/>
              <w:rPr>
                <w:rFonts w:ascii="Times New Roman" w:eastAsia="Times New Roman" w:hAnsi="Times New Roman" w:cs="Times New Roman"/>
                <w:sz w:val="24"/>
                <w:szCs w:val="24"/>
              </w:rPr>
            </w:pPr>
            <w:proofErr w:type="gramStart"/>
            <w:r w:rsidRPr="00556D4C">
              <w:rPr>
                <w:rFonts w:ascii="Times New Roman" w:eastAsia="Times New Roman" w:hAnsi="Times New Roman" w:cs="Times New Roman"/>
                <w:sz w:val="24"/>
                <w:szCs w:val="24"/>
              </w:rPr>
              <w:t>bölgesel</w:t>
            </w:r>
            <w:proofErr w:type="gramEnd"/>
            <w:r w:rsidRPr="00556D4C">
              <w:rPr>
                <w:rFonts w:ascii="Times New Roman" w:eastAsia="Times New Roman" w:hAnsi="Times New Roman" w:cs="Times New Roman"/>
                <w:sz w:val="24"/>
                <w:szCs w:val="24"/>
              </w:rPr>
              <w:t xml:space="preserve"> kalkınma için öncelikli alanlarda uygulamalı ders sayısının arttırılması</w:t>
            </w:r>
          </w:p>
        </w:tc>
        <w:tc>
          <w:tcPr>
            <w:tcW w:w="1199"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EYLEM 2.1.1</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Bölümlerin ders müfredatlarını</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Sanayi/Sektörün ihtiyaçları doğrultusunda güncellemeleri</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2.1.1.1</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Müfredat güncelleme çalışmaları kapsamında bölüm bazında eklenen ders sayısı</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Bölüm</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Başkanlıkları</w:t>
            </w:r>
          </w:p>
        </w:tc>
      </w:tr>
      <w:tr w:rsidR="00EB00AB" w:rsidRPr="00556D4C" w:rsidTr="007849F6">
        <w:trPr>
          <w:trHeight w:val="1380"/>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tabs>
                <w:tab w:val="left" w:pos="660"/>
              </w:tabs>
              <w:spacing w:after="0" w:line="240" w:lineRule="auto"/>
              <w:rPr>
                <w:rFonts w:ascii="Times New Roman" w:eastAsia="Times New Roman" w:hAnsi="Times New Roman" w:cs="Times New Roman"/>
                <w:b/>
                <w:sz w:val="24"/>
                <w:szCs w:val="24"/>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2.1.1.2</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Müfredat güncelleme çalışmaları kapsamında bölüm bazında içeriği yenilenen ders sayısı</w:t>
            </w:r>
          </w:p>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Bölüm</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Başkanlıkları</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EYLEM 2.1.2</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 xml:space="preserve">Ders müfredatlarına Sanayi/Sektörün internet ortamında erişiminin olması </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2.1.2.1</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Sanayi/Sektöre bölüm bazında erişimi sağlanan ilgili ders müfredatlarının sayısı</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Bölüm</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Başkanlıkları</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 xml:space="preserve">HEDEF </w:t>
            </w:r>
            <w:proofErr w:type="gramStart"/>
            <w:r w:rsidRPr="00556D4C">
              <w:rPr>
                <w:rFonts w:ascii="Times New Roman" w:eastAsia="Times New Roman" w:hAnsi="Times New Roman" w:cs="Times New Roman"/>
                <w:b/>
                <w:sz w:val="24"/>
                <w:szCs w:val="24"/>
              </w:rPr>
              <w:t>2.2</w:t>
            </w:r>
            <w:proofErr w:type="gramEnd"/>
          </w:p>
          <w:p w:rsidR="00EB00AB" w:rsidRPr="00556D4C" w:rsidRDefault="00EB00AB" w:rsidP="007849F6">
            <w:pPr>
              <w:spacing w:after="0" w:line="240" w:lineRule="auto"/>
              <w:rPr>
                <w:rFonts w:ascii="Times New Roman" w:eastAsia="Times New Roman" w:hAnsi="Times New Roman" w:cs="Times New Roman"/>
                <w:noProof/>
                <w:sz w:val="24"/>
                <w:szCs w:val="24"/>
                <w:lang w:val="en-GB"/>
              </w:rPr>
            </w:pPr>
            <w:r w:rsidRPr="00556D4C">
              <w:rPr>
                <w:rFonts w:ascii="Times New Roman" w:eastAsia="Times New Roman" w:hAnsi="Times New Roman" w:cs="Times New Roman"/>
                <w:sz w:val="24"/>
                <w:szCs w:val="24"/>
              </w:rPr>
              <w:t xml:space="preserve">Bölgesel kalkınmada öncelikli alanlarda </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noProof/>
                <w:sz w:val="24"/>
                <w:szCs w:val="24"/>
                <w:lang w:val="en-GB"/>
              </w:rPr>
              <w:t>ortak proje sayısının arttırılması</w:t>
            </w:r>
          </w:p>
        </w:tc>
        <w:tc>
          <w:tcPr>
            <w:tcW w:w="1199"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EYLEM 2.2.1</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 xml:space="preserve">Bölge ekonomisini oluşturan kurumlar ile birlikte ulusal ve uluslararası destek programlarından faydalanılarak proje geliştirilmesi </w:t>
            </w: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2.2.1.1</w:t>
            </w:r>
          </w:p>
          <w:p w:rsidR="00EB00AB" w:rsidRPr="00556D4C" w:rsidRDefault="00EB00AB" w:rsidP="007849F6">
            <w:pPr>
              <w:spacing w:after="0" w:line="240" w:lineRule="auto"/>
              <w:rPr>
                <w:rFonts w:ascii="Times New Roman" w:eastAsia="Times New Roman" w:hAnsi="Times New Roman" w:cs="Times New Roman"/>
                <w:noProof/>
                <w:sz w:val="24"/>
                <w:szCs w:val="24"/>
                <w:lang w:val="en-GB"/>
              </w:rPr>
            </w:pPr>
            <w:r w:rsidRPr="00556D4C">
              <w:rPr>
                <w:rFonts w:ascii="Times New Roman" w:eastAsia="Times New Roman" w:hAnsi="Times New Roman" w:cs="Times New Roman"/>
                <w:noProof/>
                <w:sz w:val="24"/>
                <w:szCs w:val="24"/>
                <w:lang w:val="en-GB"/>
              </w:rPr>
              <w:t xml:space="preserve">Sanayi ve/veya sektör ile ortaklaşa üretilen </w:t>
            </w:r>
          </w:p>
          <w:p w:rsidR="00EB00AB" w:rsidRPr="00556D4C" w:rsidRDefault="00EB00AB" w:rsidP="007849F6">
            <w:pPr>
              <w:spacing w:after="0" w:line="240" w:lineRule="auto"/>
              <w:rPr>
                <w:rFonts w:ascii="Times New Roman" w:eastAsia="Times New Roman" w:hAnsi="Times New Roman" w:cs="Times New Roman"/>
                <w:noProof/>
                <w:sz w:val="24"/>
                <w:szCs w:val="24"/>
                <w:lang w:val="en-GB"/>
              </w:rPr>
            </w:pPr>
            <w:r w:rsidRPr="00556D4C">
              <w:rPr>
                <w:rFonts w:ascii="Times New Roman" w:eastAsia="Times New Roman" w:hAnsi="Times New Roman" w:cs="Times New Roman"/>
                <w:noProof/>
                <w:sz w:val="24"/>
                <w:szCs w:val="24"/>
                <w:lang w:val="en-GB"/>
              </w:rPr>
              <w:t>TÜBİTAK, DPT, AB, SAN-TEZ, KOSGEB, TEYDEP, ARDEB vb. proje sayısı</w:t>
            </w:r>
          </w:p>
          <w:p w:rsidR="00EB00AB" w:rsidRPr="00556D4C" w:rsidRDefault="00EB00AB" w:rsidP="007849F6">
            <w:pPr>
              <w:spacing w:after="0" w:line="240" w:lineRule="auto"/>
              <w:rPr>
                <w:rFonts w:ascii="Times New Roman" w:eastAsia="Times New Roman" w:hAnsi="Times New Roman" w:cs="Times New Roman"/>
                <w:noProof/>
                <w:sz w:val="24"/>
                <w:szCs w:val="24"/>
                <w:lang w:val="en-GB"/>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contextualSpacing/>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lastRenderedPageBreak/>
              <w:t>Rektörlük,</w:t>
            </w:r>
          </w:p>
          <w:p w:rsidR="00EB00AB" w:rsidRPr="00556D4C" w:rsidRDefault="00EB00AB" w:rsidP="007849F6">
            <w:pPr>
              <w:spacing w:after="0" w:line="240" w:lineRule="auto"/>
              <w:contextualSpacing/>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Tüm Akademik Birimler</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2.2.1.2</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noProof/>
                <w:sz w:val="24"/>
                <w:szCs w:val="24"/>
                <w:lang w:val="en-GB"/>
              </w:rPr>
              <w:t xml:space="preserve">Sanayi ve/veya Sektör ile </w:t>
            </w:r>
            <w:r w:rsidRPr="00556D4C">
              <w:rPr>
                <w:rFonts w:ascii="Times New Roman" w:eastAsia="Times New Roman" w:hAnsi="Times New Roman" w:cs="Times New Roman"/>
                <w:sz w:val="24"/>
                <w:szCs w:val="24"/>
              </w:rPr>
              <w:t>işbirliği çerçevesinde alınan Fikri ve Sınai hakları (patent, faydalı model, endüstriyel tasarım vb.) sayısı</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contextualSpacing/>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Rektörlük,</w:t>
            </w:r>
          </w:p>
          <w:p w:rsidR="00EB00AB" w:rsidRPr="00556D4C" w:rsidRDefault="00EB00AB" w:rsidP="007849F6">
            <w:pPr>
              <w:spacing w:after="0" w:line="240" w:lineRule="auto"/>
              <w:contextualSpacing/>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Tüm Akademik Birimler</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EYLEM 2.2.2</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Sanayi/Sektör ve Üniversite işbirliği ile bölgenin sorunlarına çözüm getirebilen bitirme projesi, yüksek lisans ve/veya doktora tezi hazırlanması</w:t>
            </w: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2.2.2.1</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Sanayi/Sektör ile işbirliği çerçevesinde gerçekleştirilen bitirme projesi, yüksek lisans ve doktora tezi sayısı</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contextualSpacing/>
              <w:rPr>
                <w:rFonts w:ascii="Times New Roman" w:eastAsia="Times New Roman" w:hAnsi="Times New Roman" w:cs="Times New Roman"/>
                <w:sz w:val="24"/>
                <w:szCs w:val="24"/>
              </w:rPr>
            </w:pPr>
          </w:p>
          <w:p w:rsidR="00EB00AB" w:rsidRPr="00556D4C" w:rsidRDefault="00EB00AB" w:rsidP="007849F6">
            <w:pPr>
              <w:spacing w:after="0" w:line="240" w:lineRule="auto"/>
              <w:contextualSpacing/>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Tüm Akademik Birimler</w:t>
            </w:r>
          </w:p>
        </w:tc>
      </w:tr>
      <w:tr w:rsidR="00EB00AB" w:rsidRPr="00556D4C" w:rsidTr="007849F6">
        <w:trPr>
          <w:trHeight w:val="1656"/>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2.2.2.2</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Bitirme projesi, yüksek lisans ve doktora tezlerinden elde edilen makale, bildiri, poster vb. yayın sayısı</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contextualSpacing/>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Tüm Akademik Birimler</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 xml:space="preserve">HEDEF </w:t>
            </w:r>
            <w:proofErr w:type="gramStart"/>
            <w:r w:rsidRPr="00556D4C">
              <w:rPr>
                <w:rFonts w:ascii="Times New Roman" w:eastAsia="Times New Roman" w:hAnsi="Times New Roman" w:cs="Times New Roman"/>
                <w:b/>
                <w:sz w:val="24"/>
                <w:szCs w:val="24"/>
              </w:rPr>
              <w:t>2.3</w:t>
            </w:r>
            <w:proofErr w:type="gramEnd"/>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Her akademik birim bazında danışma kurulu, komisyon ve platformların oluşturulması</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EYLEM 2.3.1</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Bölümler bazında, Sanayi ve/veya Sektörden temsilcilerin katılımıyla oluşturulmuş danışma kurullarının, komisyonların ve platformların faaliyetlerde bulunması</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2.3.1.1</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 xml:space="preserve">Bölümler bazında, oluşturulmuş danışma kurullarının, komisyonların ve platformların yıllık toplantı sayısı  </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Tüm Akademik Birimler</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2.3.1.2</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 xml:space="preserve">Sanayi/Sektörün </w:t>
            </w:r>
            <w:r w:rsidRPr="00556D4C">
              <w:rPr>
                <w:rFonts w:ascii="Times New Roman" w:eastAsia="Times New Roman" w:hAnsi="Times New Roman" w:cs="Times New Roman"/>
                <w:sz w:val="24"/>
                <w:szCs w:val="24"/>
              </w:rPr>
              <w:lastRenderedPageBreak/>
              <w:t xml:space="preserve">katılımıyla düzenlenen seminer, </w:t>
            </w:r>
            <w:proofErr w:type="spellStart"/>
            <w:r w:rsidRPr="00556D4C">
              <w:rPr>
                <w:rFonts w:ascii="Times New Roman" w:eastAsia="Times New Roman" w:hAnsi="Times New Roman" w:cs="Times New Roman"/>
                <w:sz w:val="24"/>
                <w:szCs w:val="24"/>
              </w:rPr>
              <w:t>çalıştay</w:t>
            </w:r>
            <w:proofErr w:type="spellEnd"/>
            <w:r w:rsidRPr="00556D4C">
              <w:rPr>
                <w:rFonts w:ascii="Times New Roman" w:eastAsia="Times New Roman" w:hAnsi="Times New Roman" w:cs="Times New Roman"/>
                <w:sz w:val="24"/>
                <w:szCs w:val="24"/>
              </w:rPr>
              <w:t xml:space="preserve">, </w:t>
            </w:r>
            <w:proofErr w:type="gramStart"/>
            <w:r w:rsidRPr="00556D4C">
              <w:rPr>
                <w:rFonts w:ascii="Times New Roman" w:eastAsia="Times New Roman" w:hAnsi="Times New Roman" w:cs="Times New Roman"/>
                <w:sz w:val="24"/>
                <w:szCs w:val="24"/>
              </w:rPr>
              <w:t>sempozyum</w:t>
            </w:r>
            <w:proofErr w:type="gramEnd"/>
            <w:r w:rsidRPr="00556D4C">
              <w:rPr>
                <w:rFonts w:ascii="Times New Roman" w:eastAsia="Times New Roman" w:hAnsi="Times New Roman" w:cs="Times New Roman"/>
                <w:sz w:val="24"/>
                <w:szCs w:val="24"/>
              </w:rPr>
              <w:t xml:space="preserve"> gibi çeşitli faaliyetlerin sayısı </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lastRenderedPageBreak/>
              <w:t>Tüm Akademik Birimler</w:t>
            </w:r>
          </w:p>
        </w:tc>
      </w:tr>
      <w:tr w:rsidR="00EB00AB" w:rsidRPr="00556D4C" w:rsidTr="007849F6">
        <w:trPr>
          <w:trHeight w:val="2216"/>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 xml:space="preserve">HEDEF </w:t>
            </w:r>
            <w:proofErr w:type="gramStart"/>
            <w:r w:rsidRPr="00556D4C">
              <w:rPr>
                <w:rFonts w:ascii="Times New Roman" w:eastAsia="Times New Roman" w:hAnsi="Times New Roman" w:cs="Times New Roman"/>
                <w:b/>
                <w:sz w:val="24"/>
                <w:szCs w:val="24"/>
              </w:rPr>
              <w:t>2.4</w:t>
            </w:r>
            <w:proofErr w:type="gramEnd"/>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Ortak Ar-</w:t>
            </w:r>
            <w:proofErr w:type="spellStart"/>
            <w:r w:rsidRPr="00556D4C">
              <w:rPr>
                <w:rFonts w:ascii="Times New Roman" w:eastAsia="Times New Roman" w:hAnsi="Times New Roman" w:cs="Times New Roman"/>
                <w:sz w:val="24"/>
                <w:szCs w:val="24"/>
              </w:rPr>
              <w:t>Ge</w:t>
            </w:r>
            <w:proofErr w:type="spellEnd"/>
            <w:r w:rsidRPr="00556D4C">
              <w:rPr>
                <w:rFonts w:ascii="Times New Roman" w:eastAsia="Times New Roman" w:hAnsi="Times New Roman" w:cs="Times New Roman"/>
                <w:sz w:val="24"/>
                <w:szCs w:val="24"/>
              </w:rPr>
              <w:t xml:space="preserve"> merkezleri ve kuluçka merkezlerinin açılması</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EYLEM 2.4.1</w:t>
            </w: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sz w:val="24"/>
                <w:szCs w:val="24"/>
              </w:rPr>
              <w:t>Bölge sorunlarına öncelik veren ve bu sorunlara çözüm üretebilen Ar-</w:t>
            </w:r>
            <w:proofErr w:type="spellStart"/>
            <w:r w:rsidRPr="00556D4C">
              <w:rPr>
                <w:rFonts w:ascii="Times New Roman" w:eastAsia="Times New Roman" w:hAnsi="Times New Roman" w:cs="Times New Roman"/>
                <w:sz w:val="24"/>
                <w:szCs w:val="24"/>
              </w:rPr>
              <w:t>Ge</w:t>
            </w:r>
            <w:proofErr w:type="spellEnd"/>
            <w:r w:rsidRPr="00556D4C">
              <w:rPr>
                <w:rFonts w:ascii="Times New Roman" w:eastAsia="Times New Roman" w:hAnsi="Times New Roman" w:cs="Times New Roman"/>
                <w:sz w:val="24"/>
                <w:szCs w:val="24"/>
              </w:rPr>
              <w:t xml:space="preserve"> merkezlerinin kurulması</w:t>
            </w:r>
            <w:r w:rsidRPr="00556D4C">
              <w:rPr>
                <w:rFonts w:ascii="Times New Roman" w:eastAsia="Times New Roman" w:hAnsi="Times New Roman" w:cs="Times New Roman"/>
                <w:b/>
                <w:sz w:val="24"/>
                <w:szCs w:val="24"/>
              </w:rPr>
              <w:t xml:space="preserve"> </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2.4.1.1</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Kurulan Ar-</w:t>
            </w:r>
            <w:proofErr w:type="spellStart"/>
            <w:r w:rsidRPr="00556D4C">
              <w:rPr>
                <w:rFonts w:ascii="Times New Roman" w:eastAsia="Times New Roman" w:hAnsi="Times New Roman" w:cs="Times New Roman"/>
                <w:sz w:val="24"/>
                <w:szCs w:val="24"/>
              </w:rPr>
              <w:t>Ge</w:t>
            </w:r>
            <w:proofErr w:type="spellEnd"/>
            <w:r w:rsidRPr="00556D4C">
              <w:rPr>
                <w:rFonts w:ascii="Times New Roman" w:eastAsia="Times New Roman" w:hAnsi="Times New Roman" w:cs="Times New Roman"/>
                <w:sz w:val="24"/>
                <w:szCs w:val="24"/>
              </w:rPr>
              <w:t xml:space="preserve"> merkezlerinin sayısı</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Rektörlük,</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Tüm Akademik Birimler</w:t>
            </w:r>
          </w:p>
        </w:tc>
      </w:tr>
      <w:tr w:rsidR="00EB00AB" w:rsidRPr="00556D4C" w:rsidTr="007849F6">
        <w:trPr>
          <w:trHeight w:val="550"/>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2.4.1.2</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Kurulan Ar-</w:t>
            </w:r>
            <w:proofErr w:type="spellStart"/>
            <w:r w:rsidRPr="00556D4C">
              <w:rPr>
                <w:rFonts w:ascii="Times New Roman" w:eastAsia="Times New Roman" w:hAnsi="Times New Roman" w:cs="Times New Roman"/>
                <w:sz w:val="24"/>
                <w:szCs w:val="24"/>
              </w:rPr>
              <w:t>Ge</w:t>
            </w:r>
            <w:proofErr w:type="spellEnd"/>
            <w:r w:rsidRPr="00556D4C">
              <w:rPr>
                <w:rFonts w:ascii="Times New Roman" w:eastAsia="Times New Roman" w:hAnsi="Times New Roman" w:cs="Times New Roman"/>
                <w:sz w:val="24"/>
                <w:szCs w:val="24"/>
              </w:rPr>
              <w:t xml:space="preserve"> merkezlerinde çalışan araştırmacıların sayısı </w:t>
            </w:r>
          </w:p>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Rektörlük,</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Tüm Akademik Birimler</w:t>
            </w:r>
          </w:p>
        </w:tc>
      </w:tr>
      <w:tr w:rsidR="00EB00AB" w:rsidRPr="00556D4C" w:rsidTr="007849F6">
        <w:trPr>
          <w:trHeight w:val="1200"/>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2.4.1.3</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 xml:space="preserve">Bu merkezlerde yürütülen projelerin sayısı ve projelerden elde edilen </w:t>
            </w:r>
            <w:proofErr w:type="gramStart"/>
            <w:r w:rsidRPr="00556D4C">
              <w:rPr>
                <w:rFonts w:ascii="Times New Roman" w:eastAsia="Times New Roman" w:hAnsi="Times New Roman" w:cs="Times New Roman"/>
                <w:sz w:val="24"/>
                <w:szCs w:val="24"/>
              </w:rPr>
              <w:t>prototip</w:t>
            </w:r>
            <w:proofErr w:type="gramEnd"/>
            <w:r w:rsidRPr="00556D4C">
              <w:rPr>
                <w:rFonts w:ascii="Times New Roman" w:eastAsia="Times New Roman" w:hAnsi="Times New Roman" w:cs="Times New Roman"/>
                <w:sz w:val="24"/>
                <w:szCs w:val="24"/>
              </w:rPr>
              <w:t xml:space="preserve"> ürün, yayın vb. sayısı</w:t>
            </w:r>
          </w:p>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Rektörlük,</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Tüm Akademik Birimler</w:t>
            </w:r>
          </w:p>
        </w:tc>
      </w:tr>
      <w:tr w:rsidR="00EB00AB" w:rsidRPr="00556D4C" w:rsidTr="007849F6">
        <w:trPr>
          <w:trHeight w:val="1035"/>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1199"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EYLEM 2.4.2</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Kurulan Ar-</w:t>
            </w:r>
            <w:proofErr w:type="spellStart"/>
            <w:r w:rsidRPr="00556D4C">
              <w:rPr>
                <w:rFonts w:ascii="Times New Roman" w:eastAsia="Times New Roman" w:hAnsi="Times New Roman" w:cs="Times New Roman"/>
                <w:sz w:val="24"/>
                <w:szCs w:val="24"/>
              </w:rPr>
              <w:t>Ge</w:t>
            </w:r>
            <w:proofErr w:type="spellEnd"/>
            <w:r w:rsidRPr="00556D4C">
              <w:rPr>
                <w:rFonts w:ascii="Times New Roman" w:eastAsia="Times New Roman" w:hAnsi="Times New Roman" w:cs="Times New Roman"/>
                <w:sz w:val="24"/>
                <w:szCs w:val="24"/>
              </w:rPr>
              <w:t xml:space="preserve"> merkezlerinin mevcut </w:t>
            </w:r>
            <w:proofErr w:type="spellStart"/>
            <w:r w:rsidRPr="00556D4C">
              <w:rPr>
                <w:rFonts w:ascii="Times New Roman" w:eastAsia="Times New Roman" w:hAnsi="Times New Roman" w:cs="Times New Roman"/>
                <w:sz w:val="24"/>
                <w:szCs w:val="24"/>
              </w:rPr>
              <w:t>laboratuvar</w:t>
            </w:r>
            <w:proofErr w:type="spellEnd"/>
            <w:r w:rsidRPr="00556D4C">
              <w:rPr>
                <w:rFonts w:ascii="Times New Roman" w:eastAsia="Times New Roman" w:hAnsi="Times New Roman" w:cs="Times New Roman"/>
                <w:sz w:val="24"/>
                <w:szCs w:val="24"/>
              </w:rPr>
              <w:t xml:space="preserve"> altyapısının geliştirilmesi</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2.4.2.1</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100.000 TL üzerinde</w:t>
            </w:r>
          </w:p>
          <w:p w:rsidR="00EB00AB" w:rsidRPr="00556D4C" w:rsidRDefault="00EB00AB" w:rsidP="007849F6">
            <w:pPr>
              <w:spacing w:after="0" w:line="240" w:lineRule="auto"/>
              <w:rPr>
                <w:rFonts w:ascii="Times New Roman" w:eastAsia="Times New Roman" w:hAnsi="Times New Roman" w:cs="Times New Roman"/>
                <w:sz w:val="24"/>
                <w:szCs w:val="24"/>
              </w:rPr>
            </w:pPr>
            <w:proofErr w:type="gramStart"/>
            <w:r w:rsidRPr="00556D4C">
              <w:rPr>
                <w:rFonts w:ascii="Times New Roman" w:eastAsia="Times New Roman" w:hAnsi="Times New Roman" w:cs="Times New Roman"/>
                <w:sz w:val="24"/>
                <w:szCs w:val="24"/>
              </w:rPr>
              <w:t>tedarik</w:t>
            </w:r>
            <w:proofErr w:type="gramEnd"/>
            <w:r w:rsidRPr="00556D4C">
              <w:rPr>
                <w:rFonts w:ascii="Times New Roman" w:eastAsia="Times New Roman" w:hAnsi="Times New Roman" w:cs="Times New Roman"/>
                <w:sz w:val="24"/>
                <w:szCs w:val="24"/>
              </w:rPr>
              <w:t xml:space="preserve"> edilen malzeme ve donanımın çeşidi ve sayısı</w:t>
            </w:r>
          </w:p>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Rektörlük,</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Tüm Akademik Birimler</w:t>
            </w:r>
          </w:p>
        </w:tc>
      </w:tr>
      <w:tr w:rsidR="00EB00AB" w:rsidRPr="00556D4C" w:rsidTr="007849F6">
        <w:trPr>
          <w:trHeight w:val="1035"/>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2.4.2.2</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Kurulan Ar-</w:t>
            </w:r>
            <w:proofErr w:type="spellStart"/>
            <w:r w:rsidRPr="00556D4C">
              <w:rPr>
                <w:rFonts w:ascii="Times New Roman" w:eastAsia="Times New Roman" w:hAnsi="Times New Roman" w:cs="Times New Roman"/>
                <w:sz w:val="24"/>
                <w:szCs w:val="24"/>
              </w:rPr>
              <w:t>Ge</w:t>
            </w:r>
            <w:proofErr w:type="spellEnd"/>
            <w:r w:rsidRPr="00556D4C">
              <w:rPr>
                <w:rFonts w:ascii="Times New Roman" w:eastAsia="Times New Roman" w:hAnsi="Times New Roman" w:cs="Times New Roman"/>
                <w:sz w:val="24"/>
                <w:szCs w:val="24"/>
              </w:rPr>
              <w:t xml:space="preserve"> </w:t>
            </w:r>
            <w:r w:rsidRPr="00556D4C">
              <w:rPr>
                <w:rFonts w:ascii="Times New Roman" w:eastAsia="Times New Roman" w:hAnsi="Times New Roman" w:cs="Times New Roman"/>
                <w:sz w:val="24"/>
                <w:szCs w:val="24"/>
              </w:rPr>
              <w:lastRenderedPageBreak/>
              <w:t>merkezlerine sağlanan ödenek miktarı</w:t>
            </w:r>
          </w:p>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Rektörlük</w:t>
            </w:r>
          </w:p>
          <w:p w:rsidR="00EB00AB" w:rsidRPr="00556D4C" w:rsidRDefault="00EB00AB" w:rsidP="007849F6">
            <w:pPr>
              <w:spacing w:after="0" w:line="240" w:lineRule="auto"/>
              <w:rPr>
                <w:rFonts w:ascii="Times New Roman" w:eastAsia="Times New Roman" w:hAnsi="Times New Roman" w:cs="Times New Roman"/>
                <w:sz w:val="24"/>
                <w:szCs w:val="24"/>
              </w:rPr>
            </w:pPr>
          </w:p>
        </w:tc>
      </w:tr>
      <w:tr w:rsidR="00EB00AB" w:rsidRPr="00556D4C" w:rsidTr="007849F6">
        <w:trPr>
          <w:trHeight w:val="730"/>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1199"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EYLEM 2.4.3</w:t>
            </w: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sz w:val="24"/>
                <w:szCs w:val="24"/>
              </w:rPr>
              <w:t>Kuluçka merkezleri oluşturulması</w:t>
            </w: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2.4.3.1</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 xml:space="preserve">Kuluçka merkezlerinde yer alan akademik personel, sanayici, öğrenci vb. sayısı </w:t>
            </w:r>
          </w:p>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Rektörlük,</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Tüm Akademik Birimler</w:t>
            </w:r>
          </w:p>
        </w:tc>
      </w:tr>
      <w:tr w:rsidR="00EB00AB" w:rsidRPr="00556D4C" w:rsidTr="007849F6">
        <w:trPr>
          <w:trHeight w:val="1016"/>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2.4.3.2</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Açılan kuluçka merkezlerinden çıkan ve teknoparkta yer alan firma sayısı</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Rektörlük,</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Tüm Akademik Birimler</w:t>
            </w:r>
          </w:p>
        </w:tc>
      </w:tr>
      <w:tr w:rsidR="00EB00AB" w:rsidRPr="00556D4C" w:rsidTr="007849F6">
        <w:trPr>
          <w:trHeight w:val="2070"/>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2.4.3.3</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Kuluçka merkezlerinde yürütülen/gerçek-</w:t>
            </w:r>
            <w:proofErr w:type="spellStart"/>
            <w:r w:rsidRPr="00556D4C">
              <w:rPr>
                <w:rFonts w:ascii="Times New Roman" w:eastAsia="Times New Roman" w:hAnsi="Times New Roman" w:cs="Times New Roman"/>
                <w:sz w:val="24"/>
                <w:szCs w:val="24"/>
              </w:rPr>
              <w:t>leştirilen</w:t>
            </w:r>
            <w:proofErr w:type="spellEnd"/>
            <w:r w:rsidRPr="00556D4C">
              <w:rPr>
                <w:rFonts w:ascii="Times New Roman" w:eastAsia="Times New Roman" w:hAnsi="Times New Roman" w:cs="Times New Roman"/>
                <w:sz w:val="24"/>
                <w:szCs w:val="24"/>
              </w:rPr>
              <w:t xml:space="preserve"> faaliyetlerin sayısı ve çeşidi</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Rektörlük</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Tüm Akademik Birimler</w:t>
            </w:r>
          </w:p>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p>
        </w:tc>
      </w:tr>
      <w:tr w:rsidR="00EB00AB" w:rsidRPr="00556D4C" w:rsidTr="007849F6">
        <w:trPr>
          <w:trHeight w:val="2070"/>
        </w:trPr>
        <w:tc>
          <w:tcPr>
            <w:tcW w:w="833"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EYLEM 2.4.4</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 xml:space="preserve">Teknopark </w:t>
            </w:r>
          </w:p>
          <w:p w:rsidR="00EB00AB" w:rsidRPr="00556D4C" w:rsidRDefault="00EB00AB" w:rsidP="007849F6">
            <w:pPr>
              <w:spacing w:after="0" w:line="240" w:lineRule="auto"/>
              <w:rPr>
                <w:rFonts w:ascii="Times New Roman" w:eastAsia="Times New Roman" w:hAnsi="Times New Roman" w:cs="Times New Roman"/>
                <w:sz w:val="24"/>
                <w:szCs w:val="24"/>
              </w:rPr>
            </w:pPr>
            <w:proofErr w:type="gramStart"/>
            <w:r w:rsidRPr="00556D4C">
              <w:rPr>
                <w:rFonts w:ascii="Times New Roman" w:eastAsia="Times New Roman" w:hAnsi="Times New Roman" w:cs="Times New Roman"/>
                <w:sz w:val="24"/>
                <w:szCs w:val="24"/>
              </w:rPr>
              <w:t>oluşturulması</w:t>
            </w:r>
            <w:proofErr w:type="gramEnd"/>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2.4.4.1</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Kurulan teknopark bünyesindeki firma sayısı</w:t>
            </w:r>
          </w:p>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Rektörlük,</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Tüm Akademik Birimler</w:t>
            </w:r>
          </w:p>
        </w:tc>
      </w:tr>
      <w:tr w:rsidR="00EB00AB" w:rsidRPr="00556D4C" w:rsidTr="007849F6">
        <w:trPr>
          <w:trHeight w:val="2070"/>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2.4.4.2</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Kurulan teknopark bünyesinde çalışan öğretim üyesi, öğrenci ya da mezun sayısı</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Rektörlük,</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Tüm Akademik Birimler</w:t>
            </w:r>
          </w:p>
        </w:tc>
      </w:tr>
      <w:tr w:rsidR="00EB00AB" w:rsidRPr="00556D4C" w:rsidTr="007849F6">
        <w:trPr>
          <w:trHeight w:val="2070"/>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2.4.4.3</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 xml:space="preserve">Kurulan teknopark bünyesinde sahip ya da ortak olunan faal firma sayısı </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Rektörlük,</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Tüm Akademik Birimler</w:t>
            </w:r>
          </w:p>
        </w:tc>
      </w:tr>
      <w:tr w:rsidR="00EB00AB" w:rsidRPr="00556D4C" w:rsidTr="007849F6">
        <w:trPr>
          <w:trHeight w:val="2070"/>
        </w:trPr>
        <w:tc>
          <w:tcPr>
            <w:tcW w:w="833"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STRATEJİK AMAÇ 3</w:t>
            </w:r>
          </w:p>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 xml:space="preserve">Kurum Kimliği ve Kültürü ile Akademik, İdari Personel ve Öğrencilerin gelişimine katkıda bulunacak </w:t>
            </w:r>
            <w:r w:rsidRPr="00556D4C">
              <w:rPr>
                <w:rFonts w:ascii="Times New Roman" w:eastAsia="Times New Roman" w:hAnsi="Times New Roman" w:cs="Times New Roman"/>
                <w:sz w:val="24"/>
                <w:szCs w:val="24"/>
              </w:rPr>
              <w:lastRenderedPageBreak/>
              <w:t>ortam ve olanakların geliştirilmesi</w:t>
            </w:r>
          </w:p>
        </w:tc>
        <w:tc>
          <w:tcPr>
            <w:tcW w:w="970"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lastRenderedPageBreak/>
              <w:t xml:space="preserve">HEDEF </w:t>
            </w:r>
            <w:proofErr w:type="gramStart"/>
            <w:r w:rsidRPr="00556D4C">
              <w:rPr>
                <w:rFonts w:ascii="Times New Roman" w:eastAsia="Times New Roman" w:hAnsi="Times New Roman" w:cs="Times New Roman"/>
                <w:b/>
                <w:sz w:val="24"/>
                <w:szCs w:val="24"/>
              </w:rPr>
              <w:t>3.1</w:t>
            </w:r>
            <w:proofErr w:type="gramEnd"/>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Akademik ve idari personelin bilimsel ve kişisel eğitim programlarına katılımının sağlanması</w:t>
            </w: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 xml:space="preserve">EYLEM 3.1.1 </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Yıl içerisinde isteğe yönelik bilimsel ve eğitim programlarının açılması</w:t>
            </w: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 xml:space="preserve">GÖSTERGE 3.1.1.1 </w:t>
            </w: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sz w:val="24"/>
                <w:szCs w:val="24"/>
              </w:rPr>
              <w:t>Bilimsel ve kişisel eğitim programlarına katılan personel sayısı</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Tüm akademik ve idari personel</w:t>
            </w:r>
          </w:p>
        </w:tc>
      </w:tr>
      <w:tr w:rsidR="00EB00AB" w:rsidRPr="00556D4C" w:rsidTr="007849F6">
        <w:trPr>
          <w:trHeight w:val="2070"/>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EYLEM 3.1.2</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Yıl içerisinde yapılan eğitim ve kurslara katılımın teşvik edilmesi</w:t>
            </w:r>
          </w:p>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3.1.2.1</w:t>
            </w:r>
            <w:r w:rsidRPr="00556D4C">
              <w:rPr>
                <w:rFonts w:ascii="Times New Roman" w:hAnsi="Times New Roman" w:cs="Times New Roman"/>
                <w:sz w:val="24"/>
                <w:szCs w:val="24"/>
              </w:rPr>
              <w:t xml:space="preserve"> Yıl içerisinde yapılan eğitim ve kurslara katılan kişi sayısı</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Rektörlük</w:t>
            </w:r>
          </w:p>
        </w:tc>
      </w:tr>
      <w:tr w:rsidR="00EB00AB" w:rsidRPr="00556D4C" w:rsidTr="007849F6">
        <w:trPr>
          <w:trHeight w:val="2070"/>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b/>
                <w:sz w:val="24"/>
                <w:szCs w:val="24"/>
              </w:rPr>
              <w:t xml:space="preserve">HEDEF </w:t>
            </w:r>
            <w:proofErr w:type="gramStart"/>
            <w:r w:rsidRPr="00556D4C">
              <w:rPr>
                <w:rFonts w:ascii="Times New Roman" w:eastAsia="Times New Roman" w:hAnsi="Times New Roman" w:cs="Times New Roman"/>
                <w:b/>
                <w:sz w:val="24"/>
                <w:szCs w:val="24"/>
              </w:rPr>
              <w:t>3.2</w:t>
            </w:r>
            <w:proofErr w:type="gramEnd"/>
            <w:r w:rsidRPr="00556D4C">
              <w:rPr>
                <w:rFonts w:ascii="Times New Roman" w:eastAsia="Times New Roman" w:hAnsi="Times New Roman" w:cs="Times New Roman"/>
                <w:sz w:val="24"/>
                <w:szCs w:val="24"/>
              </w:rPr>
              <w:t xml:space="preserve"> Öğrencilerin kişisel gelişimine katkı sağlayacak toplulukların ve faaliyetlerin arttırılması</w:t>
            </w: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EYLEM 3.2.1</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 xml:space="preserve">Üniversite </w:t>
            </w:r>
            <w:proofErr w:type="gramStart"/>
            <w:r w:rsidRPr="00556D4C">
              <w:rPr>
                <w:rFonts w:ascii="Times New Roman" w:eastAsia="Times New Roman" w:hAnsi="Times New Roman" w:cs="Times New Roman"/>
                <w:sz w:val="24"/>
                <w:szCs w:val="24"/>
              </w:rPr>
              <w:t>imkanlarının</w:t>
            </w:r>
            <w:proofErr w:type="gramEnd"/>
            <w:r w:rsidRPr="00556D4C">
              <w:rPr>
                <w:rFonts w:ascii="Times New Roman" w:eastAsia="Times New Roman" w:hAnsi="Times New Roman" w:cs="Times New Roman"/>
                <w:sz w:val="24"/>
                <w:szCs w:val="24"/>
              </w:rPr>
              <w:t xml:space="preserve"> daha iyi tanıtılması ve topluluklara daha etkin şekilde yönlendirilmesi</w:t>
            </w: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 xml:space="preserve">GÖSTERGE 3.2.1.1 </w:t>
            </w:r>
            <w:r w:rsidRPr="00556D4C">
              <w:rPr>
                <w:rFonts w:ascii="Times New Roman" w:eastAsia="Times New Roman" w:hAnsi="Times New Roman" w:cs="Times New Roman"/>
                <w:sz w:val="24"/>
                <w:szCs w:val="24"/>
              </w:rPr>
              <w:t>Öğrenci topluluklarına üye olan öğrenci sayısı</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SKS Daire Başkanlığı</w:t>
            </w:r>
          </w:p>
        </w:tc>
      </w:tr>
      <w:tr w:rsidR="00EB00AB" w:rsidRPr="00556D4C" w:rsidTr="007849F6">
        <w:trPr>
          <w:trHeight w:val="2070"/>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 xml:space="preserve">EYLEM 3.2.2 </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Kariyer günleri düzenlenmesi</w:t>
            </w: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 xml:space="preserve">GÖSTERGE 3.2.2.1 </w:t>
            </w:r>
            <w:r w:rsidRPr="00556D4C">
              <w:rPr>
                <w:rFonts w:ascii="Times New Roman" w:eastAsia="Times New Roman" w:hAnsi="Times New Roman" w:cs="Times New Roman"/>
                <w:sz w:val="24"/>
                <w:szCs w:val="24"/>
              </w:rPr>
              <w:t>Düzenlenen etkinlik sayısı</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SKS Daire Başkanlığı</w:t>
            </w:r>
          </w:p>
        </w:tc>
      </w:tr>
      <w:tr w:rsidR="00EB00AB" w:rsidRPr="00556D4C" w:rsidTr="007849F6">
        <w:trPr>
          <w:trHeight w:val="2070"/>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val="restart"/>
            <w:tcBorders>
              <w:top w:val="single" w:sz="8" w:space="0" w:color="4F81BD"/>
              <w:left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 xml:space="preserve">HEDEF </w:t>
            </w:r>
            <w:proofErr w:type="gramStart"/>
            <w:r w:rsidRPr="00556D4C">
              <w:rPr>
                <w:rFonts w:ascii="Times New Roman" w:eastAsia="Times New Roman" w:hAnsi="Times New Roman" w:cs="Times New Roman"/>
                <w:b/>
                <w:sz w:val="24"/>
                <w:szCs w:val="24"/>
              </w:rPr>
              <w:t>3.3</w:t>
            </w:r>
            <w:proofErr w:type="gramEnd"/>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Mezunlar ile iletişim ağının oluşturulması</w:t>
            </w: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 xml:space="preserve">EYLEM 3.3.1 </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 xml:space="preserve">Mezunlar derneğinin kurulması </w:t>
            </w: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 xml:space="preserve">GÖSTERGE 3.3.1.1 </w:t>
            </w:r>
            <w:r w:rsidRPr="00556D4C">
              <w:rPr>
                <w:rFonts w:ascii="Times New Roman" w:eastAsia="Times New Roman" w:hAnsi="Times New Roman" w:cs="Times New Roman"/>
                <w:sz w:val="24"/>
                <w:szCs w:val="24"/>
              </w:rPr>
              <w:t>Mezunlar derneğine üye öğrenci sayısı</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 xml:space="preserve"> SKS Daire Başkanlığı</w:t>
            </w:r>
          </w:p>
        </w:tc>
      </w:tr>
      <w:tr w:rsidR="00EB00AB" w:rsidRPr="00556D4C" w:rsidTr="007849F6">
        <w:trPr>
          <w:trHeight w:val="2070"/>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 xml:space="preserve">EYLEM 3.3.2 </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Mezunlar günü düzenlenmesi</w:t>
            </w: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 xml:space="preserve">GÖSTERGE 3.3.2.1 </w:t>
            </w:r>
            <w:r w:rsidRPr="00556D4C">
              <w:rPr>
                <w:rFonts w:ascii="Times New Roman" w:eastAsia="Times New Roman" w:hAnsi="Times New Roman" w:cs="Times New Roman"/>
                <w:sz w:val="24"/>
                <w:szCs w:val="24"/>
              </w:rPr>
              <w:t>Etkinlik sayısı</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SKS Daire Başkanlığı</w:t>
            </w:r>
          </w:p>
        </w:tc>
      </w:tr>
      <w:tr w:rsidR="00EB00AB" w:rsidRPr="00556D4C" w:rsidTr="007849F6">
        <w:trPr>
          <w:trHeight w:val="2070"/>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b/>
                <w:sz w:val="24"/>
                <w:szCs w:val="24"/>
              </w:rPr>
              <w:t xml:space="preserve">HEDEF </w:t>
            </w:r>
            <w:proofErr w:type="gramStart"/>
            <w:r w:rsidRPr="00556D4C">
              <w:rPr>
                <w:rFonts w:ascii="Times New Roman" w:eastAsia="Times New Roman" w:hAnsi="Times New Roman" w:cs="Times New Roman"/>
                <w:b/>
                <w:sz w:val="24"/>
                <w:szCs w:val="24"/>
              </w:rPr>
              <w:t>3.4</w:t>
            </w:r>
            <w:proofErr w:type="gramEnd"/>
            <w:r w:rsidRPr="00556D4C">
              <w:rPr>
                <w:rFonts w:ascii="Times New Roman" w:eastAsia="Times New Roman" w:hAnsi="Times New Roman" w:cs="Times New Roman"/>
                <w:sz w:val="24"/>
                <w:szCs w:val="24"/>
              </w:rPr>
              <w:t xml:space="preserve"> </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Kurum kimliği ve kurumsal kültürün geliştirilmesi</w:t>
            </w: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 xml:space="preserve">EYLEM 3.4.1 </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Kurum içi bağı güçlendiren etkinliklerin düzenlenmesi</w:t>
            </w: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 xml:space="preserve">GÖSTERGE 3.4.1.1 </w:t>
            </w:r>
            <w:r w:rsidRPr="00556D4C">
              <w:rPr>
                <w:rFonts w:ascii="Times New Roman" w:eastAsia="Times New Roman" w:hAnsi="Times New Roman" w:cs="Times New Roman"/>
                <w:sz w:val="24"/>
                <w:szCs w:val="24"/>
              </w:rPr>
              <w:t>Etkinlik sayısı</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SKS Daire Başkanlığı</w:t>
            </w:r>
          </w:p>
        </w:tc>
      </w:tr>
      <w:tr w:rsidR="00EB00AB" w:rsidRPr="00556D4C" w:rsidTr="007849F6">
        <w:trPr>
          <w:trHeight w:val="2070"/>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b/>
                <w:sz w:val="24"/>
                <w:szCs w:val="24"/>
              </w:rPr>
              <w:t xml:space="preserve">HEDEF </w:t>
            </w:r>
            <w:proofErr w:type="gramStart"/>
            <w:r w:rsidRPr="00556D4C">
              <w:rPr>
                <w:rFonts w:ascii="Times New Roman" w:eastAsia="Times New Roman" w:hAnsi="Times New Roman" w:cs="Times New Roman"/>
                <w:b/>
                <w:sz w:val="24"/>
                <w:szCs w:val="24"/>
              </w:rPr>
              <w:t>3.5</w:t>
            </w:r>
            <w:proofErr w:type="gramEnd"/>
            <w:r w:rsidRPr="00556D4C">
              <w:rPr>
                <w:rFonts w:ascii="Times New Roman" w:eastAsia="Times New Roman" w:hAnsi="Times New Roman" w:cs="Times New Roman"/>
                <w:sz w:val="24"/>
                <w:szCs w:val="24"/>
              </w:rPr>
              <w:t xml:space="preserve"> Memnuniyet düzeyinin arttırılması</w:t>
            </w: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 xml:space="preserve">EYLEM 3.5.1 </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Mezun, çalışan ve öğrencilerin memnuniyet düzeyinin belirlenmesi</w:t>
            </w: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 xml:space="preserve">GÖSTERGE 3.5.1.1 </w:t>
            </w:r>
            <w:r w:rsidRPr="00556D4C">
              <w:rPr>
                <w:rFonts w:ascii="Times New Roman" w:eastAsia="Times New Roman" w:hAnsi="Times New Roman" w:cs="Times New Roman"/>
                <w:sz w:val="24"/>
                <w:szCs w:val="24"/>
              </w:rPr>
              <w:t>Memnuniyet anketleri</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Rektörlük</w:t>
            </w:r>
          </w:p>
        </w:tc>
      </w:tr>
      <w:tr w:rsidR="00EB00AB" w:rsidRPr="00556D4C" w:rsidTr="007849F6">
        <w:trPr>
          <w:trHeight w:val="2070"/>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 xml:space="preserve">EYLEM 3.5.2 </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Kalite yönetim sisteminin üniversite düzeyinde uygulanabilir hale getirilmesi ve standart geliştirilmesi</w:t>
            </w: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 xml:space="preserve">GÖSTERGE 3.5.2.1 </w:t>
            </w:r>
            <w:r w:rsidRPr="00556D4C">
              <w:rPr>
                <w:rFonts w:ascii="Times New Roman" w:eastAsia="Times New Roman" w:hAnsi="Times New Roman" w:cs="Times New Roman"/>
                <w:sz w:val="24"/>
                <w:szCs w:val="24"/>
              </w:rPr>
              <w:t>Kalite Yönetim Sistemi Koordinatörlüğü çalışmaları</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Kalite Yönetim Sistemi Koordinatörlü-</w:t>
            </w:r>
            <w:proofErr w:type="spellStart"/>
            <w:r w:rsidRPr="00556D4C">
              <w:rPr>
                <w:rFonts w:ascii="Times New Roman" w:eastAsia="Times New Roman" w:hAnsi="Times New Roman" w:cs="Times New Roman"/>
                <w:sz w:val="24"/>
                <w:szCs w:val="24"/>
              </w:rPr>
              <w:t>ğü</w:t>
            </w:r>
            <w:proofErr w:type="spellEnd"/>
          </w:p>
        </w:tc>
      </w:tr>
      <w:tr w:rsidR="00EB00AB" w:rsidRPr="00556D4C" w:rsidTr="007849F6">
        <w:tc>
          <w:tcPr>
            <w:tcW w:w="833"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STRATEJİK AMAÇ 4</w:t>
            </w:r>
          </w:p>
          <w:p w:rsidR="00EB00AB" w:rsidRPr="00556D4C" w:rsidRDefault="00EB00AB" w:rsidP="007849F6">
            <w:pPr>
              <w:spacing w:after="0" w:line="240" w:lineRule="auto"/>
              <w:rPr>
                <w:rFonts w:ascii="Times New Roman" w:eastAsia="Times New Roman" w:hAnsi="Times New Roman" w:cs="Times New Roman"/>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Üniversite ve toplumun gereksinimini karşılayacak yenilikçi ve girişimci işbirliklerinin geliştirilmesi</w:t>
            </w:r>
          </w:p>
        </w:tc>
        <w:tc>
          <w:tcPr>
            <w:tcW w:w="970" w:type="pct"/>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tabs>
                <w:tab w:val="left" w:pos="660"/>
              </w:tabs>
              <w:spacing w:after="0" w:line="240" w:lineRule="auto"/>
              <w:rPr>
                <w:rFonts w:ascii="Times New Roman" w:eastAsia="Times New Roman" w:hAnsi="Times New Roman" w:cs="Times New Roman"/>
                <w:b/>
                <w:sz w:val="24"/>
                <w:szCs w:val="24"/>
              </w:rPr>
            </w:pPr>
          </w:p>
          <w:p w:rsidR="00EB00AB" w:rsidRPr="00556D4C" w:rsidRDefault="00EB00AB" w:rsidP="007849F6">
            <w:pPr>
              <w:tabs>
                <w:tab w:val="left" w:pos="660"/>
              </w:tabs>
              <w:spacing w:after="0" w:line="240" w:lineRule="auto"/>
              <w:rPr>
                <w:rFonts w:ascii="Times New Roman" w:eastAsia="Times New Roman" w:hAnsi="Times New Roman" w:cs="Times New Roman"/>
                <w:b/>
                <w:sz w:val="24"/>
                <w:szCs w:val="24"/>
              </w:rPr>
            </w:pPr>
          </w:p>
          <w:p w:rsidR="00EB00AB" w:rsidRPr="00556D4C" w:rsidRDefault="00EB00AB" w:rsidP="007849F6">
            <w:pPr>
              <w:tabs>
                <w:tab w:val="left" w:pos="660"/>
              </w:tabs>
              <w:spacing w:after="0" w:line="240" w:lineRule="auto"/>
              <w:rPr>
                <w:rFonts w:ascii="Times New Roman" w:eastAsia="Times New Roman" w:hAnsi="Times New Roman" w:cs="Times New Roman"/>
                <w:b/>
                <w:sz w:val="24"/>
                <w:szCs w:val="24"/>
              </w:rPr>
            </w:pPr>
          </w:p>
          <w:p w:rsidR="00EB00AB" w:rsidRPr="00556D4C" w:rsidRDefault="00EB00AB" w:rsidP="007849F6">
            <w:pPr>
              <w:tabs>
                <w:tab w:val="left" w:pos="660"/>
              </w:tabs>
              <w:spacing w:after="0" w:line="240" w:lineRule="auto"/>
              <w:rPr>
                <w:rFonts w:ascii="Times New Roman" w:eastAsia="Times New Roman" w:hAnsi="Times New Roman" w:cs="Times New Roman"/>
                <w:b/>
                <w:sz w:val="24"/>
                <w:szCs w:val="24"/>
              </w:rPr>
            </w:pPr>
          </w:p>
          <w:p w:rsidR="00EB00AB" w:rsidRPr="00556D4C" w:rsidRDefault="00EB00AB" w:rsidP="007849F6">
            <w:pPr>
              <w:tabs>
                <w:tab w:val="left" w:pos="660"/>
              </w:tabs>
              <w:spacing w:after="0" w:line="240" w:lineRule="auto"/>
              <w:rPr>
                <w:rFonts w:ascii="Times New Roman" w:eastAsia="Times New Roman" w:hAnsi="Times New Roman" w:cs="Times New Roman"/>
                <w:b/>
                <w:sz w:val="24"/>
                <w:szCs w:val="24"/>
              </w:rPr>
            </w:pPr>
          </w:p>
          <w:p w:rsidR="00EB00AB" w:rsidRPr="00556D4C" w:rsidRDefault="00EB00AB" w:rsidP="007849F6">
            <w:pPr>
              <w:tabs>
                <w:tab w:val="left" w:pos="660"/>
              </w:tabs>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 xml:space="preserve">HEDEF </w:t>
            </w:r>
            <w:proofErr w:type="gramStart"/>
            <w:r w:rsidRPr="00556D4C">
              <w:rPr>
                <w:rFonts w:ascii="Times New Roman" w:eastAsia="Times New Roman" w:hAnsi="Times New Roman" w:cs="Times New Roman"/>
                <w:b/>
                <w:sz w:val="24"/>
                <w:szCs w:val="24"/>
              </w:rPr>
              <w:t>4.1</w:t>
            </w:r>
            <w:proofErr w:type="gramEnd"/>
          </w:p>
          <w:p w:rsidR="00EB00AB" w:rsidRPr="00556D4C" w:rsidRDefault="00EB00AB" w:rsidP="007849F6">
            <w:pPr>
              <w:tabs>
                <w:tab w:val="left" w:pos="660"/>
              </w:tabs>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Sertifikalı eğitim programlarının yaygınlaştırılması</w:t>
            </w:r>
          </w:p>
        </w:tc>
        <w:tc>
          <w:tcPr>
            <w:tcW w:w="1199"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 xml:space="preserve">EYLEM 4.1.1 </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Sertifikalı eğitim programları düzenlemek</w:t>
            </w: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b/>
                <w:sz w:val="24"/>
                <w:szCs w:val="24"/>
              </w:rPr>
              <w:t xml:space="preserve">GÖSTERGE 4.1.1.1 </w:t>
            </w:r>
            <w:r w:rsidRPr="00556D4C">
              <w:rPr>
                <w:rFonts w:ascii="Times New Roman" w:eastAsia="Times New Roman" w:hAnsi="Times New Roman" w:cs="Times New Roman"/>
                <w:sz w:val="24"/>
                <w:szCs w:val="24"/>
              </w:rPr>
              <w:t>Gerçekleştirilen eğitim sayısı</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TORSEM</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tabs>
                <w:tab w:val="left" w:pos="660"/>
              </w:tabs>
              <w:spacing w:after="0" w:line="240" w:lineRule="auto"/>
              <w:rPr>
                <w:rFonts w:ascii="Times New Roman" w:eastAsia="Times New Roman" w:hAnsi="Times New Roman" w:cs="Times New Roman"/>
                <w:b/>
                <w:sz w:val="24"/>
                <w:szCs w:val="24"/>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b/>
                <w:sz w:val="24"/>
                <w:szCs w:val="24"/>
              </w:rPr>
              <w:t xml:space="preserve">GÖSTERGE 4.1.1.2 </w:t>
            </w:r>
            <w:r w:rsidRPr="00556D4C">
              <w:rPr>
                <w:rFonts w:ascii="Times New Roman" w:eastAsia="Times New Roman" w:hAnsi="Times New Roman" w:cs="Times New Roman"/>
                <w:sz w:val="24"/>
                <w:szCs w:val="24"/>
              </w:rPr>
              <w:t>Eğitime katılan, katılımcı sayısı</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TORSEM</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 xml:space="preserve">EYLEM 4.1.2 </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Kamu kurum ve kuruluşları ile Sanayi/Sektör kuruluşları için hizmet içi eğitim programları düzenlemek</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b/>
                <w:sz w:val="24"/>
                <w:szCs w:val="24"/>
              </w:rPr>
              <w:t xml:space="preserve">GÖSTERGE 4.1.2.1 </w:t>
            </w:r>
            <w:r w:rsidRPr="00556D4C">
              <w:rPr>
                <w:rFonts w:ascii="Times New Roman" w:eastAsia="Times New Roman" w:hAnsi="Times New Roman" w:cs="Times New Roman"/>
                <w:sz w:val="24"/>
                <w:szCs w:val="24"/>
              </w:rPr>
              <w:t>Gerçekleştirilen eğitim programı sayısı</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TORSEM, Bölüm Başkanlıkları</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b/>
                <w:sz w:val="24"/>
                <w:szCs w:val="24"/>
              </w:rPr>
              <w:lastRenderedPageBreak/>
              <w:t xml:space="preserve">GÖSTERGE 4.1.2.2 </w:t>
            </w:r>
            <w:r w:rsidRPr="00556D4C">
              <w:rPr>
                <w:rFonts w:ascii="Times New Roman" w:eastAsia="Times New Roman" w:hAnsi="Times New Roman" w:cs="Times New Roman"/>
                <w:sz w:val="24"/>
                <w:szCs w:val="24"/>
              </w:rPr>
              <w:t>Eğitime katılan, katılımcı sayısı</w:t>
            </w:r>
          </w:p>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lastRenderedPageBreak/>
              <w:t xml:space="preserve">TORSEM, </w:t>
            </w:r>
            <w:r w:rsidRPr="00556D4C">
              <w:rPr>
                <w:rFonts w:ascii="Times New Roman" w:eastAsia="Times New Roman" w:hAnsi="Times New Roman" w:cs="Times New Roman"/>
                <w:sz w:val="24"/>
                <w:szCs w:val="24"/>
              </w:rPr>
              <w:lastRenderedPageBreak/>
              <w:t>Bölüm Başkanlıkları</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 xml:space="preserve">HEDEF </w:t>
            </w:r>
            <w:proofErr w:type="gramStart"/>
            <w:r w:rsidRPr="00556D4C">
              <w:rPr>
                <w:rFonts w:ascii="Times New Roman" w:eastAsia="Times New Roman" w:hAnsi="Times New Roman" w:cs="Times New Roman"/>
                <w:b/>
                <w:sz w:val="24"/>
                <w:szCs w:val="24"/>
              </w:rPr>
              <w:t>4.2</w:t>
            </w:r>
            <w:proofErr w:type="gramEnd"/>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Sektör/Sanayinin ihtiyaç duyduğu hizmetler kapsamında işbirliğini artırmak</w:t>
            </w: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b/>
                <w:sz w:val="24"/>
                <w:szCs w:val="24"/>
              </w:rPr>
              <w:t>EYLEM 4.2.1</w:t>
            </w:r>
            <w:r w:rsidRPr="00556D4C">
              <w:rPr>
                <w:rFonts w:ascii="Times New Roman" w:eastAsia="Times New Roman" w:hAnsi="Times New Roman" w:cs="Times New Roman"/>
                <w:sz w:val="24"/>
                <w:szCs w:val="24"/>
              </w:rPr>
              <w:t xml:space="preserve"> </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İhtiyaç duyulan hizmetlerin belirlenmesi için sektör/sanayi kuruluşları ile toplantılar düzenlemek</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b/>
                <w:sz w:val="24"/>
                <w:szCs w:val="24"/>
              </w:rPr>
              <w:t xml:space="preserve">GÖSTERGE 4.2.1.1 </w:t>
            </w:r>
            <w:r w:rsidRPr="00556D4C">
              <w:rPr>
                <w:rFonts w:ascii="Times New Roman" w:eastAsia="Times New Roman" w:hAnsi="Times New Roman" w:cs="Times New Roman"/>
                <w:sz w:val="24"/>
                <w:szCs w:val="24"/>
              </w:rPr>
              <w:t>Gerçekleştirilen toplantı sayısı</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Bölüm Başkanlıkları</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b/>
                <w:sz w:val="24"/>
                <w:szCs w:val="24"/>
              </w:rPr>
              <w:t>EYLEM 4.2.2</w:t>
            </w:r>
            <w:r w:rsidRPr="00556D4C">
              <w:rPr>
                <w:rFonts w:ascii="Times New Roman" w:eastAsia="Times New Roman" w:hAnsi="Times New Roman" w:cs="Times New Roman"/>
                <w:sz w:val="24"/>
                <w:szCs w:val="24"/>
              </w:rPr>
              <w:t xml:space="preserve"> </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Sanayi/Sektör tarafından düzenlenen toplantı ve etkinliklere katılım sağlamak</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b/>
                <w:sz w:val="24"/>
                <w:szCs w:val="24"/>
              </w:rPr>
              <w:t xml:space="preserve">GÖSTERGE 4.2.2.1 </w:t>
            </w:r>
            <w:r w:rsidRPr="00556D4C">
              <w:rPr>
                <w:rFonts w:ascii="Times New Roman" w:eastAsia="Times New Roman" w:hAnsi="Times New Roman" w:cs="Times New Roman"/>
                <w:sz w:val="24"/>
                <w:szCs w:val="24"/>
              </w:rPr>
              <w:t>Katılım sağlanan toplantı sayısı</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Bölüm Başkanlıkları</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b/>
                <w:sz w:val="24"/>
                <w:szCs w:val="24"/>
              </w:rPr>
              <w:t>EYLEM 4.2.3</w:t>
            </w:r>
            <w:r w:rsidRPr="00556D4C">
              <w:rPr>
                <w:rFonts w:ascii="Times New Roman" w:eastAsia="Times New Roman" w:hAnsi="Times New Roman" w:cs="Times New Roman"/>
                <w:sz w:val="24"/>
                <w:szCs w:val="24"/>
              </w:rPr>
              <w:t xml:space="preserve"> </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Sanayi/Sektör kuruluşları ile ortak konferans, seminer, panel vb düzenlemek</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b/>
                <w:sz w:val="24"/>
                <w:szCs w:val="24"/>
              </w:rPr>
              <w:t xml:space="preserve">GÖSTERGE 4.2.3.1 </w:t>
            </w:r>
            <w:r w:rsidRPr="00556D4C">
              <w:rPr>
                <w:rFonts w:ascii="Times New Roman" w:eastAsia="Times New Roman" w:hAnsi="Times New Roman" w:cs="Times New Roman"/>
                <w:sz w:val="24"/>
                <w:szCs w:val="24"/>
              </w:rPr>
              <w:t>Gerçekleştirilen konferans, seminer, panel sayısı</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Bölüm Başkanlıkları</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b/>
                <w:sz w:val="24"/>
                <w:szCs w:val="24"/>
              </w:rPr>
              <w:t>EYLEM 4.2.4</w:t>
            </w:r>
            <w:r w:rsidRPr="00556D4C">
              <w:rPr>
                <w:rFonts w:ascii="Times New Roman" w:eastAsia="Times New Roman" w:hAnsi="Times New Roman" w:cs="Times New Roman"/>
                <w:sz w:val="24"/>
                <w:szCs w:val="24"/>
              </w:rPr>
              <w:t xml:space="preserve"> </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Üniversite ile Sektör/ Sanayi kuruluşları arasında işbirliğini arttırmak</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b/>
                <w:sz w:val="24"/>
                <w:szCs w:val="24"/>
              </w:rPr>
              <w:t xml:space="preserve">GÖSTERGE 4.2.4.1 </w:t>
            </w:r>
            <w:r w:rsidRPr="00556D4C">
              <w:rPr>
                <w:rFonts w:ascii="Times New Roman" w:eastAsia="Times New Roman" w:hAnsi="Times New Roman" w:cs="Times New Roman"/>
                <w:sz w:val="24"/>
                <w:szCs w:val="24"/>
              </w:rPr>
              <w:t>İmzalanan işbirliği protokolü sayısı</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 xml:space="preserve">Bölüm Başkanlıkları </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 xml:space="preserve">HEDEF </w:t>
            </w:r>
            <w:proofErr w:type="gramStart"/>
            <w:r w:rsidRPr="00556D4C">
              <w:rPr>
                <w:rFonts w:ascii="Times New Roman" w:eastAsia="Times New Roman" w:hAnsi="Times New Roman" w:cs="Times New Roman"/>
                <w:b/>
                <w:sz w:val="24"/>
                <w:szCs w:val="24"/>
              </w:rPr>
              <w:t>4.3</w:t>
            </w:r>
            <w:proofErr w:type="gramEnd"/>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Toplumun gereksinimini karşılayacak hizmetlere yönelik faaliyetlerini artırmak</w:t>
            </w: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 xml:space="preserve">EYLEM 4.3.1 </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İhtiyaç duyulan hizmetlerin belirlenmesi için Sivil Toplum kuruluşları ile toplantılar düzenlemek</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4.3.1.1</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Gerçekleştirilen toplantı sayısı</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Bölüm Başkanlıkları</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b/>
                <w:sz w:val="24"/>
                <w:szCs w:val="24"/>
              </w:rPr>
              <w:t>EYLEM 4.3.2</w:t>
            </w:r>
            <w:r w:rsidRPr="00556D4C">
              <w:rPr>
                <w:rFonts w:ascii="Times New Roman" w:eastAsia="Times New Roman" w:hAnsi="Times New Roman" w:cs="Times New Roman"/>
                <w:sz w:val="24"/>
                <w:szCs w:val="24"/>
              </w:rPr>
              <w:t xml:space="preserve"> </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lastRenderedPageBreak/>
              <w:t>Sivil Toplum Kuruluşları tarafından düzenlenen toplantı ve etkinliklere katılım sağlamak</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b/>
                <w:sz w:val="24"/>
                <w:szCs w:val="24"/>
              </w:rPr>
              <w:t xml:space="preserve">GÖSTERGE </w:t>
            </w:r>
            <w:r w:rsidRPr="00556D4C">
              <w:rPr>
                <w:rFonts w:ascii="Times New Roman" w:eastAsia="Times New Roman" w:hAnsi="Times New Roman" w:cs="Times New Roman"/>
                <w:b/>
                <w:sz w:val="24"/>
                <w:szCs w:val="24"/>
              </w:rPr>
              <w:lastRenderedPageBreak/>
              <w:t xml:space="preserve">4.3.2.1 </w:t>
            </w:r>
            <w:r w:rsidRPr="00556D4C">
              <w:rPr>
                <w:rFonts w:ascii="Times New Roman" w:eastAsia="Times New Roman" w:hAnsi="Times New Roman" w:cs="Times New Roman"/>
                <w:sz w:val="24"/>
                <w:szCs w:val="24"/>
              </w:rPr>
              <w:t>Katılım sağlanan toplantı sayısı</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lastRenderedPageBreak/>
              <w:t>Bölüm Başkanlıkları</w:t>
            </w: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b/>
                <w:sz w:val="24"/>
                <w:szCs w:val="24"/>
              </w:rPr>
              <w:t>EYLEM 4.3.3</w:t>
            </w:r>
            <w:r w:rsidRPr="00556D4C">
              <w:rPr>
                <w:rFonts w:ascii="Times New Roman" w:eastAsia="Times New Roman" w:hAnsi="Times New Roman" w:cs="Times New Roman"/>
                <w:sz w:val="24"/>
                <w:szCs w:val="24"/>
              </w:rPr>
              <w:t xml:space="preserve"> </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Sivil Toplum kuruluşları ile ortak konferans, seminer, panel vb düzenlemek</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4.3.3.1</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Gerçekleştirilen konferans, seminer, panel sayısı</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Bölüm Başkanlıkları</w:t>
            </w:r>
          </w:p>
          <w:p w:rsidR="00EB00AB" w:rsidRDefault="00EB00AB" w:rsidP="007849F6">
            <w:pPr>
              <w:rPr>
                <w:rFonts w:ascii="Times New Roman" w:eastAsia="Times New Roman" w:hAnsi="Times New Roman" w:cs="Times New Roman"/>
                <w:sz w:val="24"/>
                <w:szCs w:val="24"/>
              </w:rPr>
            </w:pPr>
          </w:p>
          <w:p w:rsidR="00EB00AB" w:rsidRPr="00556D4C" w:rsidRDefault="00EB00AB" w:rsidP="007849F6">
            <w:pPr>
              <w:rPr>
                <w:rFonts w:ascii="Times New Roman" w:eastAsia="Times New Roman" w:hAnsi="Times New Roman" w:cs="Times New Roman"/>
                <w:sz w:val="24"/>
                <w:szCs w:val="24"/>
              </w:rPr>
            </w:pPr>
          </w:p>
        </w:tc>
      </w:tr>
      <w:tr w:rsidR="00EB00AB" w:rsidRPr="00556D4C" w:rsidTr="007849F6">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b/>
                <w:sz w:val="24"/>
                <w:szCs w:val="24"/>
              </w:rPr>
              <w:t>EYLEM 4.3.4</w:t>
            </w:r>
            <w:r w:rsidRPr="00556D4C">
              <w:rPr>
                <w:rFonts w:ascii="Times New Roman" w:eastAsia="Times New Roman" w:hAnsi="Times New Roman" w:cs="Times New Roman"/>
                <w:sz w:val="24"/>
                <w:szCs w:val="24"/>
              </w:rPr>
              <w:t xml:space="preserve"> </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Üniversite ile Sivil Toplum kuruluşları arasında işbirliğini arttırmak</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GÖSTERGE 4.3.4.1</w:t>
            </w:r>
          </w:p>
          <w:p w:rsidR="00EB00AB" w:rsidRPr="00556D4C" w:rsidRDefault="00EB00AB" w:rsidP="007849F6">
            <w:pPr>
              <w:spacing w:after="0" w:line="240" w:lineRule="auto"/>
              <w:rPr>
                <w:rFonts w:ascii="Times New Roman" w:eastAsia="Times New Roman" w:hAnsi="Times New Roman" w:cs="Times New Roman"/>
                <w:sz w:val="24"/>
                <w:szCs w:val="24"/>
              </w:rPr>
            </w:pPr>
            <w:proofErr w:type="gramStart"/>
            <w:r w:rsidRPr="00556D4C">
              <w:rPr>
                <w:rFonts w:ascii="Times New Roman" w:eastAsia="Times New Roman" w:hAnsi="Times New Roman" w:cs="Times New Roman"/>
                <w:sz w:val="24"/>
                <w:szCs w:val="24"/>
              </w:rPr>
              <w:t>işbirliği</w:t>
            </w:r>
            <w:proofErr w:type="gramEnd"/>
            <w:r w:rsidRPr="00556D4C">
              <w:rPr>
                <w:rFonts w:ascii="Times New Roman" w:eastAsia="Times New Roman" w:hAnsi="Times New Roman" w:cs="Times New Roman"/>
                <w:sz w:val="24"/>
                <w:szCs w:val="24"/>
              </w:rPr>
              <w:t xml:space="preserve"> yapılan STK sayısı</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Bölüm Başkanlıkları</w:t>
            </w:r>
          </w:p>
        </w:tc>
      </w:tr>
      <w:tr w:rsidR="00EB00AB" w:rsidRPr="00556D4C" w:rsidTr="007849F6">
        <w:tc>
          <w:tcPr>
            <w:tcW w:w="833"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b/>
                <w:sz w:val="24"/>
                <w:szCs w:val="24"/>
              </w:rPr>
            </w:pPr>
          </w:p>
          <w:p w:rsidR="00EB00AB" w:rsidRPr="00556D4C" w:rsidRDefault="00EB00AB" w:rsidP="007849F6">
            <w:pPr>
              <w:spacing w:after="0" w:line="240" w:lineRule="auto"/>
              <w:rPr>
                <w:rFonts w:ascii="Times New Roman" w:eastAsia="Times New Roman" w:hAnsi="Times New Roman" w:cs="Times New Roman"/>
                <w:b/>
                <w:sz w:val="24"/>
                <w:szCs w:val="24"/>
              </w:rPr>
            </w:pPr>
            <w:r w:rsidRPr="00556D4C">
              <w:rPr>
                <w:rFonts w:ascii="Times New Roman" w:eastAsia="Times New Roman" w:hAnsi="Times New Roman" w:cs="Times New Roman"/>
                <w:b/>
                <w:sz w:val="24"/>
                <w:szCs w:val="24"/>
              </w:rPr>
              <w:t>EYLEM 4.3.5</w:t>
            </w:r>
          </w:p>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Üniversite ile Sivil Toplum kuruluşları arasında ortaklaşa düzenlenen proje sayısını arttırmak</w:t>
            </w:r>
          </w:p>
          <w:p w:rsidR="00EB00AB" w:rsidRPr="00556D4C" w:rsidRDefault="00EB00AB" w:rsidP="007849F6">
            <w:pPr>
              <w:spacing w:after="0" w:line="240" w:lineRule="auto"/>
              <w:rPr>
                <w:rFonts w:ascii="Times New Roman" w:eastAsia="Times New Roman" w:hAnsi="Times New Roman" w:cs="Times New Roman"/>
                <w:b/>
                <w:sz w:val="24"/>
                <w:szCs w:val="24"/>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b/>
                <w:sz w:val="24"/>
                <w:szCs w:val="24"/>
              </w:rPr>
              <w:t xml:space="preserve">GÖSTERGE 4.3.5.1 </w:t>
            </w:r>
            <w:r w:rsidRPr="00556D4C">
              <w:rPr>
                <w:rFonts w:ascii="Times New Roman" w:eastAsia="Times New Roman" w:hAnsi="Times New Roman" w:cs="Times New Roman"/>
                <w:sz w:val="24"/>
                <w:szCs w:val="24"/>
              </w:rPr>
              <w:t>Ortaklaşa düzenlenen proje sayısı</w:t>
            </w:r>
          </w:p>
          <w:p w:rsidR="00EB00AB" w:rsidRPr="00556D4C" w:rsidRDefault="00EB00AB" w:rsidP="007849F6">
            <w:pPr>
              <w:spacing w:after="0" w:line="240" w:lineRule="auto"/>
              <w:rPr>
                <w:rFonts w:ascii="Times New Roman" w:eastAsia="Times New Roman" w:hAnsi="Times New Roman" w:cs="Times New Roman"/>
                <w:sz w:val="24"/>
                <w:szCs w:val="24"/>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B00AB" w:rsidRPr="00556D4C" w:rsidRDefault="00EB00AB" w:rsidP="007849F6">
            <w:pPr>
              <w:spacing w:after="0" w:line="240" w:lineRule="auto"/>
              <w:rPr>
                <w:rFonts w:ascii="Times New Roman" w:eastAsia="Times New Roman" w:hAnsi="Times New Roman" w:cs="Times New Roman"/>
                <w:sz w:val="24"/>
                <w:szCs w:val="24"/>
              </w:rPr>
            </w:pPr>
            <w:r w:rsidRPr="00556D4C">
              <w:rPr>
                <w:rFonts w:ascii="Times New Roman" w:eastAsia="Times New Roman" w:hAnsi="Times New Roman" w:cs="Times New Roman"/>
                <w:sz w:val="24"/>
                <w:szCs w:val="24"/>
              </w:rPr>
              <w:t>Bölüm Başkanlıkları</w:t>
            </w:r>
          </w:p>
        </w:tc>
      </w:tr>
    </w:tbl>
    <w:p w:rsidR="00EB00AB" w:rsidRDefault="00EB00AB" w:rsidP="00EB00AB">
      <w:pPr>
        <w:tabs>
          <w:tab w:val="left" w:pos="2700"/>
        </w:tabs>
        <w:spacing w:line="360" w:lineRule="auto"/>
        <w:jc w:val="both"/>
        <w:rPr>
          <w:rFonts w:ascii="Times New Roman" w:hAnsi="Times New Roman" w:cs="Times New Roman"/>
          <w:sz w:val="24"/>
          <w:szCs w:val="24"/>
        </w:rPr>
      </w:pPr>
    </w:p>
    <w:p w:rsidR="00E90015" w:rsidRPr="00E90015" w:rsidRDefault="00E90015" w:rsidP="00E90015">
      <w:pPr>
        <w:pStyle w:val="ListeParagraf"/>
        <w:numPr>
          <w:ilvl w:val="0"/>
          <w:numId w:val="1"/>
        </w:numPr>
        <w:tabs>
          <w:tab w:val="left" w:pos="2700"/>
        </w:tabs>
        <w:spacing w:line="360" w:lineRule="auto"/>
        <w:jc w:val="both"/>
        <w:rPr>
          <w:rFonts w:ascii="Times New Roman" w:hAnsi="Times New Roman" w:cs="Times New Roman"/>
          <w:b/>
          <w:sz w:val="24"/>
          <w:szCs w:val="24"/>
        </w:rPr>
      </w:pPr>
      <w:r w:rsidRPr="00E90015">
        <w:rPr>
          <w:rFonts w:ascii="Times New Roman" w:hAnsi="Times New Roman" w:cs="Times New Roman"/>
          <w:b/>
          <w:sz w:val="24"/>
          <w:szCs w:val="24"/>
        </w:rPr>
        <w:t>KRİTİK BAŞARI FAKTÖRLERİ</w:t>
      </w:r>
    </w:p>
    <w:p w:rsidR="00E90015" w:rsidRDefault="00E90015" w:rsidP="00E90015">
      <w:pPr>
        <w:tabs>
          <w:tab w:val="left" w:pos="2700"/>
        </w:tabs>
        <w:spacing w:line="360" w:lineRule="auto"/>
        <w:ind w:firstLine="993"/>
        <w:jc w:val="both"/>
        <w:rPr>
          <w:rFonts w:ascii="Times New Roman" w:hAnsi="Times New Roman" w:cs="Times New Roman"/>
          <w:sz w:val="24"/>
          <w:szCs w:val="24"/>
        </w:rPr>
      </w:pPr>
      <w:r w:rsidRPr="00E90015">
        <w:rPr>
          <w:rFonts w:ascii="Times New Roman" w:hAnsi="Times New Roman" w:cs="Times New Roman"/>
          <w:sz w:val="24"/>
          <w:szCs w:val="24"/>
        </w:rPr>
        <w:t>Plan dönemi için belirlenen stratejik amaçlara ve hedeflere ulaşabilmek için yüksekokulumuzun aşağıdaki kritik başarı faktörlerini etkin bir şekilde uygulanması esastır.</w:t>
      </w:r>
    </w:p>
    <w:p w:rsidR="00E90015" w:rsidRDefault="00E90015" w:rsidP="00E90015">
      <w:pPr>
        <w:pStyle w:val="ListeParagraf"/>
        <w:numPr>
          <w:ilvl w:val="0"/>
          <w:numId w:val="39"/>
        </w:numPr>
        <w:tabs>
          <w:tab w:val="left" w:pos="2700"/>
        </w:tabs>
        <w:spacing w:line="360" w:lineRule="auto"/>
        <w:jc w:val="both"/>
        <w:rPr>
          <w:rFonts w:ascii="Times New Roman" w:hAnsi="Times New Roman" w:cs="Times New Roman"/>
          <w:sz w:val="24"/>
          <w:szCs w:val="24"/>
        </w:rPr>
      </w:pPr>
      <w:r w:rsidRPr="00E90015">
        <w:rPr>
          <w:rFonts w:ascii="Times New Roman" w:hAnsi="Times New Roman" w:cs="Times New Roman"/>
          <w:sz w:val="24"/>
          <w:szCs w:val="24"/>
        </w:rPr>
        <w:t>Stratejik planlamanın bir içsel yetenek haline getirilmesi ve hedeflerin paylaşılması,</w:t>
      </w:r>
    </w:p>
    <w:p w:rsidR="00E90015" w:rsidRDefault="00E90015" w:rsidP="00E90015">
      <w:pPr>
        <w:pStyle w:val="ListeParagraf"/>
        <w:numPr>
          <w:ilvl w:val="0"/>
          <w:numId w:val="39"/>
        </w:numPr>
        <w:tabs>
          <w:tab w:val="left" w:pos="2700"/>
        </w:tabs>
        <w:spacing w:line="360" w:lineRule="auto"/>
        <w:jc w:val="both"/>
        <w:rPr>
          <w:rFonts w:ascii="Times New Roman" w:hAnsi="Times New Roman" w:cs="Times New Roman"/>
          <w:sz w:val="24"/>
          <w:szCs w:val="24"/>
        </w:rPr>
      </w:pPr>
      <w:r w:rsidRPr="00E90015">
        <w:rPr>
          <w:rFonts w:ascii="Times New Roman" w:hAnsi="Times New Roman" w:cs="Times New Roman"/>
          <w:sz w:val="24"/>
          <w:szCs w:val="24"/>
        </w:rPr>
        <w:t>Performans değerlendirme sisteminin işletilmesi,</w:t>
      </w:r>
    </w:p>
    <w:p w:rsidR="00E90015" w:rsidRDefault="00E90015" w:rsidP="00E90015">
      <w:pPr>
        <w:pStyle w:val="ListeParagraf"/>
        <w:numPr>
          <w:ilvl w:val="0"/>
          <w:numId w:val="39"/>
        </w:numPr>
        <w:tabs>
          <w:tab w:val="left" w:pos="2700"/>
        </w:tabs>
        <w:spacing w:line="360" w:lineRule="auto"/>
        <w:jc w:val="both"/>
        <w:rPr>
          <w:rFonts w:ascii="Times New Roman" w:hAnsi="Times New Roman" w:cs="Times New Roman"/>
          <w:sz w:val="24"/>
          <w:szCs w:val="24"/>
        </w:rPr>
      </w:pPr>
      <w:r w:rsidRPr="00E90015">
        <w:rPr>
          <w:rFonts w:ascii="Times New Roman" w:hAnsi="Times New Roman" w:cs="Times New Roman"/>
          <w:sz w:val="24"/>
          <w:szCs w:val="24"/>
        </w:rPr>
        <w:t>Paydaşlarla sürekli artan ve gelişen bir iletişim ve işbirliği içinde olunması,</w:t>
      </w:r>
    </w:p>
    <w:p w:rsidR="00E90015" w:rsidRDefault="00E90015" w:rsidP="00E90015">
      <w:pPr>
        <w:pStyle w:val="ListeParagraf"/>
        <w:numPr>
          <w:ilvl w:val="0"/>
          <w:numId w:val="39"/>
        </w:numPr>
        <w:tabs>
          <w:tab w:val="left" w:pos="2700"/>
        </w:tabs>
        <w:spacing w:line="360" w:lineRule="auto"/>
        <w:jc w:val="both"/>
        <w:rPr>
          <w:rFonts w:ascii="Times New Roman" w:hAnsi="Times New Roman" w:cs="Times New Roman"/>
          <w:sz w:val="24"/>
          <w:szCs w:val="24"/>
        </w:rPr>
      </w:pPr>
      <w:r w:rsidRPr="00E90015">
        <w:rPr>
          <w:rFonts w:ascii="Times New Roman" w:hAnsi="Times New Roman" w:cs="Times New Roman"/>
          <w:sz w:val="24"/>
          <w:szCs w:val="24"/>
        </w:rPr>
        <w:t>Kurumsal kültürün ve aidiyet duygusunun geliştirilmesi ve pekiştirilmesi,</w:t>
      </w:r>
    </w:p>
    <w:p w:rsidR="00E90015" w:rsidRDefault="00E90015" w:rsidP="00E90015">
      <w:pPr>
        <w:pStyle w:val="ListeParagraf"/>
        <w:numPr>
          <w:ilvl w:val="0"/>
          <w:numId w:val="39"/>
        </w:numPr>
        <w:tabs>
          <w:tab w:val="left" w:pos="2700"/>
        </w:tabs>
        <w:spacing w:line="360" w:lineRule="auto"/>
        <w:jc w:val="both"/>
        <w:rPr>
          <w:rFonts w:ascii="Times New Roman" w:hAnsi="Times New Roman" w:cs="Times New Roman"/>
          <w:sz w:val="24"/>
          <w:szCs w:val="24"/>
        </w:rPr>
      </w:pPr>
      <w:r w:rsidRPr="00E90015">
        <w:rPr>
          <w:rFonts w:ascii="Times New Roman" w:hAnsi="Times New Roman" w:cs="Times New Roman"/>
          <w:sz w:val="24"/>
          <w:szCs w:val="24"/>
        </w:rPr>
        <w:t>Öğretim elemanlarının hem kendilerini ve hem de üstlendikleri akademik sorumlulukların temelini, alanlarındaki bilgi ve teknolojinin gelişimine, ülkenin ve sektörlerin değişen gereksinimlerine ve meslek alanlarındaki değişimlere uygun olarak,  sürekli geliştirmeleri ve iyileştirmeleri</w:t>
      </w:r>
    </w:p>
    <w:p w:rsidR="00E90015" w:rsidRPr="00E90015" w:rsidRDefault="00E90015" w:rsidP="00E90015">
      <w:pPr>
        <w:pStyle w:val="ListeParagraf"/>
        <w:numPr>
          <w:ilvl w:val="0"/>
          <w:numId w:val="1"/>
        </w:numPr>
        <w:tabs>
          <w:tab w:val="left" w:pos="2700"/>
        </w:tabs>
        <w:spacing w:line="360" w:lineRule="auto"/>
        <w:jc w:val="both"/>
        <w:rPr>
          <w:rFonts w:ascii="Times New Roman" w:hAnsi="Times New Roman" w:cs="Times New Roman"/>
          <w:b/>
          <w:sz w:val="24"/>
          <w:szCs w:val="24"/>
        </w:rPr>
      </w:pPr>
      <w:r w:rsidRPr="00E90015">
        <w:rPr>
          <w:rFonts w:ascii="Times New Roman" w:hAnsi="Times New Roman" w:cs="Times New Roman"/>
          <w:b/>
          <w:sz w:val="24"/>
          <w:szCs w:val="24"/>
        </w:rPr>
        <w:lastRenderedPageBreak/>
        <w:t>KRİTİK PERFORMANS GÖSTERGELERİ</w:t>
      </w:r>
    </w:p>
    <w:p w:rsidR="00E90015" w:rsidRDefault="00E90015" w:rsidP="00E90015">
      <w:pPr>
        <w:tabs>
          <w:tab w:val="left" w:pos="2700"/>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Meslek Yüksekokulumuzun </w:t>
      </w:r>
      <w:r w:rsidRPr="00E90015">
        <w:rPr>
          <w:rFonts w:ascii="Times New Roman" w:hAnsi="Times New Roman" w:cs="Times New Roman"/>
          <w:sz w:val="24"/>
          <w:szCs w:val="24"/>
        </w:rPr>
        <w:t xml:space="preserve">stratejik amaçlar doğrultusunda gelişmesini sürdürmekte olduğunu yakından izlemek üzere, aşağıdaki kritik performans göstergelerindeki değişim yakından ve sürekli izlenecektir. </w:t>
      </w:r>
    </w:p>
    <w:p w:rsidR="00E90015" w:rsidRDefault="00E90015" w:rsidP="00E90015">
      <w:pPr>
        <w:pStyle w:val="ListeParagraf"/>
        <w:numPr>
          <w:ilvl w:val="0"/>
          <w:numId w:val="40"/>
        </w:numPr>
        <w:tabs>
          <w:tab w:val="left" w:pos="2700"/>
        </w:tabs>
        <w:spacing w:line="360" w:lineRule="auto"/>
        <w:jc w:val="both"/>
        <w:rPr>
          <w:rFonts w:ascii="Times New Roman" w:hAnsi="Times New Roman" w:cs="Times New Roman"/>
          <w:sz w:val="24"/>
          <w:szCs w:val="24"/>
        </w:rPr>
      </w:pPr>
      <w:r>
        <w:rPr>
          <w:rFonts w:ascii="Times New Roman" w:hAnsi="Times New Roman" w:cs="Times New Roman"/>
          <w:sz w:val="24"/>
          <w:szCs w:val="24"/>
        </w:rPr>
        <w:t>Yüksekokulumuzu</w:t>
      </w:r>
      <w:r w:rsidRPr="00E90015">
        <w:rPr>
          <w:rFonts w:ascii="Times New Roman" w:hAnsi="Times New Roman" w:cs="Times New Roman"/>
          <w:sz w:val="24"/>
          <w:szCs w:val="24"/>
        </w:rPr>
        <w:t xml:space="preserve"> tercih eden öğrencilerin sıralamadaki yerleri</w:t>
      </w:r>
    </w:p>
    <w:p w:rsidR="00E90015" w:rsidRDefault="00E90015" w:rsidP="00E90015">
      <w:pPr>
        <w:pStyle w:val="ListeParagraf"/>
        <w:numPr>
          <w:ilvl w:val="0"/>
          <w:numId w:val="40"/>
        </w:numPr>
        <w:tabs>
          <w:tab w:val="left" w:pos="2700"/>
        </w:tabs>
        <w:spacing w:line="360" w:lineRule="auto"/>
        <w:jc w:val="both"/>
        <w:rPr>
          <w:rFonts w:ascii="Times New Roman" w:hAnsi="Times New Roman" w:cs="Times New Roman"/>
          <w:sz w:val="24"/>
          <w:szCs w:val="24"/>
        </w:rPr>
      </w:pPr>
      <w:r w:rsidRPr="00E90015">
        <w:rPr>
          <w:rFonts w:ascii="Times New Roman" w:hAnsi="Times New Roman" w:cs="Times New Roman"/>
          <w:sz w:val="24"/>
          <w:szCs w:val="24"/>
        </w:rPr>
        <w:t>Toplumsal sorumluluk projelerinin sayısı,</w:t>
      </w:r>
    </w:p>
    <w:p w:rsidR="00E90015" w:rsidRDefault="00E90015" w:rsidP="00E90015">
      <w:pPr>
        <w:pStyle w:val="ListeParagraf"/>
        <w:numPr>
          <w:ilvl w:val="0"/>
          <w:numId w:val="40"/>
        </w:numPr>
        <w:tabs>
          <w:tab w:val="left" w:pos="2700"/>
        </w:tabs>
        <w:spacing w:line="360" w:lineRule="auto"/>
        <w:jc w:val="both"/>
        <w:rPr>
          <w:rFonts w:ascii="Times New Roman" w:hAnsi="Times New Roman" w:cs="Times New Roman"/>
          <w:sz w:val="24"/>
          <w:szCs w:val="24"/>
        </w:rPr>
      </w:pPr>
      <w:r w:rsidRPr="00E90015">
        <w:rPr>
          <w:rFonts w:ascii="Times New Roman" w:hAnsi="Times New Roman" w:cs="Times New Roman"/>
          <w:sz w:val="24"/>
          <w:szCs w:val="24"/>
        </w:rPr>
        <w:t>Yerel ve ulusal basında akademik başarılarla yer alma sayısı,</w:t>
      </w:r>
    </w:p>
    <w:p w:rsidR="00E90015" w:rsidRDefault="00E90015" w:rsidP="00E90015">
      <w:pPr>
        <w:pStyle w:val="ListeParagraf"/>
        <w:numPr>
          <w:ilvl w:val="0"/>
          <w:numId w:val="40"/>
        </w:numPr>
        <w:tabs>
          <w:tab w:val="left" w:pos="2700"/>
        </w:tabs>
        <w:spacing w:line="360" w:lineRule="auto"/>
        <w:jc w:val="both"/>
        <w:rPr>
          <w:rFonts w:ascii="Times New Roman" w:hAnsi="Times New Roman" w:cs="Times New Roman"/>
          <w:sz w:val="24"/>
          <w:szCs w:val="24"/>
        </w:rPr>
      </w:pPr>
      <w:r w:rsidRPr="00E90015">
        <w:rPr>
          <w:rFonts w:ascii="Times New Roman" w:hAnsi="Times New Roman" w:cs="Times New Roman"/>
          <w:sz w:val="24"/>
          <w:szCs w:val="24"/>
        </w:rPr>
        <w:t>Sivil, kamu ve sanayi sektörü ile yürütülen ortak projelerin sayısı,</w:t>
      </w:r>
    </w:p>
    <w:p w:rsidR="00E90015" w:rsidRDefault="00E90015" w:rsidP="00E90015">
      <w:pPr>
        <w:pStyle w:val="ListeParagraf"/>
        <w:numPr>
          <w:ilvl w:val="0"/>
          <w:numId w:val="40"/>
        </w:numPr>
        <w:tabs>
          <w:tab w:val="left" w:pos="2700"/>
        </w:tabs>
        <w:spacing w:line="360" w:lineRule="auto"/>
        <w:jc w:val="both"/>
        <w:rPr>
          <w:rFonts w:ascii="Times New Roman" w:hAnsi="Times New Roman" w:cs="Times New Roman"/>
          <w:sz w:val="24"/>
          <w:szCs w:val="24"/>
        </w:rPr>
      </w:pPr>
      <w:r w:rsidRPr="00E90015">
        <w:rPr>
          <w:rFonts w:ascii="Times New Roman" w:hAnsi="Times New Roman" w:cs="Times New Roman"/>
          <w:sz w:val="24"/>
          <w:szCs w:val="24"/>
        </w:rPr>
        <w:t>Mezunların işe girme oranı,</w:t>
      </w:r>
    </w:p>
    <w:p w:rsidR="00E90015" w:rsidRDefault="00E90015" w:rsidP="00E90015">
      <w:pPr>
        <w:pStyle w:val="ListeParagraf"/>
        <w:numPr>
          <w:ilvl w:val="0"/>
          <w:numId w:val="40"/>
        </w:numPr>
        <w:tabs>
          <w:tab w:val="left" w:pos="2700"/>
        </w:tabs>
        <w:spacing w:line="360" w:lineRule="auto"/>
        <w:jc w:val="both"/>
        <w:rPr>
          <w:rFonts w:ascii="Times New Roman" w:hAnsi="Times New Roman" w:cs="Times New Roman"/>
          <w:sz w:val="24"/>
          <w:szCs w:val="24"/>
        </w:rPr>
      </w:pPr>
      <w:r w:rsidRPr="00E90015">
        <w:rPr>
          <w:rFonts w:ascii="Times New Roman" w:hAnsi="Times New Roman" w:cs="Times New Roman"/>
          <w:sz w:val="24"/>
          <w:szCs w:val="24"/>
        </w:rPr>
        <w:t>Mezunların girdikleri işlerin ve firmaların niteliği,</w:t>
      </w:r>
      <w:r w:rsidRPr="00E90015">
        <w:rPr>
          <w:rFonts w:ascii="Times New Roman" w:hAnsi="Times New Roman" w:cs="Times New Roman"/>
          <w:sz w:val="24"/>
          <w:szCs w:val="24"/>
        </w:rPr>
        <w:tab/>
      </w:r>
    </w:p>
    <w:p w:rsidR="00E90015" w:rsidRPr="00E90015" w:rsidRDefault="00E90015" w:rsidP="00E90015">
      <w:pPr>
        <w:pStyle w:val="ListeParagraf"/>
        <w:numPr>
          <w:ilvl w:val="0"/>
          <w:numId w:val="40"/>
        </w:numPr>
        <w:tabs>
          <w:tab w:val="left" w:pos="2700"/>
        </w:tabs>
        <w:spacing w:line="360" w:lineRule="auto"/>
        <w:jc w:val="both"/>
        <w:rPr>
          <w:rFonts w:ascii="Times New Roman" w:hAnsi="Times New Roman" w:cs="Times New Roman"/>
          <w:sz w:val="24"/>
          <w:szCs w:val="24"/>
        </w:rPr>
      </w:pPr>
      <w:r w:rsidRPr="00E90015">
        <w:rPr>
          <w:rFonts w:ascii="Times New Roman" w:hAnsi="Times New Roman" w:cs="Times New Roman"/>
          <w:sz w:val="24"/>
          <w:szCs w:val="24"/>
        </w:rPr>
        <w:t>Programlarımızın diğer üniversitelerin sıralamasındaki</w:t>
      </w:r>
    </w:p>
    <w:p w:rsidR="007A5CE0" w:rsidRPr="007A5CE0" w:rsidRDefault="007A5CE0" w:rsidP="007A5CE0">
      <w:pPr>
        <w:tabs>
          <w:tab w:val="left" w:pos="2700"/>
        </w:tabs>
        <w:spacing w:line="360" w:lineRule="auto"/>
        <w:jc w:val="both"/>
        <w:rPr>
          <w:rFonts w:ascii="Times New Roman" w:hAnsi="Times New Roman" w:cs="Times New Roman"/>
          <w:sz w:val="24"/>
          <w:szCs w:val="24"/>
        </w:rPr>
      </w:pPr>
    </w:p>
    <w:sectPr w:rsidR="007A5CE0" w:rsidRPr="007A5CE0" w:rsidSect="00416F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75EA"/>
    <w:multiLevelType w:val="hybridMultilevel"/>
    <w:tmpl w:val="77DA86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933FBA"/>
    <w:multiLevelType w:val="hybridMultilevel"/>
    <w:tmpl w:val="F5EC058E"/>
    <w:lvl w:ilvl="0" w:tplc="A28EAC3C">
      <w:start w:val="1"/>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072C48DC"/>
    <w:multiLevelType w:val="hybridMultilevel"/>
    <w:tmpl w:val="D8AE34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E546037"/>
    <w:multiLevelType w:val="hybridMultilevel"/>
    <w:tmpl w:val="FB9E74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4F475A"/>
    <w:multiLevelType w:val="multilevel"/>
    <w:tmpl w:val="D30CF1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1A06319"/>
    <w:multiLevelType w:val="hybridMultilevel"/>
    <w:tmpl w:val="67B28FB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6B97318"/>
    <w:multiLevelType w:val="multilevel"/>
    <w:tmpl w:val="490841D8"/>
    <w:lvl w:ilvl="0">
      <w:start w:val="1"/>
      <w:numFmt w:val="decimal"/>
      <w:pStyle w:val="Balk1"/>
      <w:lvlText w:val="%1."/>
      <w:lvlJc w:val="left"/>
      <w:pPr>
        <w:tabs>
          <w:tab w:val="num" w:pos="454"/>
        </w:tabs>
        <w:ind w:left="454" w:hanging="454"/>
      </w:pPr>
    </w:lvl>
    <w:lvl w:ilvl="1">
      <w:start w:val="1"/>
      <w:numFmt w:val="decimal"/>
      <w:pStyle w:val="Balk2"/>
      <w:lvlText w:val="%1.%2"/>
      <w:lvlJc w:val="left"/>
      <w:pPr>
        <w:tabs>
          <w:tab w:val="num" w:pos="578"/>
        </w:tabs>
        <w:ind w:left="578" w:hanging="57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Balk3"/>
      <w:lvlText w:val="%1.%2.%3"/>
      <w:lvlJc w:val="left"/>
      <w:pPr>
        <w:tabs>
          <w:tab w:val="num" w:pos="720"/>
        </w:tabs>
        <w:ind w:left="720" w:hanging="720"/>
      </w:pPr>
      <w:rPr>
        <w:b/>
      </w:rPr>
    </w:lvl>
    <w:lvl w:ilvl="3">
      <w:start w:val="1"/>
      <w:numFmt w:val="decimal"/>
      <w:pStyle w:val="Balk4"/>
      <w:lvlText w:val="%1.%2.%3.%4"/>
      <w:lvlJc w:val="left"/>
      <w:pPr>
        <w:tabs>
          <w:tab w:val="num" w:pos="1080"/>
        </w:tabs>
        <w:ind w:left="839" w:hanging="839"/>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7">
    <w:nsid w:val="194F1E59"/>
    <w:multiLevelType w:val="hybridMultilevel"/>
    <w:tmpl w:val="08A61BF6"/>
    <w:lvl w:ilvl="0" w:tplc="C70231C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20522E37"/>
    <w:multiLevelType w:val="hybridMultilevel"/>
    <w:tmpl w:val="47B672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0632CDD"/>
    <w:multiLevelType w:val="hybridMultilevel"/>
    <w:tmpl w:val="89C8607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BC7EF2"/>
    <w:multiLevelType w:val="hybridMultilevel"/>
    <w:tmpl w:val="CBF637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62E7839"/>
    <w:multiLevelType w:val="hybridMultilevel"/>
    <w:tmpl w:val="74D6BE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BB74566"/>
    <w:multiLevelType w:val="hybridMultilevel"/>
    <w:tmpl w:val="1D1646C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1E13AAE"/>
    <w:multiLevelType w:val="hybridMultilevel"/>
    <w:tmpl w:val="BE3E01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2646090"/>
    <w:multiLevelType w:val="hybridMultilevel"/>
    <w:tmpl w:val="9AFADDFC"/>
    <w:lvl w:ilvl="0" w:tplc="A28EAC3C">
      <w:start w:val="1"/>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nsid w:val="326A3A6B"/>
    <w:multiLevelType w:val="hybridMultilevel"/>
    <w:tmpl w:val="928EDEE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3174715"/>
    <w:multiLevelType w:val="hybridMultilevel"/>
    <w:tmpl w:val="EC1C9A2E"/>
    <w:lvl w:ilvl="0" w:tplc="A28EAC3C">
      <w:start w:val="1"/>
      <w:numFmt w:val="bullet"/>
      <w:lvlText w:val="-"/>
      <w:lvlJc w:val="left"/>
      <w:pPr>
        <w:ind w:left="1080" w:hanging="360"/>
      </w:pPr>
      <w:rPr>
        <w:rFonts w:ascii="Times New Roman" w:eastAsia="Times New Roman" w:hAnsi="Times New Roman" w:cs="Times New Roman"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7">
    <w:nsid w:val="34525F04"/>
    <w:multiLevelType w:val="hybridMultilevel"/>
    <w:tmpl w:val="C344B0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626144A"/>
    <w:multiLevelType w:val="hybridMultilevel"/>
    <w:tmpl w:val="0A22FD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7C70408"/>
    <w:multiLevelType w:val="multilevel"/>
    <w:tmpl w:val="8AE6241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0">
    <w:nsid w:val="3E4C367D"/>
    <w:multiLevelType w:val="hybridMultilevel"/>
    <w:tmpl w:val="1B2836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18B3B49"/>
    <w:multiLevelType w:val="hybridMultilevel"/>
    <w:tmpl w:val="3F3C36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E0139F3"/>
    <w:multiLevelType w:val="hybridMultilevel"/>
    <w:tmpl w:val="F7EE1760"/>
    <w:lvl w:ilvl="0" w:tplc="A0205908">
      <w:start w:val="30"/>
      <w:numFmt w:val="bullet"/>
      <w:lvlText w:val=""/>
      <w:lvlJc w:val="left"/>
      <w:pPr>
        <w:ind w:left="1440" w:hanging="360"/>
      </w:pPr>
      <w:rPr>
        <w:rFonts w:ascii="Symbol" w:eastAsia="Times New Roman" w:hAnsi="Symbol" w:cs="Times New Roman"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23">
    <w:nsid w:val="4FAC3906"/>
    <w:multiLevelType w:val="hybridMultilevel"/>
    <w:tmpl w:val="CBEA4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B9C34F5"/>
    <w:multiLevelType w:val="hybridMultilevel"/>
    <w:tmpl w:val="74485B0A"/>
    <w:lvl w:ilvl="0" w:tplc="A28EAC3C">
      <w:start w:val="1"/>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5">
    <w:nsid w:val="5CAF6FE3"/>
    <w:multiLevelType w:val="hybridMultilevel"/>
    <w:tmpl w:val="2AD244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20516DE"/>
    <w:multiLevelType w:val="hybridMultilevel"/>
    <w:tmpl w:val="08BEB87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nsid w:val="621B6620"/>
    <w:multiLevelType w:val="hybridMultilevel"/>
    <w:tmpl w:val="322E8F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255159D"/>
    <w:multiLevelType w:val="hybridMultilevel"/>
    <w:tmpl w:val="D32834E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nsid w:val="654712A8"/>
    <w:multiLevelType w:val="hybridMultilevel"/>
    <w:tmpl w:val="CDD285C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nsid w:val="68A560A7"/>
    <w:multiLevelType w:val="hybridMultilevel"/>
    <w:tmpl w:val="ED5ED4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95D503D"/>
    <w:multiLevelType w:val="hybridMultilevel"/>
    <w:tmpl w:val="F60844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C540F5F"/>
    <w:multiLevelType w:val="hybridMultilevel"/>
    <w:tmpl w:val="C71045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DC31998"/>
    <w:multiLevelType w:val="hybridMultilevel"/>
    <w:tmpl w:val="0E8668B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4">
    <w:nsid w:val="6DDB417A"/>
    <w:multiLevelType w:val="hybridMultilevel"/>
    <w:tmpl w:val="2A241C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34D2CC5"/>
    <w:multiLevelType w:val="hybridMultilevel"/>
    <w:tmpl w:val="78829B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8866EE4"/>
    <w:multiLevelType w:val="hybridMultilevel"/>
    <w:tmpl w:val="EFE0F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9D0000B"/>
    <w:multiLevelType w:val="hybridMultilevel"/>
    <w:tmpl w:val="A51CD3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C911632"/>
    <w:multiLevelType w:val="hybridMultilevel"/>
    <w:tmpl w:val="F1DAC270"/>
    <w:lvl w:ilvl="0" w:tplc="BDA853DE">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EC81E81"/>
    <w:multiLevelType w:val="hybridMultilevel"/>
    <w:tmpl w:val="06F0993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7"/>
  </w:num>
  <w:num w:numId="3">
    <w:abstractNumId w:val="18"/>
  </w:num>
  <w:num w:numId="4">
    <w:abstractNumId w:val="35"/>
  </w:num>
  <w:num w:numId="5">
    <w:abstractNumId w:val="31"/>
  </w:num>
  <w:num w:numId="6">
    <w:abstractNumId w:val="13"/>
  </w:num>
  <w:num w:numId="7">
    <w:abstractNumId w:val="15"/>
  </w:num>
  <w:num w:numId="8">
    <w:abstractNumId w:val="25"/>
  </w:num>
  <w:num w:numId="9">
    <w:abstractNumId w:val="34"/>
  </w:num>
  <w:num w:numId="10">
    <w:abstractNumId w:val="10"/>
  </w:num>
  <w:num w:numId="11">
    <w:abstractNumId w:val="17"/>
  </w:num>
  <w:num w:numId="12">
    <w:abstractNumId w:val="36"/>
  </w:num>
  <w:num w:numId="13">
    <w:abstractNumId w:val="21"/>
  </w:num>
  <w:num w:numId="14">
    <w:abstractNumId w:val="2"/>
  </w:num>
  <w:num w:numId="15">
    <w:abstractNumId w:val="6"/>
  </w:num>
  <w:num w:numId="16">
    <w:abstractNumId w:val="38"/>
  </w:num>
  <w:num w:numId="17">
    <w:abstractNumId w:val="39"/>
  </w:num>
  <w:num w:numId="18">
    <w:abstractNumId w:val="0"/>
  </w:num>
  <w:num w:numId="19">
    <w:abstractNumId w:val="3"/>
  </w:num>
  <w:num w:numId="20">
    <w:abstractNumId w:val="30"/>
  </w:num>
  <w:num w:numId="21">
    <w:abstractNumId w:val="7"/>
  </w:num>
  <w:num w:numId="22">
    <w:abstractNumId w:val="16"/>
  </w:num>
  <w:num w:numId="23">
    <w:abstractNumId w:val="22"/>
  </w:num>
  <w:num w:numId="24">
    <w:abstractNumId w:val="14"/>
  </w:num>
  <w:num w:numId="25">
    <w:abstractNumId w:val="24"/>
  </w:num>
  <w:num w:numId="26">
    <w:abstractNumId w:val="8"/>
  </w:num>
  <w:num w:numId="27">
    <w:abstractNumId w:val="5"/>
  </w:num>
  <w:num w:numId="28">
    <w:abstractNumId w:val="1"/>
  </w:num>
  <w:num w:numId="29">
    <w:abstractNumId w:val="11"/>
  </w:num>
  <w:num w:numId="30">
    <w:abstractNumId w:val="20"/>
  </w:num>
  <w:num w:numId="31">
    <w:abstractNumId w:val="32"/>
  </w:num>
  <w:num w:numId="32">
    <w:abstractNumId w:val="19"/>
  </w:num>
  <w:num w:numId="33">
    <w:abstractNumId w:val="27"/>
  </w:num>
  <w:num w:numId="34">
    <w:abstractNumId w:val="29"/>
  </w:num>
  <w:num w:numId="35">
    <w:abstractNumId w:val="23"/>
  </w:num>
  <w:num w:numId="36">
    <w:abstractNumId w:val="28"/>
  </w:num>
  <w:num w:numId="37">
    <w:abstractNumId w:val="33"/>
  </w:num>
  <w:num w:numId="38">
    <w:abstractNumId w:val="26"/>
  </w:num>
  <w:num w:numId="39">
    <w:abstractNumId w:val="9"/>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7953"/>
    <w:rsid w:val="00133228"/>
    <w:rsid w:val="00186A54"/>
    <w:rsid w:val="00416F0B"/>
    <w:rsid w:val="004E3E05"/>
    <w:rsid w:val="00516090"/>
    <w:rsid w:val="005C7953"/>
    <w:rsid w:val="007849F6"/>
    <w:rsid w:val="007A5CE0"/>
    <w:rsid w:val="00923631"/>
    <w:rsid w:val="0098787D"/>
    <w:rsid w:val="00B87054"/>
    <w:rsid w:val="00E90015"/>
    <w:rsid w:val="00EB00AB"/>
    <w:rsid w:val="00FC4D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F0B"/>
  </w:style>
  <w:style w:type="paragraph" w:styleId="Balk1">
    <w:name w:val="heading 1"/>
    <w:basedOn w:val="Normal"/>
    <w:next w:val="Normal"/>
    <w:link w:val="Balk1Char"/>
    <w:uiPriority w:val="9"/>
    <w:qFormat/>
    <w:rsid w:val="00EB00AB"/>
    <w:pPr>
      <w:keepNext/>
      <w:widowControl w:val="0"/>
      <w:numPr>
        <w:numId w:val="15"/>
      </w:numPr>
      <w:tabs>
        <w:tab w:val="left" w:pos="851"/>
      </w:tabs>
      <w:spacing w:before="360" w:after="120" w:line="360" w:lineRule="auto"/>
      <w:ind w:left="0" w:firstLine="0"/>
      <w:outlineLvl w:val="0"/>
    </w:pPr>
    <w:rPr>
      <w:rFonts w:ascii="Calibri" w:eastAsia="Times New Roman" w:hAnsi="Calibri" w:cs="Times New Roman"/>
      <w:b/>
      <w:iCs/>
      <w:kern w:val="28"/>
      <w:sz w:val="24"/>
      <w:szCs w:val="20"/>
    </w:rPr>
  </w:style>
  <w:style w:type="paragraph" w:styleId="Balk2">
    <w:name w:val="heading 2"/>
    <w:basedOn w:val="Normal"/>
    <w:next w:val="Normal"/>
    <w:link w:val="Balk2Char"/>
    <w:qFormat/>
    <w:rsid w:val="00EB00AB"/>
    <w:pPr>
      <w:keepNext/>
      <w:widowControl w:val="0"/>
      <w:numPr>
        <w:ilvl w:val="1"/>
        <w:numId w:val="15"/>
      </w:numPr>
      <w:tabs>
        <w:tab w:val="left" w:pos="851"/>
      </w:tabs>
      <w:spacing w:before="360" w:after="120" w:line="360" w:lineRule="auto"/>
      <w:ind w:left="0" w:firstLine="0"/>
      <w:outlineLvl w:val="1"/>
    </w:pPr>
    <w:rPr>
      <w:rFonts w:ascii="Calibri" w:eastAsia="Times New Roman" w:hAnsi="Calibri" w:cs="Times New Roman"/>
      <w:b/>
      <w:iCs/>
      <w:sz w:val="24"/>
      <w:szCs w:val="20"/>
    </w:rPr>
  </w:style>
  <w:style w:type="paragraph" w:styleId="Balk3">
    <w:name w:val="heading 3"/>
    <w:basedOn w:val="Normal"/>
    <w:next w:val="Normal"/>
    <w:link w:val="Balk3Char"/>
    <w:qFormat/>
    <w:rsid w:val="00EB00AB"/>
    <w:pPr>
      <w:keepNext/>
      <w:widowControl w:val="0"/>
      <w:numPr>
        <w:ilvl w:val="2"/>
        <w:numId w:val="15"/>
      </w:numPr>
      <w:tabs>
        <w:tab w:val="left" w:pos="851"/>
      </w:tabs>
      <w:spacing w:before="360" w:after="120" w:line="360" w:lineRule="auto"/>
      <w:ind w:left="0" w:firstLine="0"/>
      <w:jc w:val="both"/>
      <w:outlineLvl w:val="2"/>
    </w:pPr>
    <w:rPr>
      <w:rFonts w:ascii="Calibri" w:eastAsia="Times New Roman" w:hAnsi="Calibri" w:cs="Times New Roman"/>
      <w:b/>
      <w:iCs/>
      <w:sz w:val="24"/>
      <w:szCs w:val="20"/>
    </w:rPr>
  </w:style>
  <w:style w:type="paragraph" w:styleId="Balk4">
    <w:name w:val="heading 4"/>
    <w:basedOn w:val="Normal"/>
    <w:next w:val="Normal"/>
    <w:link w:val="Balk4Char"/>
    <w:qFormat/>
    <w:rsid w:val="00EB00AB"/>
    <w:pPr>
      <w:keepNext/>
      <w:widowControl w:val="0"/>
      <w:numPr>
        <w:ilvl w:val="3"/>
        <w:numId w:val="15"/>
      </w:numPr>
      <w:tabs>
        <w:tab w:val="left" w:pos="839"/>
      </w:tabs>
      <w:spacing w:before="360" w:after="120" w:line="360" w:lineRule="auto"/>
      <w:ind w:left="0" w:firstLine="0"/>
      <w:jc w:val="both"/>
      <w:outlineLvl w:val="3"/>
    </w:pPr>
    <w:rPr>
      <w:rFonts w:ascii="Calibri" w:eastAsia="Times New Roman" w:hAnsi="Calibri" w:cs="Times New Roman"/>
      <w:b/>
      <w:iCs/>
      <w:sz w:val="24"/>
      <w:szCs w:val="20"/>
    </w:rPr>
  </w:style>
  <w:style w:type="paragraph" w:styleId="Balk7">
    <w:name w:val="heading 7"/>
    <w:basedOn w:val="Normal"/>
    <w:next w:val="Normal"/>
    <w:link w:val="Balk7Char"/>
    <w:qFormat/>
    <w:rsid w:val="00EB00AB"/>
    <w:pPr>
      <w:widowControl w:val="0"/>
      <w:numPr>
        <w:ilvl w:val="6"/>
        <w:numId w:val="15"/>
      </w:numPr>
      <w:tabs>
        <w:tab w:val="left" w:pos="851"/>
        <w:tab w:val="right" w:pos="9072"/>
      </w:tabs>
      <w:spacing w:before="360" w:after="120" w:line="360" w:lineRule="auto"/>
      <w:ind w:left="1298" w:hanging="1298"/>
      <w:jc w:val="both"/>
      <w:outlineLvl w:val="6"/>
    </w:pPr>
    <w:rPr>
      <w:rFonts w:ascii="Calibri" w:eastAsia="Times New Roman" w:hAnsi="Calibri" w:cs="Times New Roman"/>
      <w:b/>
      <w:iCs/>
      <w:sz w:val="24"/>
      <w:szCs w:val="20"/>
    </w:rPr>
  </w:style>
  <w:style w:type="paragraph" w:styleId="Balk8">
    <w:name w:val="heading 8"/>
    <w:basedOn w:val="Normal"/>
    <w:next w:val="Normal"/>
    <w:link w:val="Balk8Char"/>
    <w:rsid w:val="00EB00AB"/>
    <w:pPr>
      <w:widowControl w:val="0"/>
      <w:numPr>
        <w:ilvl w:val="7"/>
        <w:numId w:val="15"/>
      </w:numPr>
      <w:tabs>
        <w:tab w:val="left" w:pos="851"/>
        <w:tab w:val="right" w:pos="9072"/>
      </w:tabs>
      <w:spacing w:before="360" w:after="120" w:line="360" w:lineRule="auto"/>
      <w:jc w:val="both"/>
      <w:outlineLvl w:val="7"/>
    </w:pPr>
    <w:rPr>
      <w:rFonts w:ascii="Calibri" w:eastAsia="Times New Roman" w:hAnsi="Calibri" w:cs="Times New Roman"/>
      <w:b/>
      <w:iCs/>
      <w:sz w:val="24"/>
      <w:szCs w:val="20"/>
    </w:rPr>
  </w:style>
  <w:style w:type="paragraph" w:styleId="Balk9">
    <w:name w:val="heading 9"/>
    <w:basedOn w:val="Normal"/>
    <w:next w:val="Normal"/>
    <w:link w:val="Balk9Char"/>
    <w:qFormat/>
    <w:rsid w:val="00EB00AB"/>
    <w:pPr>
      <w:widowControl w:val="0"/>
      <w:numPr>
        <w:ilvl w:val="8"/>
        <w:numId w:val="15"/>
      </w:numPr>
      <w:tabs>
        <w:tab w:val="left" w:pos="851"/>
        <w:tab w:val="right" w:pos="9072"/>
      </w:tabs>
      <w:spacing w:before="360" w:after="120" w:line="360" w:lineRule="auto"/>
      <w:ind w:left="1582" w:hanging="1582"/>
      <w:outlineLvl w:val="8"/>
    </w:pPr>
    <w:rPr>
      <w:rFonts w:ascii="Calibri" w:eastAsia="Times New Roman" w:hAnsi="Calibri" w:cs="Times New Roman"/>
      <w:b/>
      <w:iCs/>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C79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7953"/>
    <w:rPr>
      <w:rFonts w:ascii="Tahoma" w:hAnsi="Tahoma" w:cs="Tahoma"/>
      <w:sz w:val="16"/>
      <w:szCs w:val="16"/>
    </w:rPr>
  </w:style>
  <w:style w:type="table" w:styleId="TabloKlavuzu">
    <w:name w:val="Table Grid"/>
    <w:basedOn w:val="NormalTablo"/>
    <w:uiPriority w:val="39"/>
    <w:rsid w:val="005C7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C4D2C"/>
    <w:pPr>
      <w:ind w:left="720"/>
      <w:contextualSpacing/>
    </w:pPr>
  </w:style>
  <w:style w:type="character" w:customStyle="1" w:styleId="Balk1Char">
    <w:name w:val="Başlık 1 Char"/>
    <w:basedOn w:val="VarsaylanParagrafYazTipi"/>
    <w:link w:val="Balk1"/>
    <w:uiPriority w:val="9"/>
    <w:rsid w:val="00EB00AB"/>
    <w:rPr>
      <w:rFonts w:ascii="Calibri" w:eastAsia="Times New Roman" w:hAnsi="Calibri" w:cs="Times New Roman"/>
      <w:b/>
      <w:iCs/>
      <w:kern w:val="28"/>
      <w:sz w:val="24"/>
      <w:szCs w:val="20"/>
    </w:rPr>
  </w:style>
  <w:style w:type="character" w:customStyle="1" w:styleId="Balk2Char">
    <w:name w:val="Başlık 2 Char"/>
    <w:basedOn w:val="VarsaylanParagrafYazTipi"/>
    <w:link w:val="Balk2"/>
    <w:rsid w:val="00EB00AB"/>
    <w:rPr>
      <w:rFonts w:ascii="Calibri" w:eastAsia="Times New Roman" w:hAnsi="Calibri" w:cs="Times New Roman"/>
      <w:b/>
      <w:iCs/>
      <w:sz w:val="24"/>
      <w:szCs w:val="20"/>
    </w:rPr>
  </w:style>
  <w:style w:type="character" w:customStyle="1" w:styleId="Balk3Char">
    <w:name w:val="Başlık 3 Char"/>
    <w:basedOn w:val="VarsaylanParagrafYazTipi"/>
    <w:link w:val="Balk3"/>
    <w:rsid w:val="00EB00AB"/>
    <w:rPr>
      <w:rFonts w:ascii="Calibri" w:eastAsia="Times New Roman" w:hAnsi="Calibri" w:cs="Times New Roman"/>
      <w:b/>
      <w:iCs/>
      <w:sz w:val="24"/>
      <w:szCs w:val="20"/>
    </w:rPr>
  </w:style>
  <w:style w:type="character" w:customStyle="1" w:styleId="Balk4Char">
    <w:name w:val="Başlık 4 Char"/>
    <w:basedOn w:val="VarsaylanParagrafYazTipi"/>
    <w:link w:val="Balk4"/>
    <w:rsid w:val="00EB00AB"/>
    <w:rPr>
      <w:rFonts w:ascii="Calibri" w:eastAsia="Times New Roman" w:hAnsi="Calibri" w:cs="Times New Roman"/>
      <w:b/>
      <w:iCs/>
      <w:sz w:val="24"/>
      <w:szCs w:val="20"/>
    </w:rPr>
  </w:style>
  <w:style w:type="character" w:customStyle="1" w:styleId="Balk7Char">
    <w:name w:val="Başlık 7 Char"/>
    <w:basedOn w:val="VarsaylanParagrafYazTipi"/>
    <w:link w:val="Balk7"/>
    <w:rsid w:val="00EB00AB"/>
    <w:rPr>
      <w:rFonts w:ascii="Calibri" w:eastAsia="Times New Roman" w:hAnsi="Calibri" w:cs="Times New Roman"/>
      <w:b/>
      <w:iCs/>
      <w:sz w:val="24"/>
      <w:szCs w:val="20"/>
    </w:rPr>
  </w:style>
  <w:style w:type="character" w:customStyle="1" w:styleId="Balk8Char">
    <w:name w:val="Başlık 8 Char"/>
    <w:basedOn w:val="VarsaylanParagrafYazTipi"/>
    <w:link w:val="Balk8"/>
    <w:rsid w:val="00EB00AB"/>
    <w:rPr>
      <w:rFonts w:ascii="Calibri" w:eastAsia="Times New Roman" w:hAnsi="Calibri" w:cs="Times New Roman"/>
      <w:b/>
      <w:iCs/>
      <w:sz w:val="24"/>
      <w:szCs w:val="20"/>
    </w:rPr>
  </w:style>
  <w:style w:type="character" w:customStyle="1" w:styleId="Balk9Char">
    <w:name w:val="Başlık 9 Char"/>
    <w:basedOn w:val="VarsaylanParagrafYazTipi"/>
    <w:link w:val="Balk9"/>
    <w:rsid w:val="00EB00AB"/>
    <w:rPr>
      <w:rFonts w:ascii="Calibri" w:eastAsia="Times New Roman" w:hAnsi="Calibri" w:cs="Times New Roman"/>
      <w:b/>
      <w:iCs/>
      <w:sz w:val="24"/>
      <w:szCs w:val="20"/>
    </w:rPr>
  </w:style>
  <w:style w:type="paragraph" w:customStyle="1" w:styleId="stil0">
    <w:name w:val="stil 0"/>
    <w:basedOn w:val="Normal"/>
    <w:rsid w:val="00EB00AB"/>
    <w:pPr>
      <w:spacing w:before="120" w:after="120" w:line="240" w:lineRule="auto"/>
      <w:jc w:val="center"/>
    </w:pPr>
    <w:rPr>
      <w:rFonts w:ascii="Calibri" w:eastAsia="Times New Roman" w:hAnsi="Calibri" w:cs="Times New Roman"/>
      <w:iCs/>
      <w:sz w:val="60"/>
      <w:szCs w:val="24"/>
      <w:lang w:eastAsia="tr-TR"/>
    </w:rPr>
  </w:style>
  <w:style w:type="paragraph" w:styleId="T1">
    <w:name w:val="toc 1"/>
    <w:basedOn w:val="Normal"/>
    <w:next w:val="Normal"/>
    <w:autoRedefine/>
    <w:uiPriority w:val="39"/>
    <w:qFormat/>
    <w:rsid w:val="00EB00AB"/>
    <w:pPr>
      <w:tabs>
        <w:tab w:val="right" w:leader="dot" w:pos="8493"/>
      </w:tabs>
      <w:spacing w:before="120" w:after="120" w:line="360" w:lineRule="auto"/>
      <w:jc w:val="right"/>
    </w:pPr>
    <w:rPr>
      <w:rFonts w:ascii="Calibri" w:eastAsia="Times New Roman" w:hAnsi="Calibri" w:cs="Calibri"/>
      <w:b/>
      <w:iCs/>
      <w:noProof/>
      <w:sz w:val="24"/>
      <w:szCs w:val="24"/>
      <w:lang w:eastAsia="tr-TR"/>
    </w:rPr>
  </w:style>
  <w:style w:type="paragraph" w:styleId="T2">
    <w:name w:val="toc 2"/>
    <w:basedOn w:val="Normal"/>
    <w:next w:val="Normal"/>
    <w:autoRedefine/>
    <w:uiPriority w:val="39"/>
    <w:qFormat/>
    <w:rsid w:val="00EB00AB"/>
    <w:pPr>
      <w:spacing w:before="120" w:after="120" w:line="240" w:lineRule="auto"/>
    </w:pPr>
    <w:rPr>
      <w:rFonts w:ascii="Calibri" w:eastAsia="Times New Roman" w:hAnsi="Calibri" w:cs="Times New Roman"/>
      <w:iCs/>
      <w:sz w:val="24"/>
      <w:szCs w:val="24"/>
      <w:lang w:eastAsia="tr-TR"/>
    </w:rPr>
  </w:style>
  <w:style w:type="paragraph" w:styleId="T4">
    <w:name w:val="toc 4"/>
    <w:basedOn w:val="Normal"/>
    <w:next w:val="Normal"/>
    <w:autoRedefine/>
    <w:uiPriority w:val="39"/>
    <w:rsid w:val="00EB00AB"/>
    <w:pPr>
      <w:tabs>
        <w:tab w:val="left" w:pos="1320"/>
        <w:tab w:val="right" w:leader="dot" w:pos="8493"/>
      </w:tabs>
      <w:spacing w:after="0" w:line="240" w:lineRule="auto"/>
      <w:ind w:left="720"/>
    </w:pPr>
    <w:rPr>
      <w:rFonts w:ascii="Calibri" w:eastAsia="Times New Roman" w:hAnsi="Calibri" w:cs="Times New Roman"/>
      <w:iCs/>
      <w:sz w:val="24"/>
      <w:szCs w:val="24"/>
      <w:lang w:eastAsia="tr-TR"/>
    </w:rPr>
  </w:style>
  <w:style w:type="paragraph" w:styleId="T5">
    <w:name w:val="toc 5"/>
    <w:basedOn w:val="Normal"/>
    <w:next w:val="Normal"/>
    <w:autoRedefine/>
    <w:uiPriority w:val="39"/>
    <w:rsid w:val="00EB00AB"/>
    <w:pPr>
      <w:spacing w:after="0" w:line="240" w:lineRule="auto"/>
      <w:ind w:left="958"/>
    </w:pPr>
    <w:rPr>
      <w:rFonts w:ascii="Calibri" w:eastAsia="Times New Roman" w:hAnsi="Calibri" w:cs="Times New Roman"/>
      <w:iCs/>
      <w:sz w:val="24"/>
      <w:szCs w:val="24"/>
      <w:lang w:eastAsia="tr-TR"/>
    </w:rPr>
  </w:style>
  <w:style w:type="paragraph" w:styleId="T6">
    <w:name w:val="toc 6"/>
    <w:basedOn w:val="Normal"/>
    <w:next w:val="Normal"/>
    <w:autoRedefine/>
    <w:uiPriority w:val="39"/>
    <w:rsid w:val="00EB00AB"/>
    <w:pPr>
      <w:tabs>
        <w:tab w:val="left" w:pos="2088"/>
        <w:tab w:val="right" w:leader="dot" w:pos="8493"/>
      </w:tabs>
      <w:spacing w:after="0" w:line="240" w:lineRule="auto"/>
      <w:ind w:left="1202"/>
    </w:pPr>
    <w:rPr>
      <w:rFonts w:ascii="Calibri" w:eastAsia="Times New Roman" w:hAnsi="Calibri" w:cs="Times New Roman"/>
      <w:iCs/>
      <w:sz w:val="24"/>
      <w:szCs w:val="24"/>
      <w:lang w:eastAsia="tr-TR"/>
    </w:rPr>
  </w:style>
  <w:style w:type="paragraph" w:customStyle="1" w:styleId="KESKNtrnak">
    <w:name w:val="KESKİN tırnak"/>
    <w:basedOn w:val="Normal"/>
    <w:rsid w:val="00EB00AB"/>
    <w:pPr>
      <w:pBdr>
        <w:bottom w:val="single" w:sz="4" w:space="4" w:color="000000"/>
      </w:pBdr>
      <w:spacing w:before="2400" w:after="120" w:line="360" w:lineRule="auto"/>
      <w:mirrorIndents/>
      <w:jc w:val="right"/>
    </w:pPr>
    <w:rPr>
      <w:rFonts w:ascii="Calibri" w:eastAsia="Times New Roman" w:hAnsi="Calibri" w:cs="Times New Roman"/>
      <w:b/>
      <w:bCs/>
      <w:sz w:val="28"/>
      <w:szCs w:val="24"/>
      <w:lang w:eastAsia="tr-TR"/>
    </w:rPr>
  </w:style>
  <w:style w:type="paragraph" w:styleId="stbilgi">
    <w:name w:val="header"/>
    <w:basedOn w:val="Normal"/>
    <w:link w:val="stbilgiChar"/>
    <w:unhideWhenUsed/>
    <w:rsid w:val="00EB00AB"/>
    <w:pPr>
      <w:tabs>
        <w:tab w:val="center" w:pos="4536"/>
        <w:tab w:val="right" w:pos="9072"/>
      </w:tabs>
      <w:spacing w:after="0" w:line="240" w:lineRule="auto"/>
    </w:pPr>
  </w:style>
  <w:style w:type="character" w:customStyle="1" w:styleId="stbilgiChar">
    <w:name w:val="Üstbilgi Char"/>
    <w:basedOn w:val="VarsaylanParagrafYazTipi"/>
    <w:link w:val="stbilgi"/>
    <w:rsid w:val="00EB00AB"/>
  </w:style>
  <w:style w:type="paragraph" w:styleId="Altbilgi">
    <w:name w:val="footer"/>
    <w:basedOn w:val="Normal"/>
    <w:link w:val="AltbilgiChar"/>
    <w:unhideWhenUsed/>
    <w:rsid w:val="00EB00AB"/>
    <w:pPr>
      <w:tabs>
        <w:tab w:val="center" w:pos="4536"/>
        <w:tab w:val="right" w:pos="9072"/>
      </w:tabs>
      <w:spacing w:after="0" w:line="240" w:lineRule="auto"/>
    </w:pPr>
  </w:style>
  <w:style w:type="character" w:customStyle="1" w:styleId="AltbilgiChar">
    <w:name w:val="Altbilgi Char"/>
    <w:basedOn w:val="VarsaylanParagrafYazTipi"/>
    <w:link w:val="Altbilgi"/>
    <w:rsid w:val="00EB00AB"/>
  </w:style>
  <w:style w:type="character" w:styleId="Kpr">
    <w:name w:val="Hyperlink"/>
    <w:uiPriority w:val="99"/>
    <w:unhideWhenUsed/>
    <w:rsid w:val="00EB00AB"/>
    <w:rPr>
      <w:color w:val="0000FF"/>
      <w:u w:val="single"/>
    </w:rPr>
  </w:style>
  <w:style w:type="paragraph" w:styleId="ekillerTablosu">
    <w:name w:val="table of figures"/>
    <w:basedOn w:val="Normal"/>
    <w:next w:val="Normal"/>
    <w:uiPriority w:val="99"/>
    <w:rsid w:val="00EB00AB"/>
    <w:pPr>
      <w:spacing w:after="0" w:line="240" w:lineRule="auto"/>
    </w:pPr>
    <w:rPr>
      <w:rFonts w:ascii="Calibri" w:eastAsia="Times New Roman" w:hAnsi="Calibri" w:cs="Times New Roman"/>
      <w:iCs/>
      <w:sz w:val="24"/>
      <w:szCs w:val="24"/>
      <w:lang w:eastAsia="tr-TR"/>
    </w:rPr>
  </w:style>
  <w:style w:type="paragraph" w:customStyle="1" w:styleId="anametin">
    <w:name w:val="ana metin"/>
    <w:basedOn w:val="Normal"/>
    <w:qFormat/>
    <w:rsid w:val="00EB00AB"/>
    <w:pPr>
      <w:spacing w:before="120" w:after="120" w:line="360" w:lineRule="auto"/>
      <w:jc w:val="both"/>
    </w:pPr>
    <w:rPr>
      <w:rFonts w:ascii="Calibri" w:eastAsia="Times New Roman" w:hAnsi="Calibri" w:cs="Times New Roman"/>
      <w:sz w:val="24"/>
      <w:szCs w:val="20"/>
      <w:lang w:eastAsia="tr-TR"/>
    </w:rPr>
  </w:style>
  <w:style w:type="paragraph" w:styleId="AltKonuBal">
    <w:name w:val="Subtitle"/>
    <w:basedOn w:val="Normal"/>
    <w:next w:val="Normal"/>
    <w:link w:val="AltKonuBalChar"/>
    <w:qFormat/>
    <w:rsid w:val="00EB00AB"/>
    <w:pPr>
      <w:spacing w:before="360" w:after="120" w:line="360" w:lineRule="auto"/>
      <w:jc w:val="right"/>
      <w:outlineLvl w:val="1"/>
    </w:pPr>
    <w:rPr>
      <w:rFonts w:ascii="Calibri" w:eastAsia="Times New Roman" w:hAnsi="Calibri" w:cs="Times New Roman"/>
      <w:b/>
      <w:iCs/>
      <w:sz w:val="28"/>
      <w:szCs w:val="24"/>
      <w:lang w:eastAsia="tr-TR"/>
    </w:rPr>
  </w:style>
  <w:style w:type="character" w:customStyle="1" w:styleId="AltKonuBalChar">
    <w:name w:val="Alt Konu Başlığı Char"/>
    <w:basedOn w:val="VarsaylanParagrafYazTipi"/>
    <w:link w:val="AltKonuBal"/>
    <w:rsid w:val="00EB00AB"/>
    <w:rPr>
      <w:rFonts w:ascii="Calibri" w:eastAsia="Times New Roman" w:hAnsi="Calibri" w:cs="Times New Roman"/>
      <w:b/>
      <w:iCs/>
      <w:sz w:val="28"/>
      <w:szCs w:val="24"/>
      <w:lang w:eastAsia="tr-TR"/>
    </w:rPr>
  </w:style>
  <w:style w:type="paragraph" w:styleId="GvdeMetni">
    <w:name w:val="Body Text"/>
    <w:basedOn w:val="Normal"/>
    <w:link w:val="GvdeMetniChar"/>
    <w:uiPriority w:val="1"/>
    <w:unhideWhenUsed/>
    <w:qFormat/>
    <w:rsid w:val="00EB00AB"/>
    <w:pPr>
      <w:spacing w:after="120"/>
    </w:pPr>
  </w:style>
  <w:style w:type="character" w:customStyle="1" w:styleId="GvdeMetniChar">
    <w:name w:val="Gövde Metni Char"/>
    <w:basedOn w:val="VarsaylanParagrafYazTipi"/>
    <w:link w:val="GvdeMetni"/>
    <w:uiPriority w:val="1"/>
    <w:rsid w:val="00EB00AB"/>
  </w:style>
  <w:style w:type="paragraph" w:styleId="NormalWeb">
    <w:name w:val="Normal (Web)"/>
    <w:basedOn w:val="Normal"/>
    <w:uiPriority w:val="99"/>
    <w:unhideWhenUsed/>
    <w:rsid w:val="00EB00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22"/>
    <w:qFormat/>
    <w:rsid w:val="00EB00AB"/>
    <w:rPr>
      <w:b/>
      <w:bCs/>
    </w:rPr>
  </w:style>
  <w:style w:type="table" w:styleId="AkGlgeleme-Vurgu2">
    <w:name w:val="Light Shading Accent 2"/>
    <w:basedOn w:val="NormalTablo"/>
    <w:uiPriority w:val="60"/>
    <w:rsid w:val="00EB00A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AkKlavuz-Vurgu11">
    <w:name w:val="Açık Kılavuz - Vurgu 11"/>
    <w:basedOn w:val="NormalTablo"/>
    <w:uiPriority w:val="62"/>
    <w:rsid w:val="00EB00A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st1">
    <w:name w:val="st1"/>
    <w:basedOn w:val="VarsaylanParagrafYazTipi"/>
    <w:rsid w:val="00EB00AB"/>
  </w:style>
  <w:style w:type="numbering" w:customStyle="1" w:styleId="ListeYok1">
    <w:name w:val="Liste Yok1"/>
    <w:next w:val="ListeYok"/>
    <w:uiPriority w:val="99"/>
    <w:semiHidden/>
    <w:unhideWhenUsed/>
    <w:rsid w:val="00EB00AB"/>
  </w:style>
  <w:style w:type="character" w:styleId="SayfaNumaras">
    <w:name w:val="page number"/>
    <w:basedOn w:val="VarsaylanParagrafYazTipi"/>
    <w:rsid w:val="00EB00AB"/>
  </w:style>
  <w:style w:type="table" w:customStyle="1" w:styleId="TabloKlavuzu1">
    <w:name w:val="Tablo Kılavuzu1"/>
    <w:basedOn w:val="NormalTablo"/>
    <w:next w:val="TabloKlavuzu"/>
    <w:rsid w:val="00EB00A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tr/url?sa=i&amp;rct=j&amp;q=&amp;esrc=s&amp;source=images&amp;cd=&amp;cad=rja&amp;uact=8&amp;ved=0ahUKEwih5JKDtL_RAhVCOxQKHSUJDjAQjRwIBw&amp;url=http://www.toros.edu.tr/&amp;psig=AFQjCNF9nNVjyeAOpAoxivhUdzOxtyYOdA&amp;ust=148440669944893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4F056-F7C1-44D7-9654-7FA1437E6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36</Pages>
  <Words>7767</Words>
  <Characters>44277</Characters>
  <Application>Microsoft Office Word</Application>
  <DocSecurity>0</DocSecurity>
  <Lines>368</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Nas</dc:creator>
  <cp:lastModifiedBy>Mehmet Nas</cp:lastModifiedBy>
  <cp:revision>5</cp:revision>
  <cp:lastPrinted>2017-08-03T12:47:00Z</cp:lastPrinted>
  <dcterms:created xsi:type="dcterms:W3CDTF">2017-08-03T11:45:00Z</dcterms:created>
  <dcterms:modified xsi:type="dcterms:W3CDTF">2017-08-03T12:59:00Z</dcterms:modified>
</cp:coreProperties>
</file>