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A1" w:rsidRDefault="00B92EF1" w:rsidP="000B410B">
      <w:pPr>
        <w:rPr>
          <w:b/>
        </w:rPr>
      </w:pPr>
      <w:r>
        <w:rPr>
          <w:b/>
        </w:rPr>
        <w:t>05.12.2019</w:t>
      </w:r>
      <w:bookmarkStart w:id="0" w:name="_GoBack"/>
      <w:bookmarkEnd w:id="0"/>
      <w:r w:rsidR="006929BA">
        <w:rPr>
          <w:b/>
        </w:rPr>
        <w:t xml:space="preserve"> </w:t>
      </w:r>
      <w:proofErr w:type="spellStart"/>
      <w:r w:rsidR="006929BA">
        <w:rPr>
          <w:b/>
        </w:rPr>
        <w:t>tarihli</w:t>
      </w:r>
      <w:proofErr w:type="spellEnd"/>
      <w:r w:rsidR="006929BA">
        <w:rPr>
          <w:b/>
        </w:rPr>
        <w:t xml:space="preserve"> </w:t>
      </w:r>
      <w:proofErr w:type="spellStart"/>
      <w:r w:rsidR="006929BA">
        <w:rPr>
          <w:b/>
        </w:rPr>
        <w:t>Fakülte</w:t>
      </w:r>
      <w:proofErr w:type="spellEnd"/>
      <w:r w:rsidR="006929BA">
        <w:rPr>
          <w:b/>
        </w:rPr>
        <w:t xml:space="preserve"> </w:t>
      </w:r>
      <w:proofErr w:type="spellStart"/>
      <w:r w:rsidR="006929BA">
        <w:rPr>
          <w:b/>
        </w:rPr>
        <w:t>Danışma</w:t>
      </w:r>
      <w:proofErr w:type="spellEnd"/>
      <w:r w:rsidR="006929BA">
        <w:rPr>
          <w:b/>
        </w:rPr>
        <w:t xml:space="preserve"> </w:t>
      </w:r>
      <w:proofErr w:type="spellStart"/>
      <w:r w:rsidR="006929BA">
        <w:rPr>
          <w:b/>
        </w:rPr>
        <w:t>Kurulu</w:t>
      </w:r>
      <w:proofErr w:type="spellEnd"/>
      <w:r w:rsidR="006929BA">
        <w:rPr>
          <w:b/>
        </w:rPr>
        <w:t xml:space="preserve"> </w:t>
      </w:r>
      <w:proofErr w:type="spellStart"/>
      <w:r w:rsidR="006929BA">
        <w:rPr>
          <w:b/>
        </w:rPr>
        <w:t>Gözden</w:t>
      </w:r>
      <w:proofErr w:type="spellEnd"/>
      <w:r w:rsidR="006929BA">
        <w:rPr>
          <w:b/>
        </w:rPr>
        <w:t xml:space="preserve"> </w:t>
      </w:r>
      <w:proofErr w:type="spellStart"/>
      <w:r w:rsidR="006929BA">
        <w:rPr>
          <w:b/>
        </w:rPr>
        <w:t>Geçirme</w:t>
      </w:r>
      <w:proofErr w:type="spellEnd"/>
    </w:p>
    <w:tbl>
      <w:tblPr>
        <w:tblpPr w:leftFromText="141" w:rightFromText="141" w:vertAnchor="text" w:horzAnchor="margin" w:tblpXSpec="center" w:tblpY="29"/>
        <w:tblW w:w="10632" w:type="dxa"/>
        <w:tblLayout w:type="fixed"/>
        <w:tblCellMar>
          <w:left w:w="70" w:type="dxa"/>
          <w:right w:w="70" w:type="dxa"/>
        </w:tblCellMar>
        <w:tblLook w:val="04A0" w:firstRow="1" w:lastRow="0" w:firstColumn="1" w:lastColumn="0" w:noHBand="0" w:noVBand="1"/>
      </w:tblPr>
      <w:tblGrid>
        <w:gridCol w:w="689"/>
        <w:gridCol w:w="4982"/>
        <w:gridCol w:w="2623"/>
        <w:gridCol w:w="2338"/>
      </w:tblGrid>
      <w:tr w:rsidR="006929BA" w:rsidRPr="00B533AD" w:rsidTr="006929BA">
        <w:trPr>
          <w:trHeight w:val="129"/>
        </w:trPr>
        <w:tc>
          <w:tcPr>
            <w:tcW w:w="10632" w:type="dxa"/>
            <w:gridSpan w:val="4"/>
            <w:tcBorders>
              <w:top w:val="single" w:sz="4" w:space="0" w:color="auto"/>
              <w:left w:val="single" w:sz="4" w:space="0" w:color="auto"/>
              <w:bottom w:val="single" w:sz="4" w:space="0" w:color="auto"/>
              <w:right w:val="single" w:sz="4" w:space="0" w:color="auto"/>
            </w:tcBorders>
            <w:shd w:val="clear" w:color="000000" w:fill="FFD966"/>
            <w:hideMark/>
          </w:tcPr>
          <w:p w:rsidR="006929BA" w:rsidRPr="006929BA" w:rsidRDefault="006929BA" w:rsidP="006929BA">
            <w:pPr>
              <w:widowControl/>
              <w:rPr>
                <w:b/>
                <w:bCs/>
                <w:color w:val="333333"/>
                <w:lang w:val="tr-TR" w:eastAsia="tr-TR"/>
              </w:rPr>
            </w:pPr>
            <w:r w:rsidRPr="006929BA">
              <w:rPr>
                <w:b/>
                <w:bCs/>
                <w:color w:val="333333"/>
                <w:lang w:val="tr-TR" w:eastAsia="tr-TR"/>
              </w:rPr>
              <w:t xml:space="preserve">Eylem/Faaliyet </w:t>
            </w:r>
            <w:r w:rsidRPr="006929BA">
              <w:rPr>
                <w:b/>
                <w:bCs/>
                <w:color w:val="333333"/>
                <w:lang w:val="tr-TR" w:eastAsia="tr-TR"/>
              </w:rPr>
              <w:t>Planı</w:t>
            </w:r>
          </w:p>
        </w:tc>
      </w:tr>
      <w:tr w:rsidR="006929BA" w:rsidRPr="00B533AD" w:rsidTr="006929BA">
        <w:trPr>
          <w:trHeight w:val="77"/>
        </w:trPr>
        <w:tc>
          <w:tcPr>
            <w:tcW w:w="689" w:type="dxa"/>
            <w:tcBorders>
              <w:top w:val="nil"/>
              <w:left w:val="single" w:sz="4" w:space="0" w:color="auto"/>
              <w:bottom w:val="single" w:sz="4" w:space="0" w:color="auto"/>
              <w:right w:val="single" w:sz="4" w:space="0" w:color="auto"/>
            </w:tcBorders>
            <w:shd w:val="clear" w:color="000000" w:fill="FFD966"/>
            <w:hideMark/>
          </w:tcPr>
          <w:p w:rsidR="006929BA" w:rsidRPr="006929BA" w:rsidRDefault="006929BA" w:rsidP="006929BA">
            <w:pPr>
              <w:widowControl/>
              <w:rPr>
                <w:b/>
                <w:bCs/>
                <w:color w:val="333333"/>
                <w:lang w:val="tr-TR" w:eastAsia="tr-TR"/>
              </w:rPr>
            </w:pPr>
            <w:r w:rsidRPr="006929BA">
              <w:rPr>
                <w:b/>
                <w:bCs/>
                <w:color w:val="333333"/>
                <w:lang w:val="tr-TR" w:eastAsia="tr-TR"/>
              </w:rPr>
              <w:t>No</w:t>
            </w:r>
          </w:p>
        </w:tc>
        <w:tc>
          <w:tcPr>
            <w:tcW w:w="4982" w:type="dxa"/>
            <w:tcBorders>
              <w:top w:val="nil"/>
              <w:left w:val="nil"/>
              <w:bottom w:val="single" w:sz="4" w:space="0" w:color="auto"/>
              <w:right w:val="single" w:sz="4" w:space="0" w:color="auto"/>
            </w:tcBorders>
            <w:shd w:val="clear" w:color="000000" w:fill="FFD966"/>
            <w:hideMark/>
          </w:tcPr>
          <w:p w:rsidR="006929BA" w:rsidRPr="006929BA" w:rsidRDefault="006929BA" w:rsidP="006929BA">
            <w:pPr>
              <w:widowControl/>
              <w:rPr>
                <w:b/>
                <w:bCs/>
                <w:color w:val="333333"/>
                <w:lang w:val="tr-TR" w:eastAsia="tr-TR"/>
              </w:rPr>
            </w:pPr>
            <w:r w:rsidRPr="006929BA">
              <w:rPr>
                <w:b/>
                <w:bCs/>
                <w:color w:val="333333"/>
                <w:lang w:val="tr-TR" w:eastAsia="tr-TR"/>
              </w:rPr>
              <w:t>Eylem/Faaliyet</w:t>
            </w:r>
          </w:p>
        </w:tc>
        <w:tc>
          <w:tcPr>
            <w:tcW w:w="4961" w:type="dxa"/>
            <w:gridSpan w:val="2"/>
            <w:tcBorders>
              <w:top w:val="nil"/>
              <w:left w:val="nil"/>
              <w:bottom w:val="single" w:sz="4" w:space="0" w:color="auto"/>
              <w:right w:val="single" w:sz="4" w:space="0" w:color="auto"/>
            </w:tcBorders>
            <w:shd w:val="clear" w:color="000000" w:fill="FFD966"/>
            <w:hideMark/>
          </w:tcPr>
          <w:p w:rsidR="006929BA" w:rsidRPr="006929BA" w:rsidRDefault="006929BA" w:rsidP="006929BA">
            <w:pPr>
              <w:widowControl/>
              <w:jc w:val="center"/>
              <w:rPr>
                <w:b/>
                <w:bCs/>
                <w:color w:val="333333"/>
                <w:lang w:val="tr-TR" w:eastAsia="tr-TR"/>
              </w:rPr>
            </w:pPr>
            <w:proofErr w:type="spellStart"/>
            <w:r w:rsidRPr="006929BA">
              <w:rPr>
                <w:b/>
              </w:rPr>
              <w:t>Gözden</w:t>
            </w:r>
            <w:proofErr w:type="spellEnd"/>
            <w:r w:rsidRPr="006929BA">
              <w:rPr>
                <w:b/>
              </w:rPr>
              <w:t xml:space="preserve"> </w:t>
            </w:r>
            <w:proofErr w:type="spellStart"/>
            <w:r w:rsidRPr="006929BA">
              <w:rPr>
                <w:b/>
              </w:rPr>
              <w:t>Geçirme</w:t>
            </w:r>
            <w:proofErr w:type="spellEnd"/>
          </w:p>
        </w:tc>
      </w:tr>
      <w:tr w:rsidR="006929BA" w:rsidRPr="00B533AD" w:rsidTr="006929BA">
        <w:trPr>
          <w:trHeight w:val="70"/>
        </w:trPr>
        <w:tc>
          <w:tcPr>
            <w:tcW w:w="10632" w:type="dxa"/>
            <w:gridSpan w:val="4"/>
            <w:tcBorders>
              <w:top w:val="single" w:sz="4" w:space="0" w:color="auto"/>
              <w:left w:val="single" w:sz="4" w:space="0" w:color="auto"/>
              <w:bottom w:val="single" w:sz="4" w:space="0" w:color="auto"/>
              <w:right w:val="single" w:sz="4" w:space="0" w:color="000000"/>
            </w:tcBorders>
            <w:shd w:val="clear" w:color="000000" w:fill="FFE699"/>
            <w:hideMark/>
          </w:tcPr>
          <w:p w:rsidR="006929BA" w:rsidRPr="006929BA" w:rsidRDefault="006929BA" w:rsidP="006929BA">
            <w:pPr>
              <w:widowControl/>
              <w:rPr>
                <w:b/>
                <w:bCs/>
                <w:lang w:val="tr-TR" w:eastAsia="tr-TR"/>
              </w:rPr>
            </w:pPr>
            <w:proofErr w:type="spellStart"/>
            <w:r w:rsidRPr="006929BA">
              <w:rPr>
                <w:b/>
                <w:bCs/>
                <w:lang w:val="tr-TR" w:eastAsia="tr-TR"/>
              </w:rPr>
              <w:t>A.Eğitim</w:t>
            </w:r>
            <w:proofErr w:type="spellEnd"/>
            <w:r w:rsidRPr="006929BA">
              <w:rPr>
                <w:b/>
                <w:bCs/>
                <w:lang w:val="tr-TR" w:eastAsia="tr-TR"/>
              </w:rPr>
              <w:t>-Öğretim</w:t>
            </w:r>
          </w:p>
        </w:tc>
      </w:tr>
      <w:tr w:rsidR="006929BA" w:rsidRPr="00B533AD" w:rsidTr="006929BA">
        <w:trPr>
          <w:trHeight w:val="1107"/>
        </w:trPr>
        <w:tc>
          <w:tcPr>
            <w:tcW w:w="689" w:type="dxa"/>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b/>
                <w:bCs/>
                <w:color w:val="000000"/>
                <w:sz w:val="24"/>
                <w:szCs w:val="24"/>
                <w:lang w:val="tr-TR" w:eastAsia="tr-TR"/>
              </w:rPr>
            </w:pPr>
            <w:r w:rsidRPr="00B533AD">
              <w:rPr>
                <w:b/>
                <w:bCs/>
                <w:color w:val="000000"/>
                <w:sz w:val="24"/>
                <w:szCs w:val="24"/>
                <w:lang w:val="tr-TR" w:eastAsia="tr-TR"/>
              </w:rPr>
              <w:t>1</w:t>
            </w:r>
          </w:p>
        </w:tc>
        <w:tc>
          <w:tcPr>
            <w:tcW w:w="4982" w:type="dxa"/>
            <w:tcBorders>
              <w:top w:val="nil"/>
              <w:left w:val="single" w:sz="4" w:space="0" w:color="auto"/>
              <w:bottom w:val="single" w:sz="4" w:space="0" w:color="000000"/>
              <w:right w:val="single" w:sz="4" w:space="0" w:color="auto"/>
            </w:tcBorders>
            <w:shd w:val="clear" w:color="auto" w:fill="auto"/>
            <w:hideMark/>
          </w:tcPr>
          <w:p w:rsidR="006929BA" w:rsidRPr="00B533AD" w:rsidRDefault="006929BA" w:rsidP="006929BA">
            <w:pPr>
              <w:widowControl/>
              <w:rPr>
                <w:color w:val="000000"/>
                <w:sz w:val="24"/>
                <w:szCs w:val="24"/>
                <w:lang w:val="tr-TR" w:eastAsia="tr-TR"/>
              </w:rPr>
            </w:pPr>
            <w:r w:rsidRPr="00B533AD">
              <w:rPr>
                <w:color w:val="000000"/>
                <w:sz w:val="24"/>
                <w:szCs w:val="24"/>
                <w:lang w:val="tr-TR" w:eastAsia="tr-TR"/>
              </w:rPr>
              <w:t>"İşletme", "Uluslararası Finans" ve "Uluslararası Ticaret ve Lojistik" bölümlerinin ders programlarına seçmeli ders olarak Dış Ticaret dersinin eklenmesi.</w:t>
            </w:r>
          </w:p>
        </w:tc>
        <w:tc>
          <w:tcPr>
            <w:tcW w:w="4961" w:type="dxa"/>
            <w:gridSpan w:val="2"/>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color w:val="000000"/>
                <w:sz w:val="24"/>
                <w:szCs w:val="24"/>
                <w:lang w:val="tr-TR" w:eastAsia="tr-TR"/>
              </w:rPr>
            </w:pPr>
            <w:r>
              <w:rPr>
                <w:color w:val="000000"/>
                <w:sz w:val="24"/>
                <w:szCs w:val="24"/>
                <w:lang w:val="tr-TR" w:eastAsia="tr-TR"/>
              </w:rPr>
              <w:t>İlgili Bölüm Başkanlıklarına bildirilmiş olup henüz ders müfredatına eklenmemiştir.</w:t>
            </w:r>
          </w:p>
        </w:tc>
      </w:tr>
      <w:tr w:rsidR="006929BA" w:rsidRPr="00B533AD" w:rsidTr="006929BA">
        <w:trPr>
          <w:trHeight w:val="1213"/>
        </w:trPr>
        <w:tc>
          <w:tcPr>
            <w:tcW w:w="689" w:type="dxa"/>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b/>
                <w:bCs/>
                <w:color w:val="000000"/>
                <w:sz w:val="24"/>
                <w:szCs w:val="24"/>
                <w:lang w:val="tr-TR" w:eastAsia="tr-TR"/>
              </w:rPr>
            </w:pPr>
            <w:r w:rsidRPr="00B533AD">
              <w:rPr>
                <w:b/>
                <w:bCs/>
                <w:color w:val="000000"/>
                <w:sz w:val="24"/>
                <w:szCs w:val="24"/>
                <w:lang w:val="tr-TR" w:eastAsia="tr-TR"/>
              </w:rPr>
              <w:t>2</w:t>
            </w:r>
          </w:p>
        </w:tc>
        <w:tc>
          <w:tcPr>
            <w:tcW w:w="4982" w:type="dxa"/>
            <w:tcBorders>
              <w:top w:val="nil"/>
              <w:left w:val="nil"/>
              <w:bottom w:val="single" w:sz="4" w:space="0" w:color="auto"/>
              <w:right w:val="single" w:sz="4" w:space="0" w:color="auto"/>
            </w:tcBorders>
            <w:shd w:val="clear" w:color="auto" w:fill="auto"/>
            <w:hideMark/>
          </w:tcPr>
          <w:p w:rsidR="006929BA" w:rsidRPr="00B533AD" w:rsidRDefault="006929BA" w:rsidP="006929BA">
            <w:pPr>
              <w:widowControl/>
              <w:rPr>
                <w:color w:val="000000"/>
                <w:lang w:val="tr-TR" w:eastAsia="tr-TR"/>
              </w:rPr>
            </w:pPr>
            <w:r w:rsidRPr="00B533AD">
              <w:rPr>
                <w:color w:val="000000"/>
                <w:lang w:val="tr-TR" w:eastAsia="tr-TR"/>
              </w:rPr>
              <w:t>İşletme, İktisat ve Psikoloji bölümlerinin ders müfredatında yer alan İnsan Kaynakları Yönetimi dersinde “Uygulamada Öğrencilerin Çalışma Hayatında Karşılaşacakları Sorunlar” ve “İş Yerinde Davranışlar Nasıl Olmalı” başlıklı konularının da işlenmesi veya bu konularda deneyimli kişilerin öğrencilere paylaşımda bulunması.</w:t>
            </w:r>
          </w:p>
        </w:tc>
        <w:tc>
          <w:tcPr>
            <w:tcW w:w="4961" w:type="dxa"/>
            <w:gridSpan w:val="2"/>
            <w:tcBorders>
              <w:top w:val="single" w:sz="4" w:space="0" w:color="auto"/>
              <w:left w:val="nil"/>
              <w:bottom w:val="single" w:sz="4" w:space="0" w:color="auto"/>
              <w:right w:val="single" w:sz="4" w:space="0" w:color="auto"/>
            </w:tcBorders>
            <w:shd w:val="clear" w:color="auto" w:fill="auto"/>
          </w:tcPr>
          <w:p w:rsidR="006929BA" w:rsidRPr="00B533AD" w:rsidRDefault="006929BA" w:rsidP="006929BA">
            <w:pPr>
              <w:widowControl/>
              <w:rPr>
                <w:color w:val="000000"/>
                <w:sz w:val="24"/>
                <w:szCs w:val="24"/>
                <w:lang w:val="tr-TR" w:eastAsia="tr-TR"/>
              </w:rPr>
            </w:pPr>
            <w:r>
              <w:rPr>
                <w:color w:val="000000"/>
                <w:sz w:val="24"/>
                <w:szCs w:val="24"/>
                <w:lang w:val="tr-TR" w:eastAsia="tr-TR"/>
              </w:rPr>
              <w:t>Sektör temsilcileri konu kapsamında derslere davet edilmiş ve öğrenciler ile bilgi paylaşımları yapmıştır.</w:t>
            </w:r>
          </w:p>
        </w:tc>
      </w:tr>
      <w:tr w:rsidR="006929BA" w:rsidRPr="00B533AD" w:rsidTr="006929BA">
        <w:trPr>
          <w:trHeight w:val="566"/>
        </w:trPr>
        <w:tc>
          <w:tcPr>
            <w:tcW w:w="689" w:type="dxa"/>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b/>
                <w:bCs/>
                <w:color w:val="000000"/>
                <w:sz w:val="24"/>
                <w:szCs w:val="24"/>
                <w:lang w:val="tr-TR" w:eastAsia="tr-TR"/>
              </w:rPr>
            </w:pPr>
            <w:r w:rsidRPr="00B533AD">
              <w:rPr>
                <w:b/>
                <w:bCs/>
                <w:color w:val="000000"/>
                <w:sz w:val="24"/>
                <w:szCs w:val="24"/>
                <w:lang w:val="tr-TR" w:eastAsia="tr-TR"/>
              </w:rPr>
              <w:t>3</w:t>
            </w:r>
          </w:p>
        </w:tc>
        <w:tc>
          <w:tcPr>
            <w:tcW w:w="4982" w:type="dxa"/>
            <w:tcBorders>
              <w:top w:val="nil"/>
              <w:left w:val="nil"/>
              <w:bottom w:val="single" w:sz="4" w:space="0" w:color="auto"/>
              <w:right w:val="single" w:sz="4" w:space="0" w:color="auto"/>
            </w:tcBorders>
            <w:shd w:val="clear" w:color="auto" w:fill="auto"/>
            <w:hideMark/>
          </w:tcPr>
          <w:p w:rsidR="006929BA" w:rsidRPr="00B533AD" w:rsidRDefault="006929BA" w:rsidP="006929BA">
            <w:pPr>
              <w:widowControl/>
              <w:rPr>
                <w:color w:val="000000"/>
                <w:lang w:val="tr-TR" w:eastAsia="tr-TR"/>
              </w:rPr>
            </w:pPr>
            <w:proofErr w:type="gramStart"/>
            <w:r w:rsidRPr="00B533AD">
              <w:rPr>
                <w:color w:val="000000"/>
                <w:lang w:val="tr-TR" w:eastAsia="tr-TR"/>
              </w:rPr>
              <w:t>Fakülte öğrencilerinin staj yaparken disiplinli davranmanın önemi konusunda bilgilendirilmesi.</w:t>
            </w:r>
            <w:proofErr w:type="gramEnd"/>
          </w:p>
        </w:tc>
        <w:tc>
          <w:tcPr>
            <w:tcW w:w="4961" w:type="dxa"/>
            <w:gridSpan w:val="2"/>
            <w:tcBorders>
              <w:top w:val="single" w:sz="4" w:space="0" w:color="auto"/>
              <w:left w:val="nil"/>
              <w:bottom w:val="single" w:sz="4" w:space="0" w:color="auto"/>
              <w:right w:val="single" w:sz="4" w:space="0" w:color="auto"/>
            </w:tcBorders>
            <w:shd w:val="clear" w:color="auto" w:fill="auto"/>
            <w:vAlign w:val="bottom"/>
          </w:tcPr>
          <w:p w:rsidR="006929BA" w:rsidRPr="00B533AD" w:rsidRDefault="006929BA" w:rsidP="006929BA">
            <w:pPr>
              <w:widowControl/>
              <w:rPr>
                <w:color w:val="000000"/>
                <w:sz w:val="24"/>
                <w:szCs w:val="24"/>
                <w:lang w:val="tr-TR" w:eastAsia="tr-TR"/>
              </w:rPr>
            </w:pPr>
            <w:r>
              <w:rPr>
                <w:color w:val="000000"/>
                <w:sz w:val="24"/>
                <w:szCs w:val="24"/>
                <w:lang w:val="tr-TR" w:eastAsia="tr-TR"/>
              </w:rPr>
              <w:t>Fakültemiz bölüm öğrencilerine Staj Komisyon Başkanlığı tarafından bilgilendirme toplantısı düzenlenmiştir.</w:t>
            </w:r>
          </w:p>
        </w:tc>
      </w:tr>
      <w:tr w:rsidR="006929BA" w:rsidRPr="00B533AD" w:rsidTr="006929BA">
        <w:trPr>
          <w:trHeight w:val="283"/>
        </w:trPr>
        <w:tc>
          <w:tcPr>
            <w:tcW w:w="10632" w:type="dxa"/>
            <w:gridSpan w:val="4"/>
            <w:tcBorders>
              <w:top w:val="single" w:sz="4" w:space="0" w:color="auto"/>
              <w:left w:val="single" w:sz="4" w:space="0" w:color="auto"/>
              <w:bottom w:val="single" w:sz="4" w:space="0" w:color="auto"/>
              <w:right w:val="single" w:sz="4" w:space="0" w:color="000000"/>
            </w:tcBorders>
            <w:shd w:val="clear" w:color="000000" w:fill="FFE699"/>
            <w:hideMark/>
          </w:tcPr>
          <w:p w:rsidR="006929BA" w:rsidRPr="00B533AD" w:rsidRDefault="006929BA" w:rsidP="006929BA">
            <w:pPr>
              <w:widowControl/>
              <w:rPr>
                <w:b/>
                <w:bCs/>
                <w:color w:val="000000"/>
                <w:sz w:val="24"/>
                <w:szCs w:val="24"/>
                <w:lang w:val="tr-TR" w:eastAsia="tr-TR"/>
              </w:rPr>
            </w:pPr>
            <w:r w:rsidRPr="00B533AD">
              <w:rPr>
                <w:b/>
                <w:bCs/>
                <w:color w:val="000000"/>
                <w:sz w:val="24"/>
                <w:szCs w:val="24"/>
                <w:lang w:val="tr-TR" w:eastAsia="tr-TR"/>
              </w:rPr>
              <w:t>B.Araştırma-Geliştirme</w:t>
            </w:r>
          </w:p>
        </w:tc>
      </w:tr>
      <w:tr w:rsidR="006929BA" w:rsidRPr="00B533AD" w:rsidTr="006929BA">
        <w:trPr>
          <w:trHeight w:val="818"/>
        </w:trPr>
        <w:tc>
          <w:tcPr>
            <w:tcW w:w="689" w:type="dxa"/>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b/>
                <w:bCs/>
                <w:color w:val="000000"/>
                <w:sz w:val="24"/>
                <w:szCs w:val="24"/>
                <w:lang w:val="tr-TR" w:eastAsia="tr-TR"/>
              </w:rPr>
            </w:pPr>
            <w:r w:rsidRPr="00B533AD">
              <w:rPr>
                <w:b/>
                <w:bCs/>
                <w:color w:val="000000"/>
                <w:sz w:val="24"/>
                <w:szCs w:val="24"/>
                <w:lang w:val="tr-TR" w:eastAsia="tr-TR"/>
              </w:rPr>
              <w:t>1</w:t>
            </w:r>
          </w:p>
        </w:tc>
        <w:tc>
          <w:tcPr>
            <w:tcW w:w="4982" w:type="dxa"/>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color w:val="000000"/>
                <w:sz w:val="24"/>
                <w:szCs w:val="24"/>
                <w:lang w:val="tr-TR" w:eastAsia="tr-TR"/>
              </w:rPr>
            </w:pPr>
            <w:r w:rsidRPr="00B533AD">
              <w:rPr>
                <w:color w:val="000000"/>
                <w:sz w:val="24"/>
                <w:szCs w:val="24"/>
                <w:lang w:val="tr-TR" w:eastAsia="tr-TR"/>
              </w:rPr>
              <w:t>İktisat Bölümü ders müfredatında yer alan Bitirme Projesi dersinde “RIS Mersin” araştırması sonuçları konularında öğrencilere proje yazdırılması.</w:t>
            </w:r>
          </w:p>
        </w:tc>
        <w:tc>
          <w:tcPr>
            <w:tcW w:w="4961" w:type="dxa"/>
            <w:gridSpan w:val="2"/>
            <w:tcBorders>
              <w:top w:val="nil"/>
              <w:left w:val="single" w:sz="4" w:space="0" w:color="auto"/>
              <w:bottom w:val="single" w:sz="4" w:space="0" w:color="auto"/>
              <w:right w:val="single" w:sz="4" w:space="0" w:color="auto"/>
            </w:tcBorders>
            <w:shd w:val="clear" w:color="auto" w:fill="auto"/>
          </w:tcPr>
          <w:p w:rsidR="006929BA" w:rsidRPr="00B533AD" w:rsidRDefault="006929BA" w:rsidP="006929BA">
            <w:pPr>
              <w:widowControl/>
              <w:rPr>
                <w:color w:val="000000"/>
                <w:sz w:val="24"/>
                <w:szCs w:val="24"/>
                <w:lang w:val="tr-TR" w:eastAsia="tr-TR"/>
              </w:rPr>
            </w:pPr>
            <w:r>
              <w:rPr>
                <w:color w:val="000000"/>
                <w:sz w:val="24"/>
                <w:szCs w:val="24"/>
                <w:lang w:val="tr-TR" w:eastAsia="tr-TR"/>
              </w:rPr>
              <w:t>İktisat Bölümü öğrencilerine ders müfredatında yer alan Seminer ve Mezuniyet projesi dersinde “RIS Mersin” araştırması sonuçları konularında proje ödevi yaptırılmıştır.</w:t>
            </w:r>
          </w:p>
        </w:tc>
      </w:tr>
      <w:tr w:rsidR="006929BA" w:rsidRPr="00B533AD" w:rsidTr="006929BA">
        <w:trPr>
          <w:trHeight w:val="576"/>
        </w:trPr>
        <w:tc>
          <w:tcPr>
            <w:tcW w:w="689" w:type="dxa"/>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b/>
                <w:bCs/>
                <w:color w:val="000000"/>
                <w:sz w:val="24"/>
                <w:szCs w:val="24"/>
                <w:lang w:val="tr-TR" w:eastAsia="tr-TR"/>
              </w:rPr>
            </w:pPr>
            <w:r w:rsidRPr="00B533AD">
              <w:rPr>
                <w:b/>
                <w:bCs/>
                <w:color w:val="000000"/>
                <w:sz w:val="24"/>
                <w:szCs w:val="24"/>
                <w:lang w:val="tr-TR" w:eastAsia="tr-TR"/>
              </w:rPr>
              <w:t>2</w:t>
            </w:r>
          </w:p>
        </w:tc>
        <w:tc>
          <w:tcPr>
            <w:tcW w:w="4982" w:type="dxa"/>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color w:val="000000"/>
                <w:sz w:val="24"/>
                <w:szCs w:val="24"/>
                <w:lang w:val="tr-TR" w:eastAsia="tr-TR"/>
              </w:rPr>
            </w:pPr>
            <w:r w:rsidRPr="00B533AD">
              <w:rPr>
                <w:color w:val="000000"/>
                <w:sz w:val="24"/>
                <w:szCs w:val="24"/>
                <w:lang w:val="tr-TR" w:eastAsia="tr-TR"/>
              </w:rPr>
              <w:t>Fakülte tarafından Ulusal ve Uluslararası sempozyum düzenlenmesi.</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jc w:val="both"/>
              <w:rPr>
                <w:color w:val="000000"/>
                <w:sz w:val="24"/>
                <w:szCs w:val="24"/>
                <w:lang w:val="tr-TR" w:eastAsia="tr-TR"/>
              </w:rPr>
            </w:pPr>
            <w:r w:rsidRPr="00DC4085">
              <w:rPr>
                <w:rFonts w:eastAsia="Calibri"/>
                <w:color w:val="1A1A1A"/>
                <w:sz w:val="24"/>
                <w:szCs w:val="24"/>
                <w:shd w:val="clear" w:color="auto" w:fill="FAFAFA"/>
                <w:lang w:val="tr-TR"/>
              </w:rPr>
              <w:t>0</w:t>
            </w:r>
            <w:r w:rsidRPr="00DC4085">
              <w:rPr>
                <w:rFonts w:eastAsia="Calibri"/>
                <w:sz w:val="24"/>
                <w:szCs w:val="24"/>
                <w:lang w:val="tr-TR"/>
              </w:rPr>
              <w:t xml:space="preserve">9-10 Nisan 2020 tarihlerinde </w:t>
            </w:r>
            <w:r w:rsidRPr="00DC4085">
              <w:rPr>
                <w:rFonts w:eastAsia="Calibri"/>
                <w:b/>
                <w:i/>
                <w:sz w:val="24"/>
                <w:szCs w:val="24"/>
                <w:lang w:val="tr-TR"/>
              </w:rPr>
              <w:t>“Hava Taşımacılığı ve Bölgesel Kalkınma Uluslararası Sempozyumu</w:t>
            </w:r>
            <w:r>
              <w:rPr>
                <w:rFonts w:eastAsia="Calibri"/>
                <w:b/>
                <w:i/>
                <w:sz w:val="24"/>
                <w:szCs w:val="24"/>
                <w:lang w:val="tr-TR"/>
              </w:rPr>
              <w:t xml:space="preserve">” </w:t>
            </w:r>
            <w:r w:rsidRPr="00DC4085">
              <w:rPr>
                <w:rFonts w:eastAsia="Calibri"/>
                <w:sz w:val="24"/>
                <w:szCs w:val="24"/>
                <w:lang w:val="tr-TR"/>
              </w:rPr>
              <w:t xml:space="preserve">düzenlenmesi planlanmış Ülkemizde yaşanan </w:t>
            </w:r>
            <w:proofErr w:type="spellStart"/>
            <w:r w:rsidRPr="00DC4085">
              <w:rPr>
                <w:rFonts w:eastAsia="Calibri"/>
                <w:sz w:val="24"/>
                <w:szCs w:val="24"/>
                <w:lang w:val="tr-TR"/>
              </w:rPr>
              <w:t>Covid</w:t>
            </w:r>
            <w:proofErr w:type="spellEnd"/>
            <w:r w:rsidRPr="00DC4085">
              <w:rPr>
                <w:rFonts w:eastAsia="Calibri"/>
                <w:sz w:val="24"/>
                <w:szCs w:val="24"/>
                <w:lang w:val="tr-TR"/>
              </w:rPr>
              <w:t xml:space="preserve"> 19 </w:t>
            </w:r>
            <w:proofErr w:type="spellStart"/>
            <w:r w:rsidRPr="00DC4085">
              <w:rPr>
                <w:rFonts w:eastAsia="Calibri"/>
                <w:sz w:val="24"/>
                <w:szCs w:val="24"/>
                <w:lang w:val="tr-TR"/>
              </w:rPr>
              <w:t>pandemisi</w:t>
            </w:r>
            <w:proofErr w:type="spellEnd"/>
            <w:r w:rsidRPr="00DC4085">
              <w:rPr>
                <w:rFonts w:eastAsia="Calibri"/>
                <w:sz w:val="24"/>
                <w:szCs w:val="24"/>
                <w:lang w:val="tr-TR"/>
              </w:rPr>
              <w:t xml:space="preserve"> nedeniyle yapılamamıştır.</w:t>
            </w:r>
            <w:r>
              <w:rPr>
                <w:rFonts w:eastAsia="Calibri"/>
                <w:b/>
                <w:i/>
                <w:sz w:val="24"/>
                <w:szCs w:val="24"/>
                <w:lang w:val="tr-TR"/>
              </w:rPr>
              <w:t xml:space="preserve"> </w:t>
            </w:r>
            <w:r w:rsidRPr="00DC4085">
              <w:rPr>
                <w:rFonts w:eastAsia="Calibri"/>
                <w:sz w:val="24"/>
                <w:szCs w:val="24"/>
                <w:lang w:val="tr-TR"/>
              </w:rPr>
              <w:t>Sempozyumdaki bildiriler elektronik kitap haline getirilmesi için Fakülte Yönetim Kurulu Kararı alınmış olup Kütüphane ve Dokümantasyon</w:t>
            </w:r>
            <w:r>
              <w:rPr>
                <w:rFonts w:eastAsia="Calibri"/>
                <w:sz w:val="24"/>
                <w:szCs w:val="24"/>
                <w:lang w:val="tr-TR"/>
              </w:rPr>
              <w:t xml:space="preserve"> Daire Başkanlığına bildirilmiştir.</w:t>
            </w:r>
          </w:p>
        </w:tc>
      </w:tr>
      <w:tr w:rsidR="006929BA" w:rsidRPr="00B533AD" w:rsidTr="006929BA">
        <w:trPr>
          <w:trHeight w:val="849"/>
        </w:trPr>
        <w:tc>
          <w:tcPr>
            <w:tcW w:w="689" w:type="dxa"/>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b/>
                <w:bCs/>
                <w:color w:val="000000"/>
                <w:sz w:val="24"/>
                <w:szCs w:val="24"/>
                <w:lang w:val="tr-TR" w:eastAsia="tr-TR"/>
              </w:rPr>
            </w:pPr>
            <w:r w:rsidRPr="00B533AD">
              <w:rPr>
                <w:b/>
                <w:bCs/>
                <w:color w:val="000000"/>
                <w:sz w:val="24"/>
                <w:szCs w:val="24"/>
                <w:lang w:val="tr-TR" w:eastAsia="tr-TR"/>
              </w:rPr>
              <w:t>3</w:t>
            </w:r>
          </w:p>
        </w:tc>
        <w:tc>
          <w:tcPr>
            <w:tcW w:w="4982" w:type="dxa"/>
            <w:tcBorders>
              <w:top w:val="nil"/>
              <w:left w:val="nil"/>
              <w:bottom w:val="nil"/>
              <w:right w:val="single" w:sz="4" w:space="0" w:color="auto"/>
            </w:tcBorders>
            <w:shd w:val="clear" w:color="auto" w:fill="auto"/>
            <w:hideMark/>
          </w:tcPr>
          <w:p w:rsidR="006929BA" w:rsidRPr="00B533AD" w:rsidRDefault="006929BA" w:rsidP="006929BA">
            <w:pPr>
              <w:widowControl/>
              <w:rPr>
                <w:color w:val="000000"/>
                <w:sz w:val="24"/>
                <w:szCs w:val="24"/>
                <w:lang w:val="tr-TR" w:eastAsia="tr-TR"/>
              </w:rPr>
            </w:pPr>
            <w:r w:rsidRPr="00B533AD">
              <w:rPr>
                <w:color w:val="000000"/>
                <w:sz w:val="24"/>
                <w:szCs w:val="24"/>
                <w:lang w:val="tr-TR" w:eastAsia="tr-TR"/>
              </w:rPr>
              <w:t xml:space="preserve">Berdan Cıvata Somun Makina Yedek Parça İmalat Sanayi ve Laboratuvar Hizmetleri Tic. San. A.Ş. bünyesinde kurulması planlanan “Berdan Akademi” için gerekli akademik desteğin sağlanması ve bir iş birliği protokolü yapılması. </w:t>
            </w:r>
          </w:p>
        </w:tc>
        <w:tc>
          <w:tcPr>
            <w:tcW w:w="4961" w:type="dxa"/>
            <w:gridSpan w:val="2"/>
            <w:tcBorders>
              <w:top w:val="single" w:sz="4" w:space="0" w:color="auto"/>
              <w:left w:val="nil"/>
              <w:bottom w:val="single" w:sz="4" w:space="0" w:color="auto"/>
              <w:right w:val="single" w:sz="4" w:space="0" w:color="auto"/>
            </w:tcBorders>
            <w:shd w:val="clear" w:color="auto" w:fill="auto"/>
          </w:tcPr>
          <w:p w:rsidR="006929BA" w:rsidRPr="00B533AD" w:rsidRDefault="006929BA" w:rsidP="006929BA">
            <w:pPr>
              <w:widowControl/>
              <w:rPr>
                <w:color w:val="000000"/>
                <w:sz w:val="24"/>
                <w:szCs w:val="24"/>
                <w:lang w:val="tr-TR" w:eastAsia="tr-TR"/>
              </w:rPr>
            </w:pPr>
            <w:r>
              <w:rPr>
                <w:color w:val="000000"/>
                <w:sz w:val="24"/>
                <w:szCs w:val="24"/>
                <w:lang w:val="tr-TR" w:eastAsia="tr-TR"/>
              </w:rPr>
              <w:t xml:space="preserve">Covid-19 Pandemisi nedeniyle </w:t>
            </w:r>
            <w:r w:rsidRPr="00B533AD">
              <w:rPr>
                <w:color w:val="000000"/>
                <w:sz w:val="24"/>
                <w:szCs w:val="24"/>
                <w:lang w:val="tr-TR" w:eastAsia="tr-TR"/>
              </w:rPr>
              <w:t>Berdan Cıvata</w:t>
            </w:r>
            <w:r>
              <w:rPr>
                <w:color w:val="000000"/>
                <w:sz w:val="24"/>
                <w:szCs w:val="24"/>
                <w:lang w:val="tr-TR" w:eastAsia="tr-TR"/>
              </w:rPr>
              <w:t xml:space="preserve"> ile görüşmeler sağlanamamış olup proje hayata geçirilememiştir.</w:t>
            </w:r>
          </w:p>
        </w:tc>
      </w:tr>
      <w:tr w:rsidR="006929BA" w:rsidRPr="00B533AD" w:rsidTr="006929BA">
        <w:trPr>
          <w:trHeight w:val="283"/>
        </w:trPr>
        <w:tc>
          <w:tcPr>
            <w:tcW w:w="10632" w:type="dxa"/>
            <w:gridSpan w:val="4"/>
            <w:tcBorders>
              <w:top w:val="single" w:sz="4" w:space="0" w:color="auto"/>
              <w:left w:val="single" w:sz="4" w:space="0" w:color="auto"/>
              <w:bottom w:val="single" w:sz="4" w:space="0" w:color="auto"/>
              <w:right w:val="single" w:sz="4" w:space="0" w:color="000000"/>
            </w:tcBorders>
            <w:shd w:val="clear" w:color="000000" w:fill="FFE699"/>
            <w:hideMark/>
          </w:tcPr>
          <w:p w:rsidR="006929BA" w:rsidRPr="00B533AD" w:rsidRDefault="006929BA" w:rsidP="006929BA">
            <w:pPr>
              <w:widowControl/>
              <w:rPr>
                <w:b/>
                <w:bCs/>
                <w:color w:val="000000"/>
                <w:sz w:val="24"/>
                <w:szCs w:val="24"/>
                <w:lang w:val="tr-TR" w:eastAsia="tr-TR"/>
              </w:rPr>
            </w:pPr>
            <w:proofErr w:type="spellStart"/>
            <w:r w:rsidRPr="00B533AD">
              <w:rPr>
                <w:b/>
                <w:bCs/>
                <w:color w:val="000000"/>
                <w:sz w:val="24"/>
                <w:szCs w:val="24"/>
                <w:lang w:val="tr-TR" w:eastAsia="tr-TR"/>
              </w:rPr>
              <w:t>C.Toplumsal</w:t>
            </w:r>
            <w:proofErr w:type="spellEnd"/>
            <w:r w:rsidRPr="00B533AD">
              <w:rPr>
                <w:b/>
                <w:bCs/>
                <w:color w:val="000000"/>
                <w:sz w:val="24"/>
                <w:szCs w:val="24"/>
                <w:lang w:val="tr-TR" w:eastAsia="tr-TR"/>
              </w:rPr>
              <w:t xml:space="preserve"> Katkı</w:t>
            </w:r>
          </w:p>
        </w:tc>
      </w:tr>
      <w:tr w:rsidR="006929BA" w:rsidRPr="00B533AD" w:rsidTr="006929BA">
        <w:trPr>
          <w:trHeight w:val="818"/>
        </w:trPr>
        <w:tc>
          <w:tcPr>
            <w:tcW w:w="689" w:type="dxa"/>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b/>
                <w:bCs/>
                <w:color w:val="000000"/>
                <w:sz w:val="24"/>
                <w:szCs w:val="24"/>
                <w:lang w:val="tr-TR" w:eastAsia="tr-TR"/>
              </w:rPr>
            </w:pPr>
            <w:r w:rsidRPr="00B533AD">
              <w:rPr>
                <w:b/>
                <w:bCs/>
                <w:color w:val="000000"/>
                <w:sz w:val="24"/>
                <w:szCs w:val="24"/>
                <w:lang w:val="tr-TR" w:eastAsia="tr-TR"/>
              </w:rPr>
              <w:t>1</w:t>
            </w:r>
          </w:p>
        </w:tc>
        <w:tc>
          <w:tcPr>
            <w:tcW w:w="4982" w:type="dxa"/>
            <w:tcBorders>
              <w:top w:val="nil"/>
              <w:left w:val="single" w:sz="4" w:space="0" w:color="auto"/>
              <w:bottom w:val="single" w:sz="4" w:space="0" w:color="000000"/>
              <w:right w:val="single" w:sz="4" w:space="0" w:color="auto"/>
            </w:tcBorders>
            <w:shd w:val="clear" w:color="auto" w:fill="auto"/>
            <w:hideMark/>
          </w:tcPr>
          <w:p w:rsidR="006929BA" w:rsidRPr="00B533AD" w:rsidRDefault="006929BA" w:rsidP="006929BA">
            <w:pPr>
              <w:widowControl/>
              <w:rPr>
                <w:color w:val="000000"/>
                <w:sz w:val="24"/>
                <w:szCs w:val="24"/>
                <w:lang w:val="tr-TR" w:eastAsia="tr-TR"/>
              </w:rPr>
            </w:pPr>
            <w:r w:rsidRPr="00B533AD">
              <w:rPr>
                <w:color w:val="000000"/>
                <w:sz w:val="24"/>
                <w:szCs w:val="24"/>
                <w:lang w:val="tr-TR" w:eastAsia="tr-TR"/>
              </w:rPr>
              <w:t>Üniversitemiz Sürekli Eğitim ve Araştırma Merkezine Dış Ticaret Destek Elamanı sertifika programı açılmasının önerilmesi.</w:t>
            </w:r>
          </w:p>
        </w:tc>
        <w:tc>
          <w:tcPr>
            <w:tcW w:w="4961" w:type="dxa"/>
            <w:gridSpan w:val="2"/>
            <w:tcBorders>
              <w:top w:val="nil"/>
              <w:left w:val="single" w:sz="4" w:space="0" w:color="auto"/>
              <w:bottom w:val="single" w:sz="4" w:space="0" w:color="auto"/>
              <w:right w:val="single" w:sz="4" w:space="0" w:color="auto"/>
            </w:tcBorders>
            <w:shd w:val="clear" w:color="auto" w:fill="auto"/>
          </w:tcPr>
          <w:p w:rsidR="006929BA" w:rsidRPr="00B533AD" w:rsidRDefault="006929BA" w:rsidP="006929BA">
            <w:pPr>
              <w:widowControl/>
              <w:rPr>
                <w:color w:val="000000"/>
                <w:sz w:val="24"/>
                <w:szCs w:val="24"/>
                <w:lang w:val="tr-TR" w:eastAsia="tr-TR"/>
              </w:rPr>
            </w:pPr>
            <w:r>
              <w:rPr>
                <w:color w:val="000000"/>
                <w:sz w:val="24"/>
                <w:szCs w:val="24"/>
                <w:lang w:val="tr-TR" w:eastAsia="tr-TR"/>
              </w:rPr>
              <w:t>Üniversitemiz Sürekli Eğitim ve Araştırma Merkezinde Dış Ticarette Yazışma Teknikleri ve Sözleşme Yönetimi sertifika programı açılmıştır.</w:t>
            </w:r>
          </w:p>
        </w:tc>
      </w:tr>
      <w:tr w:rsidR="006929BA" w:rsidRPr="00B533AD" w:rsidTr="006929BA">
        <w:trPr>
          <w:trHeight w:val="769"/>
        </w:trPr>
        <w:tc>
          <w:tcPr>
            <w:tcW w:w="689" w:type="dxa"/>
            <w:tcBorders>
              <w:top w:val="nil"/>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b/>
                <w:bCs/>
                <w:color w:val="000000"/>
                <w:sz w:val="24"/>
                <w:szCs w:val="24"/>
                <w:lang w:val="tr-TR" w:eastAsia="tr-TR"/>
              </w:rPr>
            </w:pPr>
            <w:r w:rsidRPr="00B533AD">
              <w:rPr>
                <w:b/>
                <w:bCs/>
                <w:color w:val="000000"/>
                <w:sz w:val="24"/>
                <w:szCs w:val="24"/>
                <w:lang w:val="tr-TR" w:eastAsia="tr-TR"/>
              </w:rPr>
              <w:t>2</w:t>
            </w:r>
          </w:p>
        </w:tc>
        <w:tc>
          <w:tcPr>
            <w:tcW w:w="4982" w:type="dxa"/>
            <w:tcBorders>
              <w:top w:val="nil"/>
              <w:left w:val="single" w:sz="4" w:space="0" w:color="auto"/>
              <w:bottom w:val="single" w:sz="4" w:space="0" w:color="000000"/>
              <w:right w:val="single" w:sz="4" w:space="0" w:color="auto"/>
            </w:tcBorders>
            <w:shd w:val="clear" w:color="auto" w:fill="auto"/>
            <w:hideMark/>
          </w:tcPr>
          <w:p w:rsidR="006929BA" w:rsidRPr="00B533AD" w:rsidRDefault="006929BA" w:rsidP="006929BA">
            <w:pPr>
              <w:widowControl/>
              <w:rPr>
                <w:color w:val="000000"/>
                <w:sz w:val="24"/>
                <w:szCs w:val="24"/>
                <w:lang w:val="tr-TR" w:eastAsia="tr-TR"/>
              </w:rPr>
            </w:pPr>
            <w:r w:rsidRPr="00B533AD">
              <w:rPr>
                <w:color w:val="000000"/>
                <w:sz w:val="24"/>
                <w:szCs w:val="24"/>
                <w:lang w:val="tr-TR" w:eastAsia="tr-TR"/>
              </w:rPr>
              <w:t>Suriye uyruklu öğrencilere burs desteği sağlamak için STK’lara proje önerisinde bulunulması.</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hideMark/>
          </w:tcPr>
          <w:p w:rsidR="006929BA" w:rsidRPr="00B533AD" w:rsidRDefault="006929BA" w:rsidP="006929BA">
            <w:pPr>
              <w:widowControl/>
              <w:rPr>
                <w:color w:val="000000"/>
                <w:sz w:val="24"/>
                <w:szCs w:val="24"/>
                <w:lang w:val="tr-TR" w:eastAsia="tr-TR"/>
              </w:rPr>
            </w:pPr>
            <w:r>
              <w:rPr>
                <w:color w:val="000000"/>
                <w:sz w:val="24"/>
                <w:szCs w:val="24"/>
                <w:lang w:val="tr-TR" w:eastAsia="tr-TR"/>
              </w:rPr>
              <w:t xml:space="preserve">Covid-19 Pandemisi nedeniyle STK’ları ile görüşme sağlanamamış olup proje </w:t>
            </w:r>
            <w:r>
              <w:rPr>
                <w:color w:val="000000"/>
                <w:sz w:val="24"/>
                <w:szCs w:val="24"/>
                <w:lang w:val="tr-TR" w:eastAsia="tr-TR"/>
              </w:rPr>
              <w:t>hayata geçirilememiştir</w:t>
            </w:r>
            <w:r>
              <w:rPr>
                <w:color w:val="000000"/>
                <w:sz w:val="24"/>
                <w:szCs w:val="24"/>
                <w:lang w:val="tr-TR" w:eastAsia="tr-TR"/>
              </w:rPr>
              <w:t>.</w:t>
            </w:r>
          </w:p>
        </w:tc>
      </w:tr>
      <w:tr w:rsidR="006929BA" w:rsidTr="006929BA">
        <w:tblPrEx>
          <w:tblBorders>
            <w:top w:val="single" w:sz="4" w:space="0" w:color="auto"/>
          </w:tblBorders>
          <w:tblLook w:val="0000" w:firstRow="0" w:lastRow="0" w:firstColumn="0" w:lastColumn="0" w:noHBand="0" w:noVBand="0"/>
        </w:tblPrEx>
        <w:trPr>
          <w:gridBefore w:val="2"/>
          <w:gridAfter w:val="1"/>
          <w:wBefore w:w="5671" w:type="dxa"/>
          <w:wAfter w:w="2338" w:type="dxa"/>
          <w:trHeight w:val="100"/>
        </w:trPr>
        <w:tc>
          <w:tcPr>
            <w:tcW w:w="2623" w:type="dxa"/>
            <w:tcBorders>
              <w:top w:val="single" w:sz="4" w:space="0" w:color="auto"/>
            </w:tcBorders>
          </w:tcPr>
          <w:p w:rsidR="006929BA" w:rsidRDefault="006929BA" w:rsidP="006929BA">
            <w:pPr>
              <w:rPr>
                <w:b/>
              </w:rPr>
            </w:pPr>
          </w:p>
        </w:tc>
      </w:tr>
    </w:tbl>
    <w:p w:rsidR="00B533AD" w:rsidRPr="00C34A09" w:rsidRDefault="00B533AD" w:rsidP="00C34A09">
      <w:pPr>
        <w:tabs>
          <w:tab w:val="left" w:pos="7695"/>
        </w:tabs>
      </w:pPr>
    </w:p>
    <w:sectPr w:rsidR="00B533AD" w:rsidRPr="00C34A09" w:rsidSect="00B533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87" w:rsidRDefault="00D10587" w:rsidP="008B5BE6">
      <w:r>
        <w:separator/>
      </w:r>
    </w:p>
  </w:endnote>
  <w:endnote w:type="continuationSeparator" w:id="0">
    <w:p w:rsidR="00D10587" w:rsidRDefault="00D10587" w:rsidP="008B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783147"/>
      <w:docPartObj>
        <w:docPartGallery w:val="Page Numbers (Bottom of Page)"/>
        <w:docPartUnique/>
      </w:docPartObj>
    </w:sdtPr>
    <w:sdtEndPr/>
    <w:sdtContent>
      <w:p w:rsidR="009D732F" w:rsidRDefault="009D732F">
        <w:pPr>
          <w:pStyle w:val="Altbilgi"/>
          <w:jc w:val="right"/>
        </w:pPr>
        <w:r>
          <w:fldChar w:fldCharType="begin"/>
        </w:r>
        <w:r>
          <w:instrText>PAGE   \* MERGEFORMAT</w:instrText>
        </w:r>
        <w:r>
          <w:fldChar w:fldCharType="separate"/>
        </w:r>
        <w:r w:rsidR="00B92EF1" w:rsidRPr="00B92EF1">
          <w:rPr>
            <w:noProof/>
            <w:lang w:val="tr-TR"/>
          </w:rPr>
          <w:t>1</w:t>
        </w:r>
        <w:r>
          <w:fldChar w:fldCharType="end"/>
        </w:r>
      </w:p>
    </w:sdtContent>
  </w:sdt>
  <w:p w:rsidR="009D732F" w:rsidRDefault="009D73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87" w:rsidRDefault="00D10587" w:rsidP="008B5BE6">
      <w:r>
        <w:separator/>
      </w:r>
    </w:p>
  </w:footnote>
  <w:footnote w:type="continuationSeparator" w:id="0">
    <w:p w:rsidR="00D10587" w:rsidRDefault="00D10587" w:rsidP="008B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E55B8"/>
    <w:multiLevelType w:val="hybridMultilevel"/>
    <w:tmpl w:val="AC663950"/>
    <w:lvl w:ilvl="0" w:tplc="CFDEF13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8"/>
    <w:rsid w:val="00007F14"/>
    <w:rsid w:val="0003030B"/>
    <w:rsid w:val="000A0AF6"/>
    <w:rsid w:val="000A1F69"/>
    <w:rsid w:val="000B410B"/>
    <w:rsid w:val="000C0641"/>
    <w:rsid w:val="000C1A2B"/>
    <w:rsid w:val="000E7293"/>
    <w:rsid w:val="0010495A"/>
    <w:rsid w:val="001464DC"/>
    <w:rsid w:val="00167369"/>
    <w:rsid w:val="0017044E"/>
    <w:rsid w:val="00171219"/>
    <w:rsid w:val="00192159"/>
    <w:rsid w:val="001B7684"/>
    <w:rsid w:val="001C0790"/>
    <w:rsid w:val="00200BEA"/>
    <w:rsid w:val="002042F2"/>
    <w:rsid w:val="00227356"/>
    <w:rsid w:val="00266BD0"/>
    <w:rsid w:val="00284F1B"/>
    <w:rsid w:val="002B4ECF"/>
    <w:rsid w:val="002E23A6"/>
    <w:rsid w:val="0030196E"/>
    <w:rsid w:val="0036045C"/>
    <w:rsid w:val="003624A6"/>
    <w:rsid w:val="003652B3"/>
    <w:rsid w:val="003666B0"/>
    <w:rsid w:val="00394188"/>
    <w:rsid w:val="003944EC"/>
    <w:rsid w:val="003A045F"/>
    <w:rsid w:val="003B36D1"/>
    <w:rsid w:val="003C5E72"/>
    <w:rsid w:val="003D59E4"/>
    <w:rsid w:val="003F5670"/>
    <w:rsid w:val="00436B0D"/>
    <w:rsid w:val="00443092"/>
    <w:rsid w:val="00471065"/>
    <w:rsid w:val="004720C9"/>
    <w:rsid w:val="004726C6"/>
    <w:rsid w:val="00494D8C"/>
    <w:rsid w:val="004D0266"/>
    <w:rsid w:val="004E57E8"/>
    <w:rsid w:val="004E7F2F"/>
    <w:rsid w:val="004F25E6"/>
    <w:rsid w:val="00513403"/>
    <w:rsid w:val="00514216"/>
    <w:rsid w:val="005235DC"/>
    <w:rsid w:val="005278D1"/>
    <w:rsid w:val="00571E0D"/>
    <w:rsid w:val="005826BB"/>
    <w:rsid w:val="005B56D2"/>
    <w:rsid w:val="005D4BA3"/>
    <w:rsid w:val="005E1CC7"/>
    <w:rsid w:val="005E57B6"/>
    <w:rsid w:val="005E6E7C"/>
    <w:rsid w:val="00652044"/>
    <w:rsid w:val="00663F1D"/>
    <w:rsid w:val="006669A1"/>
    <w:rsid w:val="00676308"/>
    <w:rsid w:val="00677F00"/>
    <w:rsid w:val="006929BA"/>
    <w:rsid w:val="006D4122"/>
    <w:rsid w:val="006D4DD8"/>
    <w:rsid w:val="006F0BA2"/>
    <w:rsid w:val="007115AB"/>
    <w:rsid w:val="00750BE8"/>
    <w:rsid w:val="00776030"/>
    <w:rsid w:val="00783189"/>
    <w:rsid w:val="00784C86"/>
    <w:rsid w:val="007C0C9F"/>
    <w:rsid w:val="007D3014"/>
    <w:rsid w:val="007E5286"/>
    <w:rsid w:val="007F25F7"/>
    <w:rsid w:val="00806E4F"/>
    <w:rsid w:val="00830D34"/>
    <w:rsid w:val="00842057"/>
    <w:rsid w:val="00845246"/>
    <w:rsid w:val="008830FF"/>
    <w:rsid w:val="00885565"/>
    <w:rsid w:val="008A36A8"/>
    <w:rsid w:val="008A793B"/>
    <w:rsid w:val="008B529B"/>
    <w:rsid w:val="008B5BE6"/>
    <w:rsid w:val="008C6221"/>
    <w:rsid w:val="008D1F18"/>
    <w:rsid w:val="008D548C"/>
    <w:rsid w:val="00900976"/>
    <w:rsid w:val="00902C4D"/>
    <w:rsid w:val="00905345"/>
    <w:rsid w:val="00937C48"/>
    <w:rsid w:val="00942CF3"/>
    <w:rsid w:val="0094594C"/>
    <w:rsid w:val="00951F67"/>
    <w:rsid w:val="0096106E"/>
    <w:rsid w:val="009753D3"/>
    <w:rsid w:val="00983645"/>
    <w:rsid w:val="009840C1"/>
    <w:rsid w:val="009870CA"/>
    <w:rsid w:val="009976A1"/>
    <w:rsid w:val="009D732F"/>
    <w:rsid w:val="00A31611"/>
    <w:rsid w:val="00A44928"/>
    <w:rsid w:val="00AB3C76"/>
    <w:rsid w:val="00AD0BE4"/>
    <w:rsid w:val="00AE7ECD"/>
    <w:rsid w:val="00AF2641"/>
    <w:rsid w:val="00B13E0B"/>
    <w:rsid w:val="00B1445C"/>
    <w:rsid w:val="00B4338D"/>
    <w:rsid w:val="00B45139"/>
    <w:rsid w:val="00B533AD"/>
    <w:rsid w:val="00B84267"/>
    <w:rsid w:val="00B92EF1"/>
    <w:rsid w:val="00BA2682"/>
    <w:rsid w:val="00C12574"/>
    <w:rsid w:val="00C34A09"/>
    <w:rsid w:val="00C41CC4"/>
    <w:rsid w:val="00C46D17"/>
    <w:rsid w:val="00C54D19"/>
    <w:rsid w:val="00C573A3"/>
    <w:rsid w:val="00C85FE4"/>
    <w:rsid w:val="00CA25EB"/>
    <w:rsid w:val="00CC00D1"/>
    <w:rsid w:val="00D10587"/>
    <w:rsid w:val="00D71B71"/>
    <w:rsid w:val="00D87966"/>
    <w:rsid w:val="00DA18E7"/>
    <w:rsid w:val="00DB6073"/>
    <w:rsid w:val="00DC4085"/>
    <w:rsid w:val="00E15352"/>
    <w:rsid w:val="00E31F57"/>
    <w:rsid w:val="00EA4B32"/>
    <w:rsid w:val="00EB3911"/>
    <w:rsid w:val="00EC4680"/>
    <w:rsid w:val="00ED3347"/>
    <w:rsid w:val="00F079A7"/>
    <w:rsid w:val="00F228DC"/>
    <w:rsid w:val="00F42E83"/>
    <w:rsid w:val="00F506F9"/>
    <w:rsid w:val="00F55032"/>
    <w:rsid w:val="00F7499C"/>
    <w:rsid w:val="00F86DC6"/>
    <w:rsid w:val="00FD266A"/>
    <w:rsid w:val="00FD754F"/>
    <w:rsid w:val="00FE2725"/>
    <w:rsid w:val="00FF1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9E4"/>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59E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4216"/>
    <w:rPr>
      <w:rFonts w:ascii="Tahoma" w:hAnsi="Tahoma" w:cs="Tahoma"/>
      <w:sz w:val="16"/>
      <w:szCs w:val="16"/>
    </w:rPr>
  </w:style>
  <w:style w:type="character" w:customStyle="1" w:styleId="BalonMetniChar">
    <w:name w:val="Balon Metni Char"/>
    <w:basedOn w:val="VarsaylanParagrafYazTipi"/>
    <w:link w:val="BalonMetni"/>
    <w:uiPriority w:val="99"/>
    <w:semiHidden/>
    <w:rsid w:val="00514216"/>
    <w:rPr>
      <w:rFonts w:ascii="Tahoma" w:eastAsia="Times New Roman" w:hAnsi="Tahoma" w:cs="Tahoma"/>
      <w:sz w:val="16"/>
      <w:szCs w:val="16"/>
      <w:lang w:val="en-US"/>
    </w:rPr>
  </w:style>
  <w:style w:type="paragraph" w:styleId="AralkYok">
    <w:name w:val="No Spacing"/>
    <w:uiPriority w:val="1"/>
    <w:qFormat/>
    <w:rsid w:val="005E1CC7"/>
    <w:pPr>
      <w:widowControl w:val="0"/>
      <w:spacing w:after="0" w:line="240" w:lineRule="auto"/>
    </w:pPr>
    <w:rPr>
      <w:rFonts w:ascii="Times New Roman" w:eastAsia="Times New Roman" w:hAnsi="Times New Roman" w:cs="Times New Roman"/>
      <w:lang w:val="en-US"/>
    </w:rPr>
  </w:style>
  <w:style w:type="paragraph" w:styleId="stbilgi">
    <w:name w:val="header"/>
    <w:basedOn w:val="Normal"/>
    <w:link w:val="stbilgiChar"/>
    <w:uiPriority w:val="99"/>
    <w:unhideWhenUsed/>
    <w:rsid w:val="008B5BE6"/>
    <w:pPr>
      <w:tabs>
        <w:tab w:val="center" w:pos="4536"/>
        <w:tab w:val="right" w:pos="9072"/>
      </w:tabs>
    </w:pPr>
  </w:style>
  <w:style w:type="character" w:customStyle="1" w:styleId="stbilgiChar">
    <w:name w:val="Üstbilgi Char"/>
    <w:basedOn w:val="VarsaylanParagrafYazTipi"/>
    <w:link w:val="stbilgi"/>
    <w:uiPriority w:val="99"/>
    <w:rsid w:val="008B5BE6"/>
    <w:rPr>
      <w:rFonts w:ascii="Times New Roman" w:eastAsia="Times New Roman" w:hAnsi="Times New Roman" w:cs="Times New Roman"/>
      <w:lang w:val="en-US"/>
    </w:rPr>
  </w:style>
  <w:style w:type="paragraph" w:styleId="Altbilgi">
    <w:name w:val="footer"/>
    <w:basedOn w:val="Normal"/>
    <w:link w:val="AltbilgiChar"/>
    <w:uiPriority w:val="99"/>
    <w:unhideWhenUsed/>
    <w:rsid w:val="008B5BE6"/>
    <w:pPr>
      <w:tabs>
        <w:tab w:val="center" w:pos="4536"/>
        <w:tab w:val="right" w:pos="9072"/>
      </w:tabs>
    </w:pPr>
  </w:style>
  <w:style w:type="character" w:customStyle="1" w:styleId="AltbilgiChar">
    <w:name w:val="Altbilgi Char"/>
    <w:basedOn w:val="VarsaylanParagrafYazTipi"/>
    <w:link w:val="Altbilgi"/>
    <w:uiPriority w:val="99"/>
    <w:rsid w:val="008B5BE6"/>
    <w:rPr>
      <w:rFonts w:ascii="Times New Roman" w:eastAsia="Times New Roman" w:hAnsi="Times New Roman" w:cs="Times New Roman"/>
      <w:lang w:val="en-US"/>
    </w:rPr>
  </w:style>
  <w:style w:type="character" w:customStyle="1" w:styleId="fn">
    <w:name w:val="fn"/>
    <w:basedOn w:val="VarsaylanParagrafYazTipi"/>
    <w:rsid w:val="00394188"/>
  </w:style>
  <w:style w:type="table" w:customStyle="1" w:styleId="TabloKlavuzu1">
    <w:name w:val="Tablo Kılavuzu1"/>
    <w:basedOn w:val="NormalTablo"/>
    <w:next w:val="TabloKlavuzu"/>
    <w:uiPriority w:val="39"/>
    <w:rsid w:val="000A0AF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9E4"/>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59E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14216"/>
    <w:rPr>
      <w:rFonts w:ascii="Tahoma" w:hAnsi="Tahoma" w:cs="Tahoma"/>
      <w:sz w:val="16"/>
      <w:szCs w:val="16"/>
    </w:rPr>
  </w:style>
  <w:style w:type="character" w:customStyle="1" w:styleId="BalonMetniChar">
    <w:name w:val="Balon Metni Char"/>
    <w:basedOn w:val="VarsaylanParagrafYazTipi"/>
    <w:link w:val="BalonMetni"/>
    <w:uiPriority w:val="99"/>
    <w:semiHidden/>
    <w:rsid w:val="00514216"/>
    <w:rPr>
      <w:rFonts w:ascii="Tahoma" w:eastAsia="Times New Roman" w:hAnsi="Tahoma" w:cs="Tahoma"/>
      <w:sz w:val="16"/>
      <w:szCs w:val="16"/>
      <w:lang w:val="en-US"/>
    </w:rPr>
  </w:style>
  <w:style w:type="paragraph" w:styleId="AralkYok">
    <w:name w:val="No Spacing"/>
    <w:uiPriority w:val="1"/>
    <w:qFormat/>
    <w:rsid w:val="005E1CC7"/>
    <w:pPr>
      <w:widowControl w:val="0"/>
      <w:spacing w:after="0" w:line="240" w:lineRule="auto"/>
    </w:pPr>
    <w:rPr>
      <w:rFonts w:ascii="Times New Roman" w:eastAsia="Times New Roman" w:hAnsi="Times New Roman" w:cs="Times New Roman"/>
      <w:lang w:val="en-US"/>
    </w:rPr>
  </w:style>
  <w:style w:type="paragraph" w:styleId="stbilgi">
    <w:name w:val="header"/>
    <w:basedOn w:val="Normal"/>
    <w:link w:val="stbilgiChar"/>
    <w:uiPriority w:val="99"/>
    <w:unhideWhenUsed/>
    <w:rsid w:val="008B5BE6"/>
    <w:pPr>
      <w:tabs>
        <w:tab w:val="center" w:pos="4536"/>
        <w:tab w:val="right" w:pos="9072"/>
      </w:tabs>
    </w:pPr>
  </w:style>
  <w:style w:type="character" w:customStyle="1" w:styleId="stbilgiChar">
    <w:name w:val="Üstbilgi Char"/>
    <w:basedOn w:val="VarsaylanParagrafYazTipi"/>
    <w:link w:val="stbilgi"/>
    <w:uiPriority w:val="99"/>
    <w:rsid w:val="008B5BE6"/>
    <w:rPr>
      <w:rFonts w:ascii="Times New Roman" w:eastAsia="Times New Roman" w:hAnsi="Times New Roman" w:cs="Times New Roman"/>
      <w:lang w:val="en-US"/>
    </w:rPr>
  </w:style>
  <w:style w:type="paragraph" w:styleId="Altbilgi">
    <w:name w:val="footer"/>
    <w:basedOn w:val="Normal"/>
    <w:link w:val="AltbilgiChar"/>
    <w:uiPriority w:val="99"/>
    <w:unhideWhenUsed/>
    <w:rsid w:val="008B5BE6"/>
    <w:pPr>
      <w:tabs>
        <w:tab w:val="center" w:pos="4536"/>
        <w:tab w:val="right" w:pos="9072"/>
      </w:tabs>
    </w:pPr>
  </w:style>
  <w:style w:type="character" w:customStyle="1" w:styleId="AltbilgiChar">
    <w:name w:val="Altbilgi Char"/>
    <w:basedOn w:val="VarsaylanParagrafYazTipi"/>
    <w:link w:val="Altbilgi"/>
    <w:uiPriority w:val="99"/>
    <w:rsid w:val="008B5BE6"/>
    <w:rPr>
      <w:rFonts w:ascii="Times New Roman" w:eastAsia="Times New Roman" w:hAnsi="Times New Roman" w:cs="Times New Roman"/>
      <w:lang w:val="en-US"/>
    </w:rPr>
  </w:style>
  <w:style w:type="character" w:customStyle="1" w:styleId="fn">
    <w:name w:val="fn"/>
    <w:basedOn w:val="VarsaylanParagrafYazTipi"/>
    <w:rsid w:val="00394188"/>
  </w:style>
  <w:style w:type="table" w:customStyle="1" w:styleId="TabloKlavuzu1">
    <w:name w:val="Tablo Kılavuzu1"/>
    <w:basedOn w:val="NormalTablo"/>
    <w:next w:val="TabloKlavuzu"/>
    <w:uiPriority w:val="39"/>
    <w:rsid w:val="000A0AF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6649">
      <w:bodyDiv w:val="1"/>
      <w:marLeft w:val="0"/>
      <w:marRight w:val="0"/>
      <w:marTop w:val="0"/>
      <w:marBottom w:val="0"/>
      <w:divBdr>
        <w:top w:val="none" w:sz="0" w:space="0" w:color="auto"/>
        <w:left w:val="none" w:sz="0" w:space="0" w:color="auto"/>
        <w:bottom w:val="none" w:sz="0" w:space="0" w:color="auto"/>
        <w:right w:val="none" w:sz="0" w:space="0" w:color="auto"/>
      </w:divBdr>
    </w:div>
    <w:div w:id="535584653">
      <w:bodyDiv w:val="1"/>
      <w:marLeft w:val="0"/>
      <w:marRight w:val="0"/>
      <w:marTop w:val="0"/>
      <w:marBottom w:val="0"/>
      <w:divBdr>
        <w:top w:val="none" w:sz="0" w:space="0" w:color="auto"/>
        <w:left w:val="none" w:sz="0" w:space="0" w:color="auto"/>
        <w:bottom w:val="none" w:sz="0" w:space="0" w:color="auto"/>
        <w:right w:val="none" w:sz="0" w:space="0" w:color="auto"/>
      </w:divBdr>
    </w:div>
    <w:div w:id="606811075">
      <w:bodyDiv w:val="1"/>
      <w:marLeft w:val="0"/>
      <w:marRight w:val="0"/>
      <w:marTop w:val="0"/>
      <w:marBottom w:val="0"/>
      <w:divBdr>
        <w:top w:val="none" w:sz="0" w:space="0" w:color="auto"/>
        <w:left w:val="none" w:sz="0" w:space="0" w:color="auto"/>
        <w:bottom w:val="none" w:sz="0" w:space="0" w:color="auto"/>
        <w:right w:val="none" w:sz="0" w:space="0" w:color="auto"/>
      </w:divBdr>
    </w:div>
    <w:div w:id="7103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386</Words>
  <Characters>2203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User</cp:lastModifiedBy>
  <cp:revision>8</cp:revision>
  <cp:lastPrinted>2020-12-04T10:45:00Z</cp:lastPrinted>
  <dcterms:created xsi:type="dcterms:W3CDTF">2020-11-10T11:33:00Z</dcterms:created>
  <dcterms:modified xsi:type="dcterms:W3CDTF">2020-12-21T08:09:00Z</dcterms:modified>
</cp:coreProperties>
</file>