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center" w:tblpY="-960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0"/>
        <w:gridCol w:w="1336"/>
        <w:gridCol w:w="1134"/>
      </w:tblGrid>
      <w:tr w:rsidR="00BF3FDE" w:rsidRPr="00BF3FDE" w:rsidTr="0099268C">
        <w:trPr>
          <w:trHeight w:val="1403"/>
        </w:trPr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T.C.</w:t>
            </w:r>
          </w:p>
          <w:p w:rsidR="00BF3FDE" w:rsidRPr="00BF3FDE" w:rsidRDefault="00BF3FDE" w:rsidP="001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TOROS ÜNİVERSİTESİ</w:t>
            </w:r>
          </w:p>
          <w:p w:rsidR="00BF3FDE" w:rsidRPr="00BF3FDE" w:rsidRDefault="00BF3FDE" w:rsidP="001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FEN ve SOSYAL BİLİMLER ENSTİTÜSÜ</w:t>
            </w:r>
          </w:p>
          <w:p w:rsidR="00BF3FDE" w:rsidRPr="00BF3FDE" w:rsidRDefault="00BF3FDE" w:rsidP="0015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EĞİTİM-ÖĞRETİM YILI AKADEMİK TAKVİMİ</w:t>
            </w:r>
          </w:p>
        </w:tc>
      </w:tr>
      <w:tr w:rsidR="0099268C" w:rsidRPr="00BF3FDE" w:rsidTr="0099268C">
        <w:trPr>
          <w:trHeight w:val="422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color w:val="E25041"/>
                <w:sz w:val="24"/>
                <w:szCs w:val="24"/>
                <w:highlight w:val="cyan"/>
                <w:shd w:val="clear" w:color="auto" w:fill="F7DA64"/>
                <w:lang w:eastAsia="tr-TR"/>
              </w:rPr>
              <w:t>2018-2019 Güz Yarıyılı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u w:val="single"/>
                <w:lang w:eastAsia="tr-TR"/>
              </w:rPr>
              <w:t>Başlangıç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u w:val="single"/>
                <w:lang w:eastAsia="tr-TR"/>
              </w:rPr>
              <w:t>Bitiş</w:t>
            </w:r>
          </w:p>
        </w:tc>
      </w:tr>
      <w:tr w:rsidR="0099268C" w:rsidRPr="00BF3FDE" w:rsidTr="0099268C">
        <w:trPr>
          <w:trHeight w:val="558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Güz Yarıyılı Lisansüstü Öğrenci, Yatay Geçiş ve Tümleşik Eğitim Kontenjanlarının Ana Bilim Dallarından İstenilmesi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20.04.2018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20.04.2018</w:t>
            </w:r>
          </w:p>
        </w:tc>
      </w:tr>
      <w:tr w:rsidR="0099268C" w:rsidRPr="00BF3FDE" w:rsidTr="0099268C">
        <w:trPr>
          <w:trHeight w:val="558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Güz Yarıyılı Lisansüstü Öğrenci, Yatay Geçiş ve Tümleşik Eğitim Kontenjanlarının Ana Bilim Dallarından Enstitüye Gönderilmesi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27.04.2018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27.04.2018</w:t>
            </w:r>
          </w:p>
        </w:tc>
      </w:tr>
      <w:tr w:rsidR="0099268C" w:rsidRPr="00BF3FDE" w:rsidTr="0099268C">
        <w:trPr>
          <w:trHeight w:val="558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Güz Yarıyılı Ders Görevlendirmelerinin Ana Bilim Dallarından İstenilmesi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07.05.2018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07.05.2018</w:t>
            </w:r>
          </w:p>
        </w:tc>
      </w:tr>
      <w:tr w:rsidR="0099268C" w:rsidRPr="00BF3FDE" w:rsidTr="0099268C">
        <w:trPr>
          <w:trHeight w:val="558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Güz Yarıyılı Lisansüstü Öğrenci ve Yatay Geçiş Kontenjanlarının Rektörlüğe Bildirilmesi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18.05.2018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18.05.2018</w:t>
            </w:r>
          </w:p>
        </w:tc>
      </w:tr>
      <w:tr w:rsidR="0099268C" w:rsidRPr="00BF3FDE" w:rsidTr="0099268C">
        <w:trPr>
          <w:trHeight w:val="543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Güz Yarıyılı Ders Görevlendirmelerinin Ana Bilim Dallarından Enstitüye Gönderilmesi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18.05.2018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18.05.2018</w:t>
            </w:r>
          </w:p>
        </w:tc>
      </w:tr>
      <w:tr w:rsidR="0099268C" w:rsidRPr="00BF3FDE" w:rsidTr="0099268C">
        <w:trPr>
          <w:trHeight w:val="558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Güz Yarıyılı Lisansüstü Öğrenci ve Yatay Geçiş Kontenjanlarının İlanı ve Başvuru Tarihleri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22.06.2018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31.08.2018</w:t>
            </w:r>
          </w:p>
        </w:tc>
      </w:tr>
      <w:tr w:rsidR="0099268C" w:rsidRPr="00BF3FDE" w:rsidTr="0099268C">
        <w:trPr>
          <w:trHeight w:val="437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Lisansüstü Programlara Kesin Kayıt, Ders Kayıtları, Kayıt Yenileme Tarihleri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27.08.2018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14.09.2018</w:t>
            </w:r>
          </w:p>
        </w:tc>
      </w:tr>
      <w:tr w:rsidR="0099268C" w:rsidRPr="00BF3FDE" w:rsidTr="0099268C">
        <w:trPr>
          <w:trHeight w:val="543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Mazeret Nedeniyle Ders Kaydı Yaptıramayanların Enstitüye Mazeret Dilekçesi Verme Tarihleri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14.09.2018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25.09.2018</w:t>
            </w:r>
          </w:p>
        </w:tc>
      </w:tr>
      <w:tr w:rsidR="0099268C" w:rsidRPr="00BF3FDE" w:rsidTr="0099268C">
        <w:trPr>
          <w:trHeight w:val="437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Özel Öğrenci Kayıtları- Tümleşik Eğitim Kayıtları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17.09.2018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28.09.2018</w:t>
            </w:r>
          </w:p>
        </w:tc>
      </w:tr>
      <w:tr w:rsidR="0099268C" w:rsidRPr="00BF3FDE" w:rsidTr="0099268C">
        <w:trPr>
          <w:trHeight w:val="422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Ders Ekleme Çıkarma Tarihleri ve Danışman Onaylarının Yapılması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17.09.2018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28.09.2018</w:t>
            </w:r>
          </w:p>
        </w:tc>
      </w:tr>
      <w:tr w:rsidR="0099268C" w:rsidRPr="00BF3FDE" w:rsidTr="0099268C">
        <w:trPr>
          <w:trHeight w:val="437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İzinli Sayılma Başvuru Tarihleri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27.08.2018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28.09.2018</w:t>
            </w:r>
          </w:p>
        </w:tc>
      </w:tr>
      <w:tr w:rsidR="0099268C" w:rsidRPr="00BF3FDE" w:rsidTr="0099268C">
        <w:trPr>
          <w:trHeight w:val="422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Lisansüstü Programlara Ders Kayıtlarının Danışman Onaylarının Yapılması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27.08.2018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28.09.2018</w:t>
            </w:r>
          </w:p>
        </w:tc>
      </w:tr>
      <w:tr w:rsidR="0099268C" w:rsidRPr="00BF3FDE" w:rsidTr="0099268C">
        <w:trPr>
          <w:trHeight w:val="422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Eğitim Öğretim Dönemi (Derslerin Başlangıç ve Bitiş Tarihi)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14.09.2018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21.12.2018</w:t>
            </w:r>
          </w:p>
        </w:tc>
      </w:tr>
      <w:tr w:rsidR="0099268C" w:rsidRPr="00BF3FDE" w:rsidTr="0099268C">
        <w:trPr>
          <w:trHeight w:val="558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Bahar Yarıyılı Lisansüstü Öğrenci, Yatay Geçiş ve Tümleşik Eğitim Kontenjanlarının Ana Bilim Dallarından İstenilmesi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24.09.2018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24.09.2018</w:t>
            </w:r>
          </w:p>
        </w:tc>
      </w:tr>
      <w:tr w:rsidR="0099268C" w:rsidRPr="00BF3FDE" w:rsidTr="0099268C">
        <w:trPr>
          <w:trHeight w:val="558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Bahar Yarıyılı Lisansüstü Öğrenci, Yatay Geçiş ve Tümleşik Eğitim Kontenjanlarının Ana Bilim Dallarından Enstitüye Gönderilmesi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01.10.2018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01.10.2018</w:t>
            </w:r>
          </w:p>
        </w:tc>
      </w:tr>
      <w:tr w:rsidR="0099268C" w:rsidRPr="00BF3FDE" w:rsidTr="0099268C">
        <w:trPr>
          <w:trHeight w:val="558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Mazeretleri Yönetim Kurulunca Kabul Edilenlerin Mazeretli Ders Kayıt Tarihleri ve Danışman Onaylarının Yapılması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01.10.2018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05.10.2018</w:t>
            </w:r>
          </w:p>
        </w:tc>
      </w:tr>
      <w:tr w:rsidR="0099268C" w:rsidRPr="00BF3FDE" w:rsidTr="0099268C">
        <w:trPr>
          <w:trHeight w:val="422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Ders kayıt Çıktılarının Alınması, Danışmana İmzalattırılarak Enstitüye Teslimi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08.10.2018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09.11.2018</w:t>
            </w:r>
          </w:p>
        </w:tc>
      </w:tr>
      <w:tr w:rsidR="0099268C" w:rsidRPr="00BF3FDE" w:rsidTr="0099268C">
        <w:trPr>
          <w:trHeight w:val="558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Bahar Yarıyılı Lisansüstü Öğrenci ve Yatay Geçiş Kontenjanlarının Rektörlüğe Bildirilmesi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12.10.2018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12.10.2018</w:t>
            </w:r>
          </w:p>
        </w:tc>
      </w:tr>
      <w:tr w:rsidR="0099268C" w:rsidRPr="00BF3FDE" w:rsidTr="0099268C">
        <w:trPr>
          <w:trHeight w:val="558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Bahar Yarıyılı Lisansüstü Öğrenci ve Yatay Geçiş Kontenjanlarının İlanı ve Başvuru Tarihleri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15.10.2018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25.01.2019</w:t>
            </w:r>
          </w:p>
        </w:tc>
      </w:tr>
      <w:tr w:rsidR="0099268C" w:rsidRPr="00BF3FDE" w:rsidTr="0099268C">
        <w:trPr>
          <w:trHeight w:val="422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Güz Yarıyılı Ara Sınavları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30.10.2018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05.11.2018</w:t>
            </w:r>
          </w:p>
        </w:tc>
      </w:tr>
      <w:tr w:rsidR="0099268C" w:rsidRPr="00BF3FDE" w:rsidTr="0099268C">
        <w:trPr>
          <w:trHeight w:val="437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Güz Yarıyılı Doktora Tez İzleme Komitesi Toplantıları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03.12.2018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31.12.2018</w:t>
            </w:r>
          </w:p>
        </w:tc>
      </w:tr>
      <w:tr w:rsidR="0099268C" w:rsidRPr="00BF3FDE" w:rsidTr="0099268C">
        <w:trPr>
          <w:trHeight w:val="543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Bahar Yarıyılı Ders Görevlendirmelerinin Ana Bilim Dallarından İstenilmesi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03.12.2018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03.12.2018</w:t>
            </w:r>
          </w:p>
        </w:tc>
      </w:tr>
      <w:tr w:rsidR="0099268C" w:rsidRPr="00BF3FDE" w:rsidTr="0099268C">
        <w:trPr>
          <w:trHeight w:val="437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Bahar Yarıyılı Ders Görevlendirmelerinin Ana Bilim Dallarından Enstitüye Gönderilmesi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14.12.2018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14.12.2018</w:t>
            </w:r>
          </w:p>
        </w:tc>
      </w:tr>
      <w:tr w:rsidR="0099268C" w:rsidRPr="00BF3FDE" w:rsidTr="0099268C">
        <w:trPr>
          <w:trHeight w:val="145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Güz Yarıyılı Yarıyıl Sonu Sınavları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24.12.2018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09.01.2019</w:t>
            </w:r>
          </w:p>
        </w:tc>
      </w:tr>
      <w:tr w:rsidR="0099268C" w:rsidRPr="00BF3FDE" w:rsidTr="0099268C">
        <w:trPr>
          <w:trHeight w:val="145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Yarıyıl Sonu Sınavlarının Öğrenci Bilgi Sistemine Girilmesi ve İlanı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24.12.2018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18.01.2019</w:t>
            </w:r>
          </w:p>
        </w:tc>
      </w:tr>
      <w:tr w:rsidR="0099268C" w:rsidRPr="00BF3FDE" w:rsidTr="0099268C">
        <w:trPr>
          <w:trHeight w:val="145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lastRenderedPageBreak/>
              <w:t>2018-2019 Eğitim-Öğretim Yılı Güz Yarıyılı Doktora Yeterlik Sınavlarının Yapılması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09.01.2019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11.02.2019</w:t>
            </w:r>
          </w:p>
        </w:tc>
      </w:tr>
      <w:tr w:rsidR="0099268C" w:rsidRPr="00BF3FDE" w:rsidTr="0099268C">
        <w:trPr>
          <w:trHeight w:val="145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Güz Yarıyılı Bütünleme Sınavları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14.01.2019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18.01.2019</w:t>
            </w:r>
          </w:p>
        </w:tc>
      </w:tr>
      <w:tr w:rsidR="0099268C" w:rsidRPr="00BF3FDE" w:rsidTr="0099268C">
        <w:trPr>
          <w:trHeight w:val="437"/>
        </w:trPr>
        <w:tc>
          <w:tcPr>
            <w:tcW w:w="38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Bütünleme Sınavlarının Öğrenci Bilgi Sistemine Girilmesi ve İlanı</w:t>
            </w:r>
          </w:p>
        </w:tc>
        <w:tc>
          <w:tcPr>
            <w:tcW w:w="6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14.01.2019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BF3FDE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21.01.2019</w:t>
            </w:r>
          </w:p>
        </w:tc>
      </w:tr>
    </w:tbl>
    <w:p w:rsidR="00BF3FDE" w:rsidRPr="00BF3FDE" w:rsidRDefault="00BF3FDE" w:rsidP="00152FB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vanish/>
          <w:sz w:val="24"/>
          <w:szCs w:val="24"/>
          <w:lang w:eastAsia="tr-TR"/>
        </w:rPr>
      </w:pPr>
    </w:p>
    <w:p w:rsidR="00152FBF" w:rsidRDefault="00152FBF" w:rsidP="00152FBF">
      <w:pPr>
        <w:spacing w:after="0" w:line="240" w:lineRule="auto"/>
      </w:pPr>
    </w:p>
    <w:tbl>
      <w:tblPr>
        <w:tblpPr w:leftFromText="45" w:rightFromText="45" w:vertAnchor="text" w:horzAnchor="margin" w:tblpXSpec="center" w:tblpY="226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4"/>
        <w:gridCol w:w="1364"/>
        <w:gridCol w:w="1132"/>
      </w:tblGrid>
      <w:tr w:rsidR="0099268C" w:rsidRPr="00BF3FDE" w:rsidTr="0099268C">
        <w:trPr>
          <w:trHeight w:val="440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color w:val="B8312F"/>
                <w:sz w:val="24"/>
                <w:szCs w:val="24"/>
                <w:highlight w:val="cyan"/>
                <w:shd w:val="clear" w:color="auto" w:fill="F7DA64"/>
                <w:lang w:eastAsia="tr-TR"/>
              </w:rPr>
              <w:t>2018-2019 Bahar Yarıyı</w:t>
            </w:r>
            <w:bookmarkStart w:id="0" w:name="_GoBack"/>
            <w:bookmarkEnd w:id="0"/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color w:val="B8312F"/>
                <w:sz w:val="24"/>
                <w:szCs w:val="24"/>
                <w:highlight w:val="cyan"/>
                <w:shd w:val="clear" w:color="auto" w:fill="F7DA64"/>
                <w:lang w:eastAsia="tr-TR"/>
              </w:rPr>
              <w:t>lı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u w:val="single"/>
                <w:lang w:eastAsia="tr-TR"/>
              </w:rPr>
              <w:t>Başlangıç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u w:val="single"/>
                <w:lang w:eastAsia="tr-TR"/>
              </w:rPr>
              <w:t>Bitiş</w:t>
            </w:r>
          </w:p>
        </w:tc>
      </w:tr>
      <w:tr w:rsidR="0099268C" w:rsidRPr="00BF3FDE" w:rsidTr="0099268C">
        <w:trPr>
          <w:trHeight w:val="546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Bahar Yarıyılı Lisansüstü Öğrenci ve Yatay Geçiş Kontenjanlarının İlanı ve Başvuru Tarihleri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15.10.2018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25.01.2019</w:t>
            </w:r>
          </w:p>
        </w:tc>
      </w:tr>
      <w:tr w:rsidR="0099268C" w:rsidRPr="00BF3FDE" w:rsidTr="0099268C">
        <w:trPr>
          <w:trHeight w:val="440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Lisansüstü Programlara Kesin Kayıt, Ders Kayıtları, Kayıt Yenileme Tarihleri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28.01.2019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01.02.2019</w:t>
            </w:r>
          </w:p>
        </w:tc>
      </w:tr>
      <w:tr w:rsidR="0099268C" w:rsidRPr="00BF3FDE" w:rsidTr="0099268C">
        <w:trPr>
          <w:trHeight w:val="424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Lisansüstü Programlara Ders Kayıtlarının Danışman Onaylarının Yapılması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28.01.2019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01.03.2019</w:t>
            </w:r>
          </w:p>
        </w:tc>
      </w:tr>
      <w:tr w:rsidR="0099268C" w:rsidRPr="00BF3FDE" w:rsidTr="0099268C">
        <w:trPr>
          <w:trHeight w:val="440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İzinli Sayılma Başvuru Tarihleri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28.01.2019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01.03.2019</w:t>
            </w:r>
          </w:p>
        </w:tc>
      </w:tr>
      <w:tr w:rsidR="0099268C" w:rsidRPr="00BF3FDE" w:rsidTr="0099268C">
        <w:trPr>
          <w:trHeight w:val="546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Mazeret Nedeniyle Ders Kaydı Yaptıramayanların Enstitüye Mazeret Dilekçesi Verme Tarihleri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04.02.2019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12.02.2019</w:t>
            </w:r>
          </w:p>
        </w:tc>
      </w:tr>
      <w:tr w:rsidR="0099268C" w:rsidRPr="00BF3FDE" w:rsidTr="0099268C">
        <w:trPr>
          <w:trHeight w:val="440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Özel Öğrenci Kayıtları- Tümleşik Eğitim Kayıtları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04.02.2019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15.02.2019</w:t>
            </w:r>
          </w:p>
        </w:tc>
      </w:tr>
      <w:tr w:rsidR="0099268C" w:rsidRPr="00BF3FDE" w:rsidTr="0099268C">
        <w:trPr>
          <w:trHeight w:val="424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Ders Ekleme Çıkarma Tarihleri ve Danışman Onaylarının Yapılması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04.02.2019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15.02.2019</w:t>
            </w:r>
          </w:p>
        </w:tc>
      </w:tr>
      <w:tr w:rsidR="0099268C" w:rsidRPr="00BF3FDE" w:rsidTr="0099268C">
        <w:trPr>
          <w:trHeight w:val="440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Eğitim Öğretim Dönemi (Derslerin Başlangıç ve Bitiş Tarihi)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04.02.2019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14.05.2019</w:t>
            </w:r>
          </w:p>
        </w:tc>
      </w:tr>
      <w:tr w:rsidR="0099268C" w:rsidRPr="00BF3FDE" w:rsidTr="0099268C">
        <w:trPr>
          <w:trHeight w:val="546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Mazeretleri Yönetim Kurulunca Kabul Edilenlerin Mazeretli Ders Kayıt Tarihleri ve Danışman Onaylarının Yapılması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18.02.2019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22.02.2019</w:t>
            </w:r>
          </w:p>
        </w:tc>
      </w:tr>
      <w:tr w:rsidR="0099268C" w:rsidRPr="00BF3FDE" w:rsidTr="0099268C">
        <w:trPr>
          <w:trHeight w:val="440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Ders kayıt Çıktılarının Alınması, Danışmana İmzalattırılarak Enstitüye Teslimi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25.02.2019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25.03.2019</w:t>
            </w:r>
          </w:p>
        </w:tc>
      </w:tr>
      <w:tr w:rsidR="0099268C" w:rsidRPr="00BF3FDE" w:rsidTr="0099268C">
        <w:trPr>
          <w:trHeight w:val="424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Bahar Yarıyılı Ara Sınavları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18.03.2019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29.03.2019</w:t>
            </w:r>
          </w:p>
        </w:tc>
      </w:tr>
      <w:tr w:rsidR="0099268C" w:rsidRPr="00BF3FDE" w:rsidTr="0099268C">
        <w:trPr>
          <w:trHeight w:val="440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Bahar Yarıyılı Yarıyıl Sonu Sınavları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20.05.2019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31.05.2019</w:t>
            </w:r>
          </w:p>
        </w:tc>
      </w:tr>
      <w:tr w:rsidR="0099268C" w:rsidRPr="00BF3FDE" w:rsidTr="0099268C">
        <w:trPr>
          <w:trHeight w:val="424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Yarıyıl Sonu Sınavlarının Öğrenci Bilgi Sistemine Girilmesi ve İlanı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20.05.2019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07.06.2019</w:t>
            </w:r>
          </w:p>
        </w:tc>
      </w:tr>
      <w:tr w:rsidR="0099268C" w:rsidRPr="00BF3FDE" w:rsidTr="0099268C">
        <w:trPr>
          <w:trHeight w:val="424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Bahar Yarıyılı Doktora Yeterlik Sınavlarının Yapılması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03.06.2019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03.07.2019</w:t>
            </w:r>
          </w:p>
        </w:tc>
      </w:tr>
      <w:tr w:rsidR="0099268C" w:rsidRPr="00BF3FDE" w:rsidTr="0099268C">
        <w:trPr>
          <w:trHeight w:val="440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Bahar Yarıyılı Doktora Tez İzleme Komitesi Toplantıları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03.06.2019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28.06.2019</w:t>
            </w:r>
          </w:p>
        </w:tc>
      </w:tr>
      <w:tr w:rsidR="0099268C" w:rsidRPr="00BF3FDE" w:rsidTr="0099268C">
        <w:trPr>
          <w:trHeight w:val="424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2018-2019 Eğitim-Öğretim Yılı Bahar Yarıyılı Bütünleme Sınavları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10.06.2019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14.06.2019</w:t>
            </w:r>
          </w:p>
        </w:tc>
      </w:tr>
      <w:tr w:rsidR="0099268C" w:rsidRPr="00BF3FDE" w:rsidTr="0099268C">
        <w:trPr>
          <w:trHeight w:val="440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Bütünleme Sınavlarının Öğrenci Bilgi Sistemine Girilmesi ve İlanı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10.06.2019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17.06.2019</w:t>
            </w:r>
          </w:p>
        </w:tc>
      </w:tr>
      <w:tr w:rsidR="0099268C" w:rsidRPr="00BF3FDE" w:rsidTr="0099268C">
        <w:trPr>
          <w:trHeight w:val="424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color w:val="B8312F"/>
                <w:sz w:val="24"/>
                <w:szCs w:val="24"/>
                <w:shd w:val="clear" w:color="auto" w:fill="F7DA64"/>
                <w:lang w:eastAsia="tr-TR"/>
              </w:rPr>
              <w:t>Yaz Dönemi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u w:val="single"/>
                <w:lang w:eastAsia="tr-TR"/>
              </w:rPr>
              <w:t>Başlangıç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u w:val="single"/>
                <w:lang w:eastAsia="tr-TR"/>
              </w:rPr>
              <w:t>Bitiş</w:t>
            </w:r>
          </w:p>
        </w:tc>
      </w:tr>
      <w:tr w:rsidR="0099268C" w:rsidRPr="00BF3FDE" w:rsidTr="0099268C">
        <w:trPr>
          <w:trHeight w:val="424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Yaz Dönemi Ön Kayıt Tarihleri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17.06.2019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18.06.2019</w:t>
            </w:r>
          </w:p>
        </w:tc>
      </w:tr>
      <w:tr w:rsidR="0099268C" w:rsidRPr="00BF3FDE" w:rsidTr="0099268C">
        <w:trPr>
          <w:trHeight w:val="440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Yaz Dönemi Kesin Kayıt Tarihleri ve Danışman Onayları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19.06.2019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21.06.2019</w:t>
            </w:r>
          </w:p>
        </w:tc>
      </w:tr>
      <w:tr w:rsidR="0099268C" w:rsidRPr="00BF3FDE" w:rsidTr="0099268C">
        <w:trPr>
          <w:trHeight w:val="424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Yaz Dönemi Eğitim Öğretim Dönemi (Derslerin Başlangıç ve Bitiş Tarihi)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21.06.2019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09.08.2019</w:t>
            </w:r>
          </w:p>
        </w:tc>
      </w:tr>
      <w:tr w:rsidR="0099268C" w:rsidRPr="00BF3FDE" w:rsidTr="0099268C">
        <w:trPr>
          <w:trHeight w:val="440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Yaz Dönemi Sonu Sınavları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19.08.2019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23.08.2019</w:t>
            </w:r>
          </w:p>
        </w:tc>
      </w:tr>
      <w:tr w:rsidR="0099268C" w:rsidRPr="00BF3FDE" w:rsidTr="0099268C">
        <w:trPr>
          <w:trHeight w:val="440"/>
        </w:trPr>
        <w:tc>
          <w:tcPr>
            <w:tcW w:w="38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152FBF" w:rsidRPr="00BF3FDE" w:rsidRDefault="00152FBF" w:rsidP="00152FB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 xml:space="preserve">Yaz Dönemi Sınav Sonuçlarının </w:t>
            </w:r>
            <w:proofErr w:type="spellStart"/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OBS’ye</w:t>
            </w:r>
            <w:proofErr w:type="spellEnd"/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 xml:space="preserve"> Girilmesi ve İlanı</w:t>
            </w:r>
          </w:p>
        </w:tc>
        <w:tc>
          <w:tcPr>
            <w:tcW w:w="6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19.08.2019</w:t>
            </w:r>
          </w:p>
        </w:tc>
        <w:tc>
          <w:tcPr>
            <w:tcW w:w="5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BF3FDE" w:rsidRPr="00BF3FDE" w:rsidRDefault="00152FBF" w:rsidP="00152FB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</w:pPr>
            <w:r w:rsidRPr="00BF3F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tr-TR"/>
              </w:rPr>
              <w:t>26.08.2019</w:t>
            </w:r>
          </w:p>
        </w:tc>
      </w:tr>
    </w:tbl>
    <w:p w:rsidR="00670F9B" w:rsidRDefault="00670F9B"/>
    <w:sectPr w:rsidR="0067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D2"/>
    <w:rsid w:val="00152FBF"/>
    <w:rsid w:val="00670F9B"/>
    <w:rsid w:val="0099268C"/>
    <w:rsid w:val="00A770D0"/>
    <w:rsid w:val="00BE0376"/>
    <w:rsid w:val="00BF3FDE"/>
    <w:rsid w:val="00E9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D0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770D0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770D0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770D0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770D0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770D0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770D0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770D0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770D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770D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70D0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770D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770D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770D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770D0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770D0"/>
    <w:rPr>
      <w:b/>
      <w:bCs/>
      <w:color w:val="0075A2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770D0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70D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770D0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770D0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Gl">
    <w:name w:val="Strong"/>
    <w:uiPriority w:val="22"/>
    <w:qFormat/>
    <w:rsid w:val="00A770D0"/>
    <w:rPr>
      <w:b/>
      <w:bCs/>
      <w:spacing w:val="0"/>
    </w:rPr>
  </w:style>
  <w:style w:type="character" w:styleId="Vurgu">
    <w:name w:val="Emphasis"/>
    <w:uiPriority w:val="20"/>
    <w:qFormat/>
    <w:rsid w:val="00A770D0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ralkYok">
    <w:name w:val="No Spacing"/>
    <w:basedOn w:val="Normal"/>
    <w:uiPriority w:val="1"/>
    <w:qFormat/>
    <w:rsid w:val="00A770D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770D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A770D0"/>
    <w:rPr>
      <w:i w:val="0"/>
      <w:iCs w:val="0"/>
      <w:color w:val="0075A2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A770D0"/>
    <w:rPr>
      <w:color w:val="0075A2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770D0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770D0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HafifVurgulama">
    <w:name w:val="Subtle Emphasis"/>
    <w:uiPriority w:val="19"/>
    <w:qFormat/>
    <w:rsid w:val="00A770D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GlVurgulama">
    <w:name w:val="Intense Emphasis"/>
    <w:uiPriority w:val="21"/>
    <w:qFormat/>
    <w:rsid w:val="00A770D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HafifBavuru">
    <w:name w:val="Subtle Reference"/>
    <w:uiPriority w:val="31"/>
    <w:qFormat/>
    <w:rsid w:val="00A770D0"/>
    <w:rPr>
      <w:i/>
      <w:iCs/>
      <w:smallCaps/>
      <w:color w:val="009DD9" w:themeColor="accent2"/>
      <w:u w:color="009DD9" w:themeColor="accent2"/>
    </w:rPr>
  </w:style>
  <w:style w:type="character" w:styleId="GlBavuru">
    <w:name w:val="Intense Reference"/>
    <w:uiPriority w:val="32"/>
    <w:qFormat/>
    <w:rsid w:val="00A770D0"/>
    <w:rPr>
      <w:b/>
      <w:bCs/>
      <w:i/>
      <w:iCs/>
      <w:smallCaps/>
      <w:color w:val="009DD9" w:themeColor="accent2"/>
      <w:u w:color="009DD9" w:themeColor="accent2"/>
    </w:rPr>
  </w:style>
  <w:style w:type="character" w:styleId="KitapBal">
    <w:name w:val="Book Title"/>
    <w:uiPriority w:val="33"/>
    <w:qFormat/>
    <w:rsid w:val="00A770D0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770D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D0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770D0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770D0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770D0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770D0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770D0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770D0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770D0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770D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770D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70D0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770D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770D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770D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770D0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770D0"/>
    <w:rPr>
      <w:b/>
      <w:bCs/>
      <w:color w:val="0075A2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770D0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70D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770D0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770D0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Gl">
    <w:name w:val="Strong"/>
    <w:uiPriority w:val="22"/>
    <w:qFormat/>
    <w:rsid w:val="00A770D0"/>
    <w:rPr>
      <w:b/>
      <w:bCs/>
      <w:spacing w:val="0"/>
    </w:rPr>
  </w:style>
  <w:style w:type="character" w:styleId="Vurgu">
    <w:name w:val="Emphasis"/>
    <w:uiPriority w:val="20"/>
    <w:qFormat/>
    <w:rsid w:val="00A770D0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ralkYok">
    <w:name w:val="No Spacing"/>
    <w:basedOn w:val="Normal"/>
    <w:uiPriority w:val="1"/>
    <w:qFormat/>
    <w:rsid w:val="00A770D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770D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A770D0"/>
    <w:rPr>
      <w:i w:val="0"/>
      <w:iCs w:val="0"/>
      <w:color w:val="0075A2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A770D0"/>
    <w:rPr>
      <w:color w:val="0075A2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770D0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770D0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HafifVurgulama">
    <w:name w:val="Subtle Emphasis"/>
    <w:uiPriority w:val="19"/>
    <w:qFormat/>
    <w:rsid w:val="00A770D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GlVurgulama">
    <w:name w:val="Intense Emphasis"/>
    <w:uiPriority w:val="21"/>
    <w:qFormat/>
    <w:rsid w:val="00A770D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HafifBavuru">
    <w:name w:val="Subtle Reference"/>
    <w:uiPriority w:val="31"/>
    <w:qFormat/>
    <w:rsid w:val="00A770D0"/>
    <w:rPr>
      <w:i/>
      <w:iCs/>
      <w:smallCaps/>
      <w:color w:val="009DD9" w:themeColor="accent2"/>
      <w:u w:color="009DD9" w:themeColor="accent2"/>
    </w:rPr>
  </w:style>
  <w:style w:type="character" w:styleId="GlBavuru">
    <w:name w:val="Intense Reference"/>
    <w:uiPriority w:val="32"/>
    <w:qFormat/>
    <w:rsid w:val="00A770D0"/>
    <w:rPr>
      <w:b/>
      <w:bCs/>
      <w:i/>
      <w:iCs/>
      <w:smallCaps/>
      <w:color w:val="009DD9" w:themeColor="accent2"/>
      <w:u w:color="009DD9" w:themeColor="accent2"/>
    </w:rPr>
  </w:style>
  <w:style w:type="character" w:styleId="KitapBal">
    <w:name w:val="Book Title"/>
    <w:uiPriority w:val="33"/>
    <w:qFormat/>
    <w:rsid w:val="00A770D0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770D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</dc:creator>
  <cp:keywords/>
  <dc:description/>
  <cp:lastModifiedBy>FLEX</cp:lastModifiedBy>
  <cp:revision>5</cp:revision>
  <dcterms:created xsi:type="dcterms:W3CDTF">2019-10-01T23:25:00Z</dcterms:created>
  <dcterms:modified xsi:type="dcterms:W3CDTF">2019-10-01T23:31:00Z</dcterms:modified>
</cp:coreProperties>
</file>