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08" w:rsidRPr="007D644B" w:rsidRDefault="001B6B08" w:rsidP="001B6B08">
      <w:pPr>
        <w:pStyle w:val="stil0"/>
        <w:rPr>
          <w:rFonts w:ascii="Times New Roman" w:hAnsi="Times New Roman"/>
          <w:b/>
          <w:sz w:val="48"/>
          <w:szCs w:val="48"/>
        </w:rPr>
      </w:pPr>
      <w:r w:rsidRPr="007D644B">
        <w:rPr>
          <w:rFonts w:ascii="Times New Roman" w:hAnsi="Times New Roman"/>
          <w:b/>
          <w:sz w:val="48"/>
          <w:szCs w:val="48"/>
        </w:rPr>
        <w:t>T.C.</w:t>
      </w:r>
    </w:p>
    <w:p w:rsidR="001B6B08" w:rsidRPr="007D644B" w:rsidRDefault="001B6B08" w:rsidP="001B6B08">
      <w:pPr>
        <w:pStyle w:val="stil0"/>
        <w:rPr>
          <w:rFonts w:ascii="Times New Roman" w:hAnsi="Times New Roman"/>
          <w:b/>
          <w:sz w:val="48"/>
          <w:szCs w:val="48"/>
        </w:rPr>
      </w:pPr>
      <w:r w:rsidRPr="007D644B">
        <w:rPr>
          <w:rFonts w:ascii="Times New Roman" w:hAnsi="Times New Roman"/>
          <w:b/>
          <w:sz w:val="48"/>
          <w:szCs w:val="48"/>
        </w:rPr>
        <w:t>TOROS ÜNİVERSİTESİ</w:t>
      </w:r>
    </w:p>
    <w:p w:rsidR="001B6B08" w:rsidRPr="007D644B" w:rsidRDefault="001B6B08" w:rsidP="001B6B08">
      <w:pPr>
        <w:pStyle w:val="stil0"/>
        <w:rPr>
          <w:rFonts w:ascii="Times New Roman" w:hAnsi="Times New Roman"/>
          <w:sz w:val="22"/>
          <w:szCs w:val="22"/>
        </w:rPr>
      </w:pPr>
    </w:p>
    <w:p w:rsidR="001B6B08" w:rsidRPr="007D644B" w:rsidRDefault="001B6B08" w:rsidP="001B6B08">
      <w:pPr>
        <w:pStyle w:val="stil0"/>
        <w:rPr>
          <w:rFonts w:ascii="Times New Roman" w:hAnsi="Times New Roman"/>
          <w:sz w:val="22"/>
          <w:szCs w:val="22"/>
        </w:rPr>
      </w:pPr>
    </w:p>
    <w:p w:rsidR="001B6B08" w:rsidRPr="007D644B" w:rsidRDefault="001B6B08" w:rsidP="001B6B08">
      <w:pPr>
        <w:pStyle w:val="stil0"/>
        <w:rPr>
          <w:rFonts w:ascii="Times New Roman" w:hAnsi="Times New Roman"/>
          <w:sz w:val="22"/>
          <w:szCs w:val="22"/>
        </w:rPr>
      </w:pPr>
      <w:r w:rsidRPr="007D644B">
        <w:rPr>
          <w:rFonts w:ascii="Times New Roman" w:hAnsi="Times New Roman"/>
          <w:noProof/>
          <w:color w:val="0000FF"/>
          <w:sz w:val="22"/>
          <w:szCs w:val="22"/>
        </w:rPr>
        <w:drawing>
          <wp:inline distT="0" distB="0" distL="0" distR="0" wp14:anchorId="31C296FD" wp14:editId="11272DAC">
            <wp:extent cx="2420620" cy="2431415"/>
            <wp:effectExtent l="0" t="0" r="0" b="6985"/>
            <wp:docPr id="1" name="Resim 1" descr="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oros üni logo ile ilgili görsel sonuc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2431415"/>
                    </a:xfrm>
                    <a:prstGeom prst="rect">
                      <a:avLst/>
                    </a:prstGeom>
                    <a:noFill/>
                    <a:ln>
                      <a:noFill/>
                    </a:ln>
                  </pic:spPr>
                </pic:pic>
              </a:graphicData>
            </a:graphic>
          </wp:inline>
        </w:drawing>
      </w: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48"/>
          <w:szCs w:val="48"/>
        </w:rPr>
      </w:pPr>
      <w:r w:rsidRPr="007D644B">
        <w:rPr>
          <w:rFonts w:ascii="Times New Roman" w:hAnsi="Times New Roman"/>
          <w:b/>
          <w:sz w:val="48"/>
          <w:szCs w:val="48"/>
        </w:rPr>
        <w:t>STRATEJİK PLAN</w:t>
      </w:r>
    </w:p>
    <w:p w:rsidR="001B6B08" w:rsidRPr="007D644B" w:rsidRDefault="001B6B08" w:rsidP="001B6B08">
      <w:pPr>
        <w:pStyle w:val="stil0"/>
        <w:rPr>
          <w:rFonts w:ascii="Times New Roman" w:hAnsi="Times New Roman"/>
          <w:b/>
          <w:sz w:val="48"/>
          <w:szCs w:val="48"/>
        </w:rPr>
      </w:pPr>
      <w:r w:rsidRPr="007D644B">
        <w:rPr>
          <w:rFonts w:ascii="Times New Roman" w:hAnsi="Times New Roman"/>
          <w:b/>
          <w:sz w:val="48"/>
          <w:szCs w:val="48"/>
        </w:rPr>
        <w:t>(2017-2021)</w:t>
      </w:r>
    </w:p>
    <w:p w:rsidR="001B6B08" w:rsidRPr="007D644B" w:rsidRDefault="001B6B08" w:rsidP="001B6B08">
      <w:pPr>
        <w:pStyle w:val="stil0"/>
        <w:rPr>
          <w:rFonts w:ascii="Times New Roman" w:hAnsi="Times New Roman"/>
          <w:sz w:val="48"/>
          <w:szCs w:val="48"/>
        </w:rPr>
      </w:pPr>
    </w:p>
    <w:p w:rsidR="001B6B08" w:rsidRPr="007D644B" w:rsidRDefault="001B6B08" w:rsidP="001B6B08">
      <w:pPr>
        <w:pStyle w:val="stil0"/>
        <w:rPr>
          <w:rFonts w:ascii="Times New Roman" w:hAnsi="Times New Roman"/>
          <w:sz w:val="48"/>
          <w:szCs w:val="48"/>
        </w:rPr>
      </w:pPr>
    </w:p>
    <w:p w:rsidR="001B6B08" w:rsidRPr="007D644B" w:rsidRDefault="001B6B08" w:rsidP="001B6B08">
      <w:pPr>
        <w:pStyle w:val="stil0"/>
        <w:rPr>
          <w:rFonts w:ascii="Times New Roman" w:hAnsi="Times New Roman"/>
          <w:sz w:val="48"/>
          <w:szCs w:val="48"/>
        </w:rPr>
      </w:pPr>
    </w:p>
    <w:p w:rsidR="001B6B08" w:rsidRPr="007D644B" w:rsidRDefault="001B6B08" w:rsidP="001B6B08">
      <w:pPr>
        <w:pStyle w:val="stil0"/>
        <w:rPr>
          <w:rFonts w:ascii="Times New Roman" w:hAnsi="Times New Roman"/>
          <w:b/>
          <w:sz w:val="48"/>
          <w:szCs w:val="48"/>
        </w:rPr>
      </w:pPr>
      <w:r w:rsidRPr="007D644B">
        <w:rPr>
          <w:rFonts w:ascii="Times New Roman" w:hAnsi="Times New Roman"/>
          <w:b/>
          <w:noProof/>
          <w:sz w:val="48"/>
          <w:szCs w:val="48"/>
        </w:rPr>
        <mc:AlternateContent>
          <mc:Choice Requires="wps">
            <w:drawing>
              <wp:anchor distT="0" distB="0" distL="114300" distR="114300" simplePos="0" relativeHeight="251659264" behindDoc="0" locked="0" layoutInCell="1" allowOverlap="1" wp14:anchorId="270FD715" wp14:editId="25BB11EE">
                <wp:simplePos x="0" y="0"/>
                <wp:positionH relativeFrom="column">
                  <wp:posOffset>-189790</wp:posOffset>
                </wp:positionH>
                <wp:positionV relativeFrom="paragraph">
                  <wp:posOffset>843093</wp:posOffset>
                </wp:positionV>
                <wp:extent cx="6164131" cy="1403985"/>
                <wp:effectExtent l="0" t="0" r="825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131" cy="1403985"/>
                        </a:xfrm>
                        <a:prstGeom prst="rect">
                          <a:avLst/>
                        </a:prstGeom>
                        <a:solidFill>
                          <a:schemeClr val="bg1"/>
                        </a:solidFill>
                        <a:ln w="9525">
                          <a:noFill/>
                          <a:miter lim="800000"/>
                          <a:headEnd/>
                          <a:tailEnd/>
                        </a:ln>
                      </wps:spPr>
                      <wps:txbx>
                        <w:txbxContent>
                          <w:p w:rsidR="001B6B08" w:rsidRDefault="001B6B08" w:rsidP="001B6B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FD715" id="_x0000_t202" coordsize="21600,21600" o:spt="202" path="m,l,21600r21600,l21600,xe">
                <v:stroke joinstyle="miter"/>
                <v:path gradientshapeok="t" o:connecttype="rect"/>
              </v:shapetype>
              <v:shape id="Metin Kutusu 2" o:spid="_x0000_s1026" type="#_x0000_t202" style="position:absolute;left:0;text-align:left;margin-left:-14.95pt;margin-top:66.4pt;width:48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" fillcolor="white [3212]" stroked="f">
                <v:textbox style="mso-fit-shape-to-text:t">
                  <w:txbxContent>
                    <w:p w:rsidR="001B6B08" w:rsidRDefault="001B6B08" w:rsidP="001B6B08"/>
                  </w:txbxContent>
                </v:textbox>
              </v:shape>
            </w:pict>
          </mc:Fallback>
        </mc:AlternateContent>
      </w:r>
      <w:r w:rsidRPr="007D644B">
        <w:rPr>
          <w:rFonts w:ascii="Times New Roman" w:hAnsi="Times New Roman"/>
          <w:b/>
          <w:sz w:val="48"/>
          <w:szCs w:val="48"/>
        </w:rPr>
        <w:t>OCAK 2017</w:t>
      </w: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1B6B08" w:rsidRPr="007D644B" w:rsidRDefault="001B6B08" w:rsidP="001B6B08">
      <w:pPr>
        <w:pStyle w:val="stil0"/>
        <w:rPr>
          <w:rFonts w:ascii="Times New Roman" w:hAnsi="Times New Roman"/>
          <w:b/>
          <w:sz w:val="22"/>
          <w:szCs w:val="22"/>
        </w:rPr>
      </w:pPr>
    </w:p>
    <w:p w:rsidR="00A34DD8" w:rsidRDefault="001B6B08" w:rsidP="00A34DD8">
      <w:pPr>
        <w:pStyle w:val="KESKNtrnak"/>
        <w:pBdr>
          <w:bottom w:val="none" w:sz="0" w:space="0" w:color="auto"/>
        </w:pBdr>
        <w:jc w:val="center"/>
        <w:rPr>
          <w:rFonts w:ascii="Times New Roman" w:hAnsi="Times New Roman"/>
          <w:sz w:val="22"/>
          <w:szCs w:val="22"/>
        </w:rPr>
      </w:pPr>
      <w:bookmarkStart w:id="0" w:name="_Toc288731247"/>
      <w:bookmarkStart w:id="1" w:name="_Toc288731432"/>
      <w:bookmarkStart w:id="2" w:name="_Toc291755568"/>
      <w:bookmarkStart w:id="3" w:name="_Toc291762448"/>
      <w:bookmarkStart w:id="4" w:name="_Toc291765730"/>
      <w:bookmarkStart w:id="5" w:name="_Toc291852678"/>
      <w:r>
        <w:rPr>
          <w:rFonts w:ascii="Times New Roman" w:hAnsi="Times New Roman"/>
          <w:sz w:val="22"/>
          <w:szCs w:val="22"/>
        </w:rPr>
        <w:lastRenderedPageBreak/>
        <w:t>İ</w:t>
      </w:r>
      <w:r w:rsidRPr="007D644B">
        <w:rPr>
          <w:rFonts w:ascii="Times New Roman" w:hAnsi="Times New Roman"/>
          <w:sz w:val="22"/>
          <w:szCs w:val="22"/>
        </w:rPr>
        <w:t>ÇİNDEKİLER</w:t>
      </w:r>
      <w:bookmarkEnd w:id="0"/>
      <w:bookmarkEnd w:id="1"/>
      <w:bookmarkEnd w:id="2"/>
      <w:bookmarkEnd w:id="3"/>
      <w:bookmarkEnd w:id="4"/>
      <w:bookmarkEnd w:id="5"/>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Sayfa</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1. TOROS ÜNİVERSİTESİ'NİN TARİHÇESİ</w:t>
      </w:r>
      <w:r w:rsidRPr="007D644B">
        <w:rPr>
          <w:rFonts w:ascii="Times New Roman" w:hAnsi="Times New Roman" w:cs="Times New Roman"/>
          <w:sz w:val="22"/>
          <w:szCs w:val="22"/>
        </w:rPr>
        <w:tab/>
        <w:t>7</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2. TOROS ÜNİVERSİTESİ'NİN MİSYONU</w:t>
      </w:r>
      <w:r w:rsidRPr="007D644B">
        <w:rPr>
          <w:rFonts w:ascii="Times New Roman" w:hAnsi="Times New Roman" w:cs="Times New Roman"/>
          <w:sz w:val="22"/>
          <w:szCs w:val="22"/>
        </w:rPr>
        <w:tab/>
        <w:t>7</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3. TOROS ÜNİVERSİTESİ'NİN VİZYONU</w:t>
      </w:r>
      <w:r w:rsidRPr="007D644B">
        <w:rPr>
          <w:rFonts w:ascii="Times New Roman" w:hAnsi="Times New Roman" w:cs="Times New Roman"/>
          <w:sz w:val="22"/>
          <w:szCs w:val="22"/>
        </w:rPr>
        <w:tab/>
        <w:t>8</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4. TOROS ÜNİVERSİTESİ'NİN TEMEL DEĞERLERİ</w:t>
      </w:r>
      <w:r w:rsidRPr="007D644B">
        <w:rPr>
          <w:rFonts w:ascii="Times New Roman" w:hAnsi="Times New Roman" w:cs="Times New Roman"/>
          <w:sz w:val="22"/>
          <w:szCs w:val="22"/>
        </w:rPr>
        <w:tab/>
        <w:t>8</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5. TOROS ÜNİVERSİTESİ'NİN TEMEL POLİTİKALARI</w:t>
      </w:r>
      <w:r w:rsidRPr="007D644B">
        <w:rPr>
          <w:rFonts w:ascii="Times New Roman" w:hAnsi="Times New Roman" w:cs="Times New Roman"/>
          <w:sz w:val="22"/>
          <w:szCs w:val="22"/>
        </w:rPr>
        <w:tab/>
        <w:t>10</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6. DURUM ANALİZİ</w:t>
      </w:r>
      <w:r w:rsidRPr="007D644B">
        <w:rPr>
          <w:rFonts w:ascii="Times New Roman" w:hAnsi="Times New Roman" w:cs="Times New Roman"/>
          <w:sz w:val="22"/>
          <w:szCs w:val="22"/>
        </w:rPr>
        <w:tab/>
        <w:t>13</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A. PAYDAŞ ANALİZİ</w:t>
      </w:r>
      <w:r w:rsidRPr="007D644B">
        <w:rPr>
          <w:rFonts w:ascii="Times New Roman" w:hAnsi="Times New Roman" w:cs="Times New Roman"/>
          <w:sz w:val="22"/>
          <w:szCs w:val="22"/>
        </w:rPr>
        <w:tab/>
        <w:t>13</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B. İÇ ANALİZ VE ÇEVRE ANALİZİ</w:t>
      </w:r>
      <w:r w:rsidRPr="007D644B">
        <w:rPr>
          <w:rFonts w:ascii="Times New Roman" w:hAnsi="Times New Roman" w:cs="Times New Roman"/>
          <w:sz w:val="22"/>
          <w:szCs w:val="22"/>
        </w:rPr>
        <w:tab/>
        <w:t>16</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(1) GÜÇLÜ YÖNLER</w:t>
      </w:r>
      <w:r w:rsidRPr="007D644B">
        <w:rPr>
          <w:rFonts w:ascii="Times New Roman" w:hAnsi="Times New Roman" w:cs="Times New Roman"/>
          <w:sz w:val="22"/>
          <w:szCs w:val="22"/>
        </w:rPr>
        <w:tab/>
        <w:t>18</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(2) GELİŞTİRİLMESİ GEREKEN YÖNLER</w:t>
      </w:r>
      <w:r w:rsidRPr="007D644B">
        <w:rPr>
          <w:rFonts w:ascii="Times New Roman" w:hAnsi="Times New Roman" w:cs="Times New Roman"/>
          <w:sz w:val="22"/>
          <w:szCs w:val="22"/>
        </w:rPr>
        <w:tab/>
        <w:t>18</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(3) FIRSATLAR</w:t>
      </w:r>
      <w:r w:rsidRPr="007D644B">
        <w:rPr>
          <w:rFonts w:ascii="Times New Roman" w:hAnsi="Times New Roman" w:cs="Times New Roman"/>
          <w:sz w:val="22"/>
          <w:szCs w:val="22"/>
        </w:rPr>
        <w:tab/>
        <w:t>19</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 xml:space="preserve">          (4) TEHDİTLER</w:t>
      </w:r>
      <w:r w:rsidRPr="007D644B">
        <w:rPr>
          <w:rFonts w:ascii="Times New Roman" w:hAnsi="Times New Roman" w:cs="Times New Roman"/>
          <w:sz w:val="22"/>
          <w:szCs w:val="22"/>
        </w:rPr>
        <w:tab/>
        <w:t>19</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7. STRATEJİK  AMAÇLAR-HEDEFLER-EYLEMLER-GÖSTERGELER</w:t>
      </w:r>
      <w:r w:rsidRPr="007D644B">
        <w:rPr>
          <w:rFonts w:ascii="Times New Roman" w:hAnsi="Times New Roman" w:cs="Times New Roman"/>
          <w:sz w:val="22"/>
          <w:szCs w:val="22"/>
        </w:rPr>
        <w:tab/>
        <w:t>20</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8. KRİTİK BAŞARI FAKTÖRLERİ</w:t>
      </w:r>
      <w:r w:rsidRPr="007D644B">
        <w:rPr>
          <w:rFonts w:ascii="Times New Roman" w:hAnsi="Times New Roman" w:cs="Times New Roman"/>
          <w:sz w:val="22"/>
          <w:szCs w:val="22"/>
        </w:rPr>
        <w:tab/>
        <w:t>36</w:t>
      </w:r>
    </w:p>
    <w:p w:rsidR="00A34DD8" w:rsidRPr="007D644B" w:rsidRDefault="00A34DD8" w:rsidP="00A34DD8">
      <w:pPr>
        <w:pStyle w:val="T1"/>
        <w:rPr>
          <w:rFonts w:ascii="Times New Roman" w:hAnsi="Times New Roman" w:cs="Times New Roman"/>
          <w:sz w:val="22"/>
          <w:szCs w:val="22"/>
        </w:rPr>
      </w:pPr>
      <w:r w:rsidRPr="007D644B">
        <w:rPr>
          <w:rFonts w:ascii="Times New Roman" w:hAnsi="Times New Roman" w:cs="Times New Roman"/>
          <w:sz w:val="22"/>
          <w:szCs w:val="22"/>
        </w:rPr>
        <w:t>9. KRİTİK PERFORMANS GÖSTERGELERİ</w:t>
      </w:r>
      <w:r w:rsidRPr="007D644B">
        <w:rPr>
          <w:rFonts w:ascii="Times New Roman" w:hAnsi="Times New Roman" w:cs="Times New Roman"/>
          <w:sz w:val="22"/>
          <w:szCs w:val="22"/>
        </w:rPr>
        <w:tab/>
        <w:t>36</w:t>
      </w:r>
    </w:p>
    <w:p w:rsidR="00A34DD8" w:rsidRPr="007D644B" w:rsidRDefault="00A34DD8" w:rsidP="00A34DD8">
      <w:pPr>
        <w:jc w:val="center"/>
        <w:rPr>
          <w:rFonts w:ascii="Times New Roman" w:hAnsi="Times New Roman" w:cs="Times New Roman"/>
          <w:lang w:eastAsia="tr-TR"/>
        </w:rPr>
      </w:pPr>
      <w:r w:rsidRPr="007D644B">
        <w:rPr>
          <w:rFonts w:ascii="Times New Roman" w:hAnsi="Times New Roman" w:cs="Times New Roman"/>
          <w:noProof/>
          <w:lang w:eastAsia="tr-TR"/>
        </w:rPr>
        <w:drawing>
          <wp:inline distT="0" distB="0" distL="0" distR="0" wp14:anchorId="50C23FE0" wp14:editId="471947B2">
            <wp:extent cx="3662172" cy="2743200"/>
            <wp:effectExtent l="0" t="0" r="0" b="0"/>
            <wp:docPr id="2" name="Resim 2" descr="C:\Users\Phys\Documents\Lab_Fotografları\ek_1\100MSDCF\DSC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s\Documents\Lab_Fotografları\ek_1\100MSDCF\DSC001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2172" cy="2743200"/>
                    </a:xfrm>
                    <a:prstGeom prst="rect">
                      <a:avLst/>
                    </a:prstGeom>
                    <a:noFill/>
                    <a:ln>
                      <a:noFill/>
                    </a:ln>
                  </pic:spPr>
                </pic:pic>
              </a:graphicData>
            </a:graphic>
          </wp:inline>
        </w:drawing>
      </w:r>
    </w:p>
    <w:p w:rsidR="001B6B08" w:rsidRPr="007D644B" w:rsidRDefault="00A34DD8" w:rsidP="001B6B08">
      <w:pPr>
        <w:pStyle w:val="KESKNtrnak"/>
        <w:jc w:val="left"/>
        <w:rPr>
          <w:rFonts w:ascii="Times New Roman" w:hAnsi="Times New Roman"/>
          <w:sz w:val="22"/>
          <w:szCs w:val="22"/>
        </w:rPr>
      </w:pPr>
      <w:r>
        <w:rPr>
          <w:rFonts w:ascii="Times New Roman" w:hAnsi="Times New Roman"/>
          <w:sz w:val="22"/>
          <w:szCs w:val="22"/>
        </w:rPr>
        <w:lastRenderedPageBreak/>
        <w:t>T</w:t>
      </w:r>
      <w:r w:rsidR="001B6B08" w:rsidRPr="007D644B">
        <w:rPr>
          <w:rFonts w:ascii="Times New Roman" w:hAnsi="Times New Roman"/>
          <w:sz w:val="22"/>
          <w:szCs w:val="22"/>
        </w:rPr>
        <w:t>ABLO LİSTESİ</w:t>
      </w:r>
    </w:p>
    <w:p w:rsidR="001B6B08" w:rsidRPr="007D644B" w:rsidRDefault="001B6B08" w:rsidP="001B6B08">
      <w:pPr>
        <w:ind w:left="7080" w:firstLine="708"/>
        <w:rPr>
          <w:rFonts w:ascii="Times New Roman" w:hAnsi="Times New Roman" w:cs="Times New Roman"/>
          <w:b/>
        </w:rPr>
      </w:pPr>
      <w:r w:rsidRPr="007D644B">
        <w:rPr>
          <w:rFonts w:ascii="Times New Roman" w:hAnsi="Times New Roman" w:cs="Times New Roman"/>
        </w:rPr>
        <w:t xml:space="preserve">       </w:t>
      </w:r>
      <w:r w:rsidRPr="007D644B">
        <w:rPr>
          <w:rFonts w:ascii="Times New Roman" w:hAnsi="Times New Roman" w:cs="Times New Roman"/>
          <w:b/>
        </w:rPr>
        <w:t>Sayfa</w:t>
      </w:r>
    </w:p>
    <w:p w:rsidR="001B6B08" w:rsidRPr="007D644B" w:rsidRDefault="001B6B08" w:rsidP="001B6B08">
      <w:pPr>
        <w:pStyle w:val="ekillerTablosu"/>
        <w:shd w:val="clear" w:color="auto" w:fill="FFFFFF" w:themeFill="background1"/>
        <w:tabs>
          <w:tab w:val="left" w:pos="1134"/>
          <w:tab w:val="right" w:leader="dot" w:pos="8493"/>
        </w:tabs>
        <w:rPr>
          <w:rFonts w:ascii="Times New Roman" w:hAnsi="Times New Roman"/>
          <w:b/>
          <w:iCs w:val="0"/>
          <w:noProof/>
          <w:sz w:val="22"/>
          <w:szCs w:val="22"/>
        </w:rPr>
      </w:pPr>
      <w:r w:rsidRPr="007D644B">
        <w:rPr>
          <w:rFonts w:ascii="Times New Roman" w:hAnsi="Times New Roman"/>
          <w:sz w:val="22"/>
          <w:szCs w:val="22"/>
        </w:rPr>
        <w:fldChar w:fldCharType="begin"/>
      </w:r>
      <w:r w:rsidRPr="007D644B">
        <w:rPr>
          <w:rFonts w:ascii="Times New Roman" w:hAnsi="Times New Roman"/>
          <w:sz w:val="22"/>
          <w:szCs w:val="22"/>
        </w:rPr>
        <w:instrText xml:space="preserve"> TOC \h \z \c "Şekil 2." </w:instrText>
      </w:r>
      <w:r w:rsidRPr="007D644B">
        <w:rPr>
          <w:rFonts w:ascii="Times New Roman" w:hAnsi="Times New Roman"/>
          <w:sz w:val="22"/>
          <w:szCs w:val="22"/>
        </w:rPr>
        <w:fldChar w:fldCharType="separate"/>
      </w:r>
      <w:hyperlink w:anchor="_Toc291755912" w:history="1">
        <w:r w:rsidRPr="007D644B">
          <w:rPr>
            <w:rStyle w:val="Kpr"/>
            <w:rFonts w:ascii="Times New Roman" w:hAnsi="Times New Roman"/>
            <w:b/>
            <w:noProof/>
            <w:color w:val="auto"/>
            <w:sz w:val="22"/>
            <w:szCs w:val="22"/>
          </w:rPr>
          <w:t xml:space="preserve">Tablo 1. </w:t>
        </w:r>
        <w:r w:rsidRPr="007D644B">
          <w:rPr>
            <w:rStyle w:val="Kpr"/>
            <w:rFonts w:ascii="Times New Roman" w:hAnsi="Times New Roman"/>
            <w:b/>
            <w:noProof/>
            <w:color w:val="auto"/>
            <w:sz w:val="22"/>
            <w:szCs w:val="22"/>
          </w:rPr>
          <w:tab/>
          <w:t>Üniversite Danışma Kurulu Önerileri</w:t>
        </w:r>
        <w:r w:rsidRPr="007D644B">
          <w:rPr>
            <w:rFonts w:ascii="Times New Roman" w:hAnsi="Times New Roman"/>
            <w:b/>
            <w:noProof/>
            <w:webHidden/>
            <w:sz w:val="22"/>
            <w:szCs w:val="22"/>
          </w:rPr>
          <w:tab/>
        </w:r>
        <w:r w:rsidRPr="007D644B">
          <w:rPr>
            <w:rFonts w:ascii="Times New Roman" w:hAnsi="Times New Roman"/>
            <w:b/>
            <w:noProof/>
            <w:webHidden/>
            <w:sz w:val="22"/>
            <w:szCs w:val="22"/>
          </w:rPr>
          <w:fldChar w:fldCharType="begin"/>
        </w:r>
        <w:r w:rsidRPr="007D644B">
          <w:rPr>
            <w:rFonts w:ascii="Times New Roman" w:hAnsi="Times New Roman"/>
            <w:b/>
            <w:noProof/>
            <w:webHidden/>
            <w:sz w:val="22"/>
            <w:szCs w:val="22"/>
          </w:rPr>
          <w:instrText xml:space="preserve"> PAGEREF _Toc291755912 \h </w:instrText>
        </w:r>
        <w:r w:rsidRPr="007D644B">
          <w:rPr>
            <w:rFonts w:ascii="Times New Roman" w:hAnsi="Times New Roman"/>
            <w:b/>
            <w:noProof/>
            <w:webHidden/>
            <w:sz w:val="22"/>
            <w:szCs w:val="22"/>
          </w:rPr>
        </w:r>
        <w:r w:rsidRPr="007D644B">
          <w:rPr>
            <w:rFonts w:ascii="Times New Roman" w:hAnsi="Times New Roman"/>
            <w:b/>
            <w:noProof/>
            <w:webHidden/>
            <w:sz w:val="22"/>
            <w:szCs w:val="22"/>
          </w:rPr>
          <w:fldChar w:fldCharType="end"/>
        </w:r>
      </w:hyperlink>
      <w:r w:rsidRPr="007D644B">
        <w:rPr>
          <w:rFonts w:ascii="Times New Roman" w:hAnsi="Times New Roman"/>
          <w:b/>
          <w:noProof/>
          <w:sz w:val="22"/>
          <w:szCs w:val="22"/>
        </w:rPr>
        <w:t>14</w:t>
      </w:r>
    </w:p>
    <w:p w:rsidR="001B6B08" w:rsidRPr="007D644B" w:rsidRDefault="00DF4B8B" w:rsidP="001B6B08">
      <w:pPr>
        <w:pStyle w:val="ekillerTablosu"/>
        <w:shd w:val="clear" w:color="auto" w:fill="FFFFFF" w:themeFill="background1"/>
        <w:tabs>
          <w:tab w:val="left" w:pos="1134"/>
          <w:tab w:val="right" w:leader="dot" w:pos="8493"/>
        </w:tabs>
        <w:rPr>
          <w:rFonts w:ascii="Times New Roman" w:hAnsi="Times New Roman"/>
          <w:b/>
          <w:iCs w:val="0"/>
          <w:noProof/>
          <w:sz w:val="22"/>
          <w:szCs w:val="22"/>
        </w:rPr>
      </w:pPr>
      <w:hyperlink w:anchor="_Toc291755913" w:history="1">
        <w:r w:rsidR="001B6B08" w:rsidRPr="007D644B">
          <w:rPr>
            <w:rStyle w:val="Kpr"/>
            <w:rFonts w:ascii="Times New Roman" w:hAnsi="Times New Roman"/>
            <w:b/>
            <w:noProof/>
            <w:color w:val="auto"/>
            <w:sz w:val="22"/>
            <w:szCs w:val="22"/>
          </w:rPr>
          <w:t xml:space="preserve">Tablo 2. </w:t>
        </w:r>
        <w:r w:rsidR="001B6B08" w:rsidRPr="007D644B">
          <w:rPr>
            <w:rStyle w:val="Kpr"/>
            <w:rFonts w:ascii="Times New Roman" w:hAnsi="Times New Roman"/>
            <w:b/>
            <w:noProof/>
            <w:color w:val="auto"/>
            <w:sz w:val="22"/>
            <w:szCs w:val="22"/>
          </w:rPr>
          <w:tab/>
          <w:t>Üniversite Danışma Kurulu Eylem Planı</w:t>
        </w:r>
        <w:r w:rsidR="001B6B08" w:rsidRPr="007D644B">
          <w:rPr>
            <w:rFonts w:ascii="Times New Roman" w:hAnsi="Times New Roman"/>
            <w:b/>
            <w:noProof/>
            <w:webHidden/>
            <w:sz w:val="22"/>
            <w:szCs w:val="22"/>
          </w:rPr>
          <w:tab/>
        </w:r>
        <w:r w:rsidR="001B6B08" w:rsidRPr="007D644B">
          <w:rPr>
            <w:rFonts w:ascii="Times New Roman" w:hAnsi="Times New Roman"/>
            <w:b/>
            <w:noProof/>
            <w:webHidden/>
            <w:sz w:val="22"/>
            <w:szCs w:val="22"/>
          </w:rPr>
          <w:fldChar w:fldCharType="begin"/>
        </w:r>
        <w:r w:rsidR="001B6B08" w:rsidRPr="007D644B">
          <w:rPr>
            <w:rFonts w:ascii="Times New Roman" w:hAnsi="Times New Roman"/>
            <w:b/>
            <w:noProof/>
            <w:webHidden/>
            <w:sz w:val="22"/>
            <w:szCs w:val="22"/>
          </w:rPr>
          <w:instrText xml:space="preserve"> PAGEREF _Toc291755913 \h </w:instrText>
        </w:r>
        <w:r w:rsidR="001B6B08" w:rsidRPr="007D644B">
          <w:rPr>
            <w:rFonts w:ascii="Times New Roman" w:hAnsi="Times New Roman"/>
            <w:b/>
            <w:noProof/>
            <w:webHidden/>
            <w:sz w:val="22"/>
            <w:szCs w:val="22"/>
          </w:rPr>
        </w:r>
        <w:r w:rsidR="001B6B08" w:rsidRPr="007D644B">
          <w:rPr>
            <w:rFonts w:ascii="Times New Roman" w:hAnsi="Times New Roman"/>
            <w:b/>
            <w:noProof/>
            <w:webHidden/>
            <w:sz w:val="22"/>
            <w:szCs w:val="22"/>
          </w:rPr>
          <w:fldChar w:fldCharType="end"/>
        </w:r>
      </w:hyperlink>
      <w:r w:rsidR="001B6B08" w:rsidRPr="007D644B">
        <w:rPr>
          <w:rFonts w:ascii="Times New Roman" w:hAnsi="Times New Roman"/>
          <w:b/>
          <w:noProof/>
          <w:sz w:val="22"/>
          <w:szCs w:val="22"/>
        </w:rPr>
        <w:t>15</w:t>
      </w:r>
    </w:p>
    <w:p w:rsidR="001B6B08" w:rsidRPr="007D644B" w:rsidRDefault="00DF4B8B" w:rsidP="001B6B08">
      <w:pPr>
        <w:pStyle w:val="ekillerTablosu"/>
        <w:shd w:val="clear" w:color="auto" w:fill="FFFFFF" w:themeFill="background1"/>
        <w:tabs>
          <w:tab w:val="left" w:pos="1134"/>
          <w:tab w:val="right" w:leader="dot" w:pos="8493"/>
        </w:tabs>
        <w:rPr>
          <w:rFonts w:ascii="Times New Roman" w:hAnsi="Times New Roman"/>
          <w:b/>
          <w:iCs w:val="0"/>
          <w:noProof/>
          <w:sz w:val="22"/>
          <w:szCs w:val="22"/>
        </w:rPr>
      </w:pPr>
      <w:hyperlink w:anchor="_Toc291755914" w:history="1">
        <w:r w:rsidR="001B6B08" w:rsidRPr="007D644B">
          <w:rPr>
            <w:rStyle w:val="Kpr"/>
            <w:rFonts w:ascii="Times New Roman" w:hAnsi="Times New Roman"/>
            <w:b/>
            <w:noProof/>
            <w:color w:val="auto"/>
            <w:sz w:val="22"/>
            <w:szCs w:val="22"/>
          </w:rPr>
          <w:t xml:space="preserve">Tablo 3. </w:t>
        </w:r>
        <w:r w:rsidR="001B6B08" w:rsidRPr="007D644B">
          <w:rPr>
            <w:rStyle w:val="Kpr"/>
            <w:rFonts w:ascii="Times New Roman" w:hAnsi="Times New Roman"/>
            <w:b/>
            <w:noProof/>
            <w:color w:val="auto"/>
            <w:sz w:val="22"/>
            <w:szCs w:val="22"/>
          </w:rPr>
          <w:tab/>
          <w:t>Stratejik Amaçlar ve Hedefler</w:t>
        </w:r>
        <w:r w:rsidR="001B6B08" w:rsidRPr="007D644B">
          <w:rPr>
            <w:rFonts w:ascii="Times New Roman" w:hAnsi="Times New Roman"/>
            <w:b/>
            <w:noProof/>
            <w:webHidden/>
            <w:sz w:val="22"/>
            <w:szCs w:val="22"/>
          </w:rPr>
          <w:tab/>
        </w:r>
        <w:r w:rsidR="001B6B08" w:rsidRPr="007D644B">
          <w:rPr>
            <w:rFonts w:ascii="Times New Roman" w:hAnsi="Times New Roman"/>
            <w:b/>
            <w:noProof/>
            <w:webHidden/>
            <w:sz w:val="22"/>
            <w:szCs w:val="22"/>
          </w:rPr>
          <w:fldChar w:fldCharType="begin"/>
        </w:r>
        <w:r w:rsidR="001B6B08" w:rsidRPr="007D644B">
          <w:rPr>
            <w:rFonts w:ascii="Times New Roman" w:hAnsi="Times New Roman"/>
            <w:b/>
            <w:noProof/>
            <w:webHidden/>
            <w:sz w:val="22"/>
            <w:szCs w:val="22"/>
          </w:rPr>
          <w:instrText xml:space="preserve"> PAGEREF _Toc291755914 \h </w:instrText>
        </w:r>
        <w:r w:rsidR="001B6B08" w:rsidRPr="007D644B">
          <w:rPr>
            <w:rFonts w:ascii="Times New Roman" w:hAnsi="Times New Roman"/>
            <w:b/>
            <w:noProof/>
            <w:webHidden/>
            <w:sz w:val="22"/>
            <w:szCs w:val="22"/>
          </w:rPr>
        </w:r>
        <w:r w:rsidR="001B6B08" w:rsidRPr="007D644B">
          <w:rPr>
            <w:rFonts w:ascii="Times New Roman" w:hAnsi="Times New Roman"/>
            <w:b/>
            <w:noProof/>
            <w:webHidden/>
            <w:sz w:val="22"/>
            <w:szCs w:val="22"/>
          </w:rPr>
          <w:fldChar w:fldCharType="end"/>
        </w:r>
      </w:hyperlink>
      <w:r w:rsidR="001B6B08" w:rsidRPr="007D644B">
        <w:rPr>
          <w:rFonts w:ascii="Times New Roman" w:hAnsi="Times New Roman"/>
          <w:b/>
          <w:noProof/>
          <w:sz w:val="22"/>
          <w:szCs w:val="22"/>
        </w:rPr>
        <w:t>20</w:t>
      </w:r>
    </w:p>
    <w:p w:rsidR="001B6B08" w:rsidRPr="007D644B" w:rsidRDefault="001B6B08" w:rsidP="001B6B08">
      <w:pPr>
        <w:pStyle w:val="ekillerTablosu"/>
        <w:shd w:val="clear" w:color="auto" w:fill="FFFFFF" w:themeFill="background1"/>
        <w:tabs>
          <w:tab w:val="left" w:pos="1134"/>
          <w:tab w:val="right" w:leader="dot" w:pos="8493"/>
        </w:tabs>
        <w:rPr>
          <w:rStyle w:val="Kpr"/>
          <w:rFonts w:ascii="Times New Roman" w:hAnsi="Times New Roman"/>
          <w:iCs w:val="0"/>
          <w:noProof/>
          <w:color w:val="auto"/>
          <w:sz w:val="22"/>
          <w:szCs w:val="22"/>
          <w:u w:val="none"/>
        </w:rPr>
      </w:pPr>
    </w:p>
    <w:p w:rsidR="001B6B08" w:rsidRPr="007D644B" w:rsidRDefault="001B6B08" w:rsidP="001B6B08">
      <w:pPr>
        <w:pStyle w:val="KESKNtrnak"/>
        <w:spacing w:before="1000"/>
        <w:jc w:val="left"/>
        <w:rPr>
          <w:rFonts w:ascii="Times New Roman" w:hAnsi="Times New Roman"/>
          <w:sz w:val="22"/>
          <w:szCs w:val="22"/>
        </w:rPr>
      </w:pPr>
      <w:r w:rsidRPr="007D644B">
        <w:rPr>
          <w:rFonts w:ascii="Times New Roman" w:hAnsi="Times New Roman"/>
          <w:sz w:val="22"/>
          <w:szCs w:val="22"/>
        </w:rPr>
        <w:t>KISALTMALAR</w:t>
      </w:r>
    </w:p>
    <w:p w:rsidR="001B6B08" w:rsidRPr="007D644B" w:rsidRDefault="001B6B08" w:rsidP="001B6B08">
      <w:pPr>
        <w:ind w:left="7080" w:firstLine="708"/>
        <w:rPr>
          <w:rFonts w:ascii="Times New Roman" w:hAnsi="Times New Roman" w:cs="Times New Roman"/>
        </w:rPr>
      </w:pPr>
      <w:r w:rsidRPr="007D644B">
        <w:rPr>
          <w:rFonts w:ascii="Times New Roman" w:hAnsi="Times New Roman" w:cs="Times New Roman"/>
        </w:rPr>
        <w:t xml:space="preserve">      </w:t>
      </w:r>
    </w:p>
    <w:p w:rsidR="001B6B08" w:rsidRPr="007D644B" w:rsidRDefault="001B6B08" w:rsidP="001B6B0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BAP: </w:t>
      </w:r>
      <w:r w:rsidRPr="007D644B">
        <w:rPr>
          <w:rFonts w:ascii="Times New Roman" w:hAnsi="Times New Roman"/>
          <w:sz w:val="22"/>
          <w:szCs w:val="22"/>
        </w:rPr>
        <w:t>Bilimsel Araştırma Projeleri</w:t>
      </w:r>
    </w:p>
    <w:p w:rsidR="001B6B08" w:rsidRPr="007D644B" w:rsidRDefault="001B6B08" w:rsidP="001B6B0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BEDEK: </w:t>
      </w:r>
      <w:r w:rsidRPr="007D644B">
        <w:rPr>
          <w:rFonts w:ascii="Times New Roman" w:hAnsi="Times New Roman"/>
          <w:sz w:val="22"/>
          <w:szCs w:val="22"/>
        </w:rPr>
        <w:t>Bilimsel Etkinlikleri Destekleme Komisyonu</w:t>
      </w:r>
    </w:p>
    <w:p w:rsidR="001B6B08" w:rsidRDefault="001B6B08" w:rsidP="001B6B08">
      <w:pPr>
        <w:pStyle w:val="ekillerTablosu"/>
        <w:tabs>
          <w:tab w:val="left" w:pos="1134"/>
          <w:tab w:val="right" w:leader="dot" w:pos="8493"/>
        </w:tabs>
        <w:rPr>
          <w:rFonts w:ascii="Times New Roman" w:hAnsi="Times New Roman"/>
          <w:sz w:val="22"/>
          <w:szCs w:val="22"/>
        </w:rPr>
      </w:pPr>
      <w:r w:rsidRPr="007D644B">
        <w:rPr>
          <w:rFonts w:ascii="Times New Roman" w:hAnsi="Times New Roman"/>
          <w:b/>
          <w:sz w:val="22"/>
          <w:szCs w:val="22"/>
        </w:rPr>
        <w:t xml:space="preserve">GSTMF: </w:t>
      </w:r>
      <w:r w:rsidRPr="007D644B">
        <w:rPr>
          <w:rFonts w:ascii="Times New Roman" w:hAnsi="Times New Roman"/>
          <w:sz w:val="22"/>
          <w:szCs w:val="22"/>
        </w:rPr>
        <w:t>Güzel Sanatlar Tasarım ve Mimarlık Fakültesi</w:t>
      </w:r>
      <w:r w:rsidRPr="007D644B">
        <w:rPr>
          <w:rFonts w:ascii="Times New Roman" w:hAnsi="Times New Roman"/>
          <w:b/>
          <w:sz w:val="22"/>
          <w:szCs w:val="22"/>
        </w:rPr>
        <w:t xml:space="preserve">                                                               İİSBF: </w:t>
      </w:r>
      <w:r w:rsidRPr="007D644B">
        <w:rPr>
          <w:rFonts w:ascii="Times New Roman" w:hAnsi="Times New Roman"/>
          <w:sz w:val="22"/>
          <w:szCs w:val="22"/>
        </w:rPr>
        <w:t xml:space="preserve">İktisadi, İdari ve Sosyal Bilimler Fakültesi </w:t>
      </w:r>
      <w:r w:rsidRPr="007D644B">
        <w:rPr>
          <w:rFonts w:ascii="Times New Roman" w:hAnsi="Times New Roman"/>
          <w:b/>
          <w:sz w:val="22"/>
          <w:szCs w:val="22"/>
        </w:rPr>
        <w:t xml:space="preserve">                                                                    KOSGEB: </w:t>
      </w:r>
      <w:r w:rsidRPr="007D644B">
        <w:rPr>
          <w:rFonts w:ascii="Times New Roman" w:hAnsi="Times New Roman"/>
          <w:sz w:val="22"/>
          <w:szCs w:val="22"/>
        </w:rPr>
        <w:t xml:space="preserve">Küçük ve Orta Ölçekli İşletmeleri Geliştirme ve Destekleme İdaresi Başkanlığı </w:t>
      </w:r>
    </w:p>
    <w:p w:rsidR="001B6B08" w:rsidRPr="007D644B" w:rsidRDefault="001B6B08" w:rsidP="001B6B08">
      <w:pPr>
        <w:pStyle w:val="ekillerTablosu"/>
        <w:tabs>
          <w:tab w:val="left" w:pos="1134"/>
          <w:tab w:val="right" w:leader="dot" w:pos="8493"/>
        </w:tabs>
        <w:rPr>
          <w:rFonts w:ascii="Times New Roman" w:hAnsi="Times New Roman"/>
          <w:b/>
          <w:sz w:val="22"/>
          <w:szCs w:val="22"/>
        </w:rPr>
      </w:pPr>
      <w:r w:rsidRPr="007D644B">
        <w:rPr>
          <w:rFonts w:ascii="Times New Roman" w:hAnsi="Times New Roman"/>
          <w:b/>
          <w:sz w:val="22"/>
          <w:szCs w:val="22"/>
        </w:rPr>
        <w:t xml:space="preserve">MTOSB: </w:t>
      </w:r>
      <w:r w:rsidRPr="007D644B">
        <w:rPr>
          <w:rFonts w:ascii="Times New Roman" w:hAnsi="Times New Roman"/>
          <w:sz w:val="22"/>
          <w:szCs w:val="22"/>
        </w:rPr>
        <w:t xml:space="preserve">Mersin-Tarsus Organize Sanayi Birliği </w:t>
      </w:r>
      <w:r w:rsidRPr="007D644B">
        <w:rPr>
          <w:rFonts w:ascii="Times New Roman" w:hAnsi="Times New Roman"/>
          <w:b/>
          <w:sz w:val="22"/>
          <w:szCs w:val="22"/>
        </w:rPr>
        <w:t xml:space="preserve">                                                                         MTSO: </w:t>
      </w:r>
      <w:r w:rsidRPr="007D644B">
        <w:rPr>
          <w:rFonts w:ascii="Times New Roman" w:hAnsi="Times New Roman"/>
          <w:sz w:val="22"/>
          <w:szCs w:val="22"/>
        </w:rPr>
        <w:t xml:space="preserve">Mersin Ticaret ve Sanayi Odası </w:t>
      </w:r>
      <w:r w:rsidRPr="007D644B">
        <w:rPr>
          <w:rFonts w:ascii="Times New Roman" w:hAnsi="Times New Roman"/>
          <w:b/>
          <w:sz w:val="22"/>
          <w:szCs w:val="22"/>
        </w:rPr>
        <w:t xml:space="preserve">                                                                                         MYO: </w:t>
      </w:r>
      <w:r w:rsidRPr="007D644B">
        <w:rPr>
          <w:rFonts w:ascii="Times New Roman" w:hAnsi="Times New Roman"/>
          <w:sz w:val="22"/>
          <w:szCs w:val="22"/>
        </w:rPr>
        <w:t>Meslek Yüksek Okulu</w:t>
      </w:r>
      <w:r w:rsidRPr="007D644B">
        <w:rPr>
          <w:rFonts w:ascii="Times New Roman" w:hAnsi="Times New Roman"/>
          <w:b/>
          <w:sz w:val="22"/>
          <w:szCs w:val="22"/>
        </w:rPr>
        <w:t xml:space="preserve">                                                                                                               OSB: </w:t>
      </w:r>
      <w:r w:rsidRPr="007D644B">
        <w:rPr>
          <w:rFonts w:ascii="Times New Roman" w:hAnsi="Times New Roman"/>
          <w:sz w:val="22"/>
          <w:szCs w:val="22"/>
        </w:rPr>
        <w:t>Organize Sanayi Birliği</w:t>
      </w:r>
    </w:p>
    <w:p w:rsidR="001B6B08" w:rsidRPr="007D644B" w:rsidRDefault="001B6B08" w:rsidP="001B6B08">
      <w:pPr>
        <w:pStyle w:val="ekillerTablosu"/>
        <w:tabs>
          <w:tab w:val="left" w:pos="1134"/>
          <w:tab w:val="right" w:leader="dot" w:pos="8493"/>
        </w:tabs>
        <w:rPr>
          <w:rFonts w:ascii="Times New Roman" w:hAnsi="Times New Roman"/>
          <w:b/>
          <w:iCs w:val="0"/>
          <w:noProof/>
          <w:sz w:val="22"/>
          <w:szCs w:val="22"/>
        </w:rPr>
      </w:pPr>
      <w:r w:rsidRPr="007D644B">
        <w:rPr>
          <w:rFonts w:ascii="Times New Roman" w:hAnsi="Times New Roman"/>
          <w:b/>
          <w:sz w:val="22"/>
          <w:szCs w:val="22"/>
        </w:rPr>
        <w:t xml:space="preserve">STK: </w:t>
      </w:r>
      <w:r w:rsidRPr="007D644B">
        <w:rPr>
          <w:rFonts w:ascii="Times New Roman" w:hAnsi="Times New Roman"/>
          <w:sz w:val="22"/>
          <w:szCs w:val="22"/>
        </w:rPr>
        <w:t>Sivil Toplum Kuruluşu</w:t>
      </w:r>
      <w:r w:rsidRPr="007D644B">
        <w:rPr>
          <w:rFonts w:ascii="Times New Roman" w:hAnsi="Times New Roman"/>
          <w:b/>
          <w:sz w:val="22"/>
          <w:szCs w:val="22"/>
        </w:rPr>
        <w:t xml:space="preserve">                                                                                                        TMMOB: </w:t>
      </w:r>
      <w:r w:rsidRPr="007D644B">
        <w:rPr>
          <w:rFonts w:ascii="Times New Roman" w:hAnsi="Times New Roman"/>
          <w:sz w:val="22"/>
          <w:szCs w:val="22"/>
        </w:rPr>
        <w:t xml:space="preserve">Türk Mühendis ve Mimar Odaları Birliği </w:t>
      </w:r>
      <w:r w:rsidRPr="007D644B">
        <w:rPr>
          <w:rFonts w:ascii="Times New Roman" w:hAnsi="Times New Roman"/>
          <w:b/>
          <w:sz w:val="22"/>
          <w:szCs w:val="22"/>
        </w:rPr>
        <w:t xml:space="preserve">                                                                    ESOB: </w:t>
      </w:r>
      <w:r w:rsidRPr="007D644B">
        <w:rPr>
          <w:rFonts w:ascii="Times New Roman" w:hAnsi="Times New Roman"/>
          <w:sz w:val="22"/>
          <w:szCs w:val="22"/>
        </w:rPr>
        <w:t>Esnaf ve Sanatkarlar Odalar Birliği</w:t>
      </w:r>
    </w:p>
    <w:p w:rsidR="001B6B08" w:rsidRPr="007D644B" w:rsidRDefault="001B6B08" w:rsidP="001B6B08">
      <w:pPr>
        <w:pStyle w:val="ekillerTablosu"/>
        <w:tabs>
          <w:tab w:val="left" w:pos="1134"/>
          <w:tab w:val="right" w:leader="dot" w:pos="8493"/>
        </w:tabs>
        <w:rPr>
          <w:rFonts w:ascii="Times New Roman" w:hAnsi="Times New Roman"/>
          <w:sz w:val="22"/>
          <w:szCs w:val="22"/>
        </w:rPr>
      </w:pPr>
    </w:p>
    <w:p w:rsidR="001B6B08" w:rsidRPr="007D644B" w:rsidRDefault="001B6B08" w:rsidP="001B6B08">
      <w:pPr>
        <w:pStyle w:val="ekillerTablosu"/>
        <w:tabs>
          <w:tab w:val="left" w:pos="1134"/>
          <w:tab w:val="right" w:leader="dot" w:pos="8493"/>
        </w:tabs>
        <w:rPr>
          <w:rFonts w:ascii="Times New Roman" w:hAnsi="Times New Roman"/>
          <w:sz w:val="22"/>
          <w:szCs w:val="22"/>
        </w:rPr>
      </w:pPr>
    </w:p>
    <w:p w:rsidR="001B6B08" w:rsidRPr="007D644B" w:rsidRDefault="001B6B08" w:rsidP="001B6B08">
      <w:pPr>
        <w:pStyle w:val="ekillerTablosu"/>
        <w:tabs>
          <w:tab w:val="left" w:pos="1134"/>
          <w:tab w:val="right" w:leader="dot" w:pos="8493"/>
        </w:tabs>
        <w:rPr>
          <w:rFonts w:ascii="Times New Roman" w:hAnsi="Times New Roman"/>
          <w:sz w:val="22"/>
          <w:szCs w:val="22"/>
        </w:rPr>
      </w:pPr>
    </w:p>
    <w:p w:rsidR="001B6B08" w:rsidRPr="007D644B" w:rsidRDefault="001B6B08" w:rsidP="001B6B08">
      <w:pPr>
        <w:pStyle w:val="ekillerTablosu"/>
        <w:tabs>
          <w:tab w:val="left" w:pos="1134"/>
          <w:tab w:val="right" w:leader="dot" w:pos="8493"/>
        </w:tabs>
        <w:rPr>
          <w:rFonts w:ascii="Times New Roman" w:hAnsi="Times New Roman"/>
          <w:sz w:val="22"/>
          <w:szCs w:val="22"/>
        </w:rPr>
      </w:pPr>
    </w:p>
    <w:p w:rsidR="001B6B08" w:rsidRPr="007D644B" w:rsidRDefault="001B6B08" w:rsidP="001B6B08">
      <w:pPr>
        <w:pStyle w:val="ekillerTablosu"/>
        <w:tabs>
          <w:tab w:val="left" w:pos="1134"/>
          <w:tab w:val="right" w:leader="dot" w:pos="8493"/>
        </w:tabs>
        <w:rPr>
          <w:rFonts w:ascii="Times New Roman" w:hAnsi="Times New Roman"/>
          <w:iCs w:val="0"/>
          <w:noProof/>
          <w:sz w:val="22"/>
          <w:szCs w:val="22"/>
        </w:rPr>
      </w:pPr>
      <w:r w:rsidRPr="007D644B">
        <w:rPr>
          <w:rFonts w:ascii="Times New Roman" w:hAnsi="Times New Roman"/>
          <w:sz w:val="22"/>
          <w:szCs w:val="22"/>
        </w:rPr>
        <w:fldChar w:fldCharType="begin"/>
      </w:r>
      <w:r w:rsidRPr="007D644B">
        <w:rPr>
          <w:rFonts w:ascii="Times New Roman" w:hAnsi="Times New Roman"/>
          <w:sz w:val="22"/>
          <w:szCs w:val="22"/>
        </w:rPr>
        <w:instrText xml:space="preserve"> TOC \h \z \c "Şekil 2." </w:instrText>
      </w:r>
      <w:r w:rsidRPr="007D644B">
        <w:rPr>
          <w:rFonts w:ascii="Times New Roman" w:hAnsi="Times New Roman"/>
          <w:sz w:val="22"/>
          <w:szCs w:val="22"/>
        </w:rPr>
        <w:fldChar w:fldCharType="separate"/>
      </w:r>
    </w:p>
    <w:p w:rsidR="001B6B08" w:rsidRPr="007D644B" w:rsidRDefault="001B6B08" w:rsidP="001B6B08">
      <w:pPr>
        <w:rPr>
          <w:rFonts w:ascii="Times New Roman" w:hAnsi="Times New Roman" w:cs="Times New Roman"/>
          <w:noProof/>
          <w:lang w:eastAsia="tr-TR"/>
        </w:rPr>
      </w:pPr>
    </w:p>
    <w:p w:rsidR="00A34DD8" w:rsidRDefault="00A34DD8" w:rsidP="001B6B08">
      <w:pPr>
        <w:ind w:left="7080" w:firstLine="708"/>
        <w:rPr>
          <w:rFonts w:ascii="Times New Roman" w:hAnsi="Times New Roman" w:cs="Times New Roman"/>
          <w:noProof/>
        </w:rPr>
      </w:pPr>
    </w:p>
    <w:p w:rsidR="00A34DD8" w:rsidRDefault="00A34DD8" w:rsidP="001B6B08">
      <w:pPr>
        <w:ind w:left="7080" w:firstLine="708"/>
        <w:rPr>
          <w:rFonts w:ascii="Times New Roman" w:hAnsi="Times New Roman" w:cs="Times New Roman"/>
          <w:noProof/>
        </w:rPr>
      </w:pPr>
    </w:p>
    <w:p w:rsidR="00A34DD8" w:rsidRDefault="00A34DD8" w:rsidP="001B6B08">
      <w:pPr>
        <w:ind w:left="7080" w:firstLine="708"/>
        <w:rPr>
          <w:rFonts w:ascii="Times New Roman" w:hAnsi="Times New Roman" w:cs="Times New Roman"/>
          <w:noProof/>
        </w:rPr>
      </w:pPr>
    </w:p>
    <w:p w:rsidR="00A34DD8" w:rsidRDefault="00A34DD8" w:rsidP="001B6B08">
      <w:pPr>
        <w:ind w:left="7080" w:firstLine="708"/>
        <w:rPr>
          <w:rFonts w:ascii="Times New Roman" w:hAnsi="Times New Roman" w:cs="Times New Roman"/>
          <w:noProof/>
        </w:rPr>
      </w:pPr>
    </w:p>
    <w:p w:rsidR="00A34DD8" w:rsidRDefault="00A34DD8" w:rsidP="001B6B08">
      <w:pPr>
        <w:ind w:left="7080" w:firstLine="708"/>
        <w:rPr>
          <w:rFonts w:ascii="Times New Roman" w:hAnsi="Times New Roman" w:cs="Times New Roman"/>
          <w:noProof/>
        </w:rPr>
      </w:pPr>
    </w:p>
    <w:p w:rsidR="00A34DD8" w:rsidRDefault="00A34DD8" w:rsidP="001B6B08">
      <w:pPr>
        <w:ind w:left="7080" w:firstLine="708"/>
        <w:rPr>
          <w:rFonts w:ascii="Times New Roman" w:hAnsi="Times New Roman" w:cs="Times New Roman"/>
          <w:noProof/>
        </w:rPr>
      </w:pPr>
    </w:p>
    <w:p w:rsidR="001B6B08" w:rsidRPr="007D644B" w:rsidRDefault="001B6B08" w:rsidP="001B6B08">
      <w:pPr>
        <w:ind w:left="7080" w:firstLine="708"/>
        <w:rPr>
          <w:rFonts w:ascii="Times New Roman" w:hAnsi="Times New Roman" w:cs="Times New Roman"/>
          <w:noProof/>
        </w:rPr>
      </w:pPr>
      <w:r w:rsidRPr="007D644B">
        <w:rPr>
          <w:rFonts w:ascii="Times New Roman" w:hAnsi="Times New Roman" w:cs="Times New Roman"/>
          <w:noProof/>
        </w:rPr>
        <w:t xml:space="preserve">      </w:t>
      </w:r>
      <w:r w:rsidRPr="007D644B">
        <w:rPr>
          <w:rFonts w:ascii="Times New Roman" w:hAnsi="Times New Roman" w:cs="Times New Roman"/>
          <w:noProof/>
        </w:rPr>
        <w:fldChar w:fldCharType="begin"/>
      </w:r>
      <w:r w:rsidRPr="007D644B">
        <w:rPr>
          <w:rFonts w:ascii="Times New Roman" w:hAnsi="Times New Roman" w:cs="Times New Roman"/>
          <w:noProof/>
        </w:rPr>
        <w:instrText xml:space="preserve"> TOC \h \z \c "Şekil 2." </w:instrText>
      </w:r>
      <w:r w:rsidRPr="007D644B">
        <w:rPr>
          <w:rFonts w:ascii="Times New Roman" w:hAnsi="Times New Roman" w:cs="Times New Roman"/>
          <w:noProof/>
        </w:rPr>
        <w:fldChar w:fldCharType="separate"/>
      </w:r>
    </w:p>
    <w:p w:rsidR="001B6B08" w:rsidRPr="007D644B" w:rsidRDefault="001B6B08" w:rsidP="001B6B08">
      <w:pPr>
        <w:pStyle w:val="ekillerTablosu"/>
        <w:tabs>
          <w:tab w:val="left" w:pos="1134"/>
          <w:tab w:val="right" w:leader="dot" w:pos="8493"/>
        </w:tabs>
        <w:rPr>
          <w:rStyle w:val="Kpr"/>
          <w:rFonts w:ascii="Times New Roman" w:hAnsi="Times New Roman"/>
          <w:iCs w:val="0"/>
          <w:noProof/>
          <w:color w:val="auto"/>
          <w:sz w:val="22"/>
          <w:szCs w:val="22"/>
          <w:u w:val="none"/>
        </w:rPr>
      </w:pPr>
    </w:p>
    <w:p w:rsidR="001B6B08" w:rsidRPr="007D644B" w:rsidRDefault="001B6B08" w:rsidP="001B6B08">
      <w:pPr>
        <w:rPr>
          <w:rFonts w:ascii="Times New Roman" w:hAnsi="Times New Roman" w:cs="Times New Roman"/>
          <w:noProof/>
          <w:lang w:eastAsia="tr-TR"/>
        </w:rPr>
      </w:pPr>
    </w:p>
    <w:p w:rsidR="001B6B08" w:rsidRPr="007D644B" w:rsidRDefault="001B6B08" w:rsidP="001B6B08">
      <w:pPr>
        <w:rPr>
          <w:rFonts w:ascii="Times New Roman" w:hAnsi="Times New Roman" w:cs="Times New Roman"/>
          <w:noProof/>
          <w:lang w:eastAsia="tr-TR"/>
        </w:rPr>
      </w:pPr>
    </w:p>
    <w:p w:rsidR="001B6B08" w:rsidRPr="007D644B" w:rsidRDefault="001B6B08" w:rsidP="001B6B08">
      <w:pPr>
        <w:rPr>
          <w:rFonts w:ascii="Times New Roman" w:hAnsi="Times New Roman" w:cs="Times New Roman"/>
          <w:noProof/>
          <w:lang w:eastAsia="tr-TR"/>
        </w:rPr>
      </w:pPr>
    </w:p>
    <w:p w:rsidR="001B6B08" w:rsidRPr="007D644B" w:rsidRDefault="001B6B08" w:rsidP="001B6B08">
      <w:pPr>
        <w:numPr>
          <w:ilvl w:val="0"/>
          <w:numId w:val="2"/>
        </w:numPr>
        <w:spacing w:line="360" w:lineRule="auto"/>
        <w:ind w:left="749" w:hanging="749"/>
        <w:jc w:val="both"/>
        <w:rPr>
          <w:rFonts w:ascii="Times New Roman" w:hAnsi="Times New Roman" w:cs="Times New Roman"/>
          <w:b/>
          <w:noProof/>
        </w:rPr>
      </w:pPr>
      <w:bookmarkStart w:id="6" w:name="_GoBack"/>
      <w:bookmarkEnd w:id="6"/>
      <w:r w:rsidRPr="007D644B">
        <w:rPr>
          <w:rFonts w:ascii="Times New Roman" w:hAnsi="Times New Roman" w:cs="Times New Roman"/>
          <w:b/>
          <w:noProof/>
        </w:rPr>
        <w:lastRenderedPageBreak/>
        <w:t>TOROS ÜNİVERSİTESİ’NİN TARİHÇESİ</w:t>
      </w:r>
    </w:p>
    <w:p w:rsidR="001B6B08" w:rsidRPr="007D644B" w:rsidRDefault="001B6B08" w:rsidP="001B6B08">
      <w:pPr>
        <w:pStyle w:val="GvdeMetni"/>
        <w:spacing w:line="360" w:lineRule="auto"/>
        <w:ind w:right="109"/>
        <w:jc w:val="both"/>
        <w:rPr>
          <w:rFonts w:ascii="Times New Roman" w:hAnsi="Times New Roman" w:cs="Times New Roman"/>
          <w:noProof/>
        </w:rPr>
      </w:pPr>
      <w:r w:rsidRPr="007D644B">
        <w:rPr>
          <w:rFonts w:ascii="Times New Roman" w:hAnsi="Times New Roman" w:cs="Times New Roman"/>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rsidR="001B6B08" w:rsidRPr="007D644B" w:rsidRDefault="001B6B08" w:rsidP="001B6B08">
      <w:pPr>
        <w:pStyle w:val="GvdeMetni"/>
        <w:spacing w:before="204" w:line="360" w:lineRule="auto"/>
        <w:ind w:right="112"/>
        <w:jc w:val="both"/>
        <w:rPr>
          <w:rFonts w:ascii="Times New Roman" w:hAnsi="Times New Roman" w:cs="Times New Roman"/>
          <w:noProof/>
        </w:rPr>
      </w:pPr>
      <w:r w:rsidRPr="007D644B">
        <w:rPr>
          <w:rFonts w:ascii="Times New Roman" w:hAnsi="Times New Roman" w:cs="Times New Roman"/>
          <w:noProof/>
        </w:rPr>
        <w:t xml:space="preserve">Aynı kanun ile, Toros Üniversitesi’nin, Toros Üniversitesi Rektörlüğüne bağlı olarak; Mühendislik Fakültesi, İktisadi – İdari </w:t>
      </w:r>
      <w:r w:rsidRPr="007D644B">
        <w:rPr>
          <w:rFonts w:ascii="Times New Roman" w:hAnsi="Times New Roman" w:cs="Times New Roman"/>
          <w:noProof/>
          <w:spacing w:val="-3"/>
        </w:rPr>
        <w:t xml:space="preserve">ve </w:t>
      </w:r>
      <w:r w:rsidRPr="007D644B">
        <w:rPr>
          <w:rFonts w:ascii="Times New Roman" w:hAnsi="Times New Roman" w:cs="Times New Roman"/>
          <w:noProof/>
        </w:rPr>
        <w:t xml:space="preserve">Sosyal Bilimler  Fakültesi, Güzel Sanatlar Fakültesi, İletişim Fakültesi, Teknoloji </w:t>
      </w:r>
      <w:r w:rsidRPr="007D644B">
        <w:rPr>
          <w:rFonts w:ascii="Times New Roman" w:hAnsi="Times New Roman" w:cs="Times New Roman"/>
          <w:noProof/>
          <w:spacing w:val="-3"/>
        </w:rPr>
        <w:t xml:space="preserve">ve </w:t>
      </w:r>
      <w:r w:rsidRPr="007D644B">
        <w:rPr>
          <w:rFonts w:ascii="Times New Roman" w:hAnsi="Times New Roman" w:cs="Times New Roman"/>
          <w:noProof/>
        </w:rPr>
        <w:t xml:space="preserve">İşletme Yüksekokulu, Yabancı Diller Yüksekokulu, Meslek Yüksekokulu, Fen Bilimleri Enstitüsü </w:t>
      </w:r>
      <w:r w:rsidRPr="007D644B">
        <w:rPr>
          <w:rFonts w:ascii="Times New Roman" w:hAnsi="Times New Roman" w:cs="Times New Roman"/>
          <w:noProof/>
          <w:spacing w:val="-3"/>
        </w:rPr>
        <w:t xml:space="preserve">ve </w:t>
      </w:r>
      <w:r w:rsidRPr="007D644B">
        <w:rPr>
          <w:rFonts w:ascii="Times New Roman" w:hAnsi="Times New Roman" w:cs="Times New Roman"/>
          <w:noProof/>
        </w:rPr>
        <w:t>Sosyal Bilimler Enstitüsü kurulmuştur.</w:t>
      </w:r>
    </w:p>
    <w:p w:rsidR="001B6B08" w:rsidRPr="007D644B" w:rsidRDefault="001B6B08" w:rsidP="001B6B08">
      <w:pPr>
        <w:pStyle w:val="GvdeMetni"/>
        <w:spacing w:before="204" w:line="360" w:lineRule="auto"/>
        <w:ind w:right="112"/>
        <w:jc w:val="both"/>
        <w:rPr>
          <w:rFonts w:ascii="Times New Roman" w:hAnsi="Times New Roman" w:cs="Times New Roman"/>
          <w:noProof/>
        </w:rPr>
      </w:pPr>
      <w:r w:rsidRPr="007D644B">
        <w:rPr>
          <w:rFonts w:ascii="Times New Roman" w:hAnsi="Times New Roman" w:cs="Times New Roman"/>
          <w:noProof/>
        </w:rPr>
        <w:t>10 Eylül 2012 tarih ve 28407 sayılı Resmi Gazete'de yayınlanan Bakanlar Kurulu'nun 2012/3620 sayılı kararı ile Üniversitemize bağlı Sağlık Bilimleri Yüksekokulu kurulmuştur.</w:t>
      </w:r>
    </w:p>
    <w:p w:rsidR="001B6B08" w:rsidRPr="007D644B" w:rsidRDefault="001B6B08" w:rsidP="001B6B08">
      <w:pPr>
        <w:pStyle w:val="GvdeMetni"/>
        <w:spacing w:before="204" w:line="360" w:lineRule="auto"/>
        <w:ind w:right="112"/>
        <w:jc w:val="both"/>
        <w:rPr>
          <w:rFonts w:ascii="Times New Roman" w:hAnsi="Times New Roman" w:cs="Times New Roman"/>
          <w:noProof/>
        </w:rPr>
      </w:pPr>
      <w:r w:rsidRPr="007D644B">
        <w:rPr>
          <w:rFonts w:ascii="Times New Roman" w:hAnsi="Times New Roman" w:cs="Times New Roman"/>
          <w:noProof/>
        </w:rPr>
        <w:t>Halihazırda 3 Fakülte bünyesinde 10 bölüm, 2 Yüksekokul bünyesinde 12 Bölüm ve bu bölümlere bağlı 16 program ve 2 Enstitü bünyesinde 1 Doktora ve 13 Yüksek Lisans Programı ile eğitim öğretime devam edilmektedir.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2.</w:t>
      </w:r>
      <w:r w:rsidRPr="007D644B">
        <w:rPr>
          <w:rFonts w:ascii="Times New Roman" w:hAnsi="Times New Roman" w:cs="Times New Roman"/>
          <w:b/>
          <w:noProof/>
        </w:rPr>
        <w:tab/>
        <w:t>TOROS ÜNİVERSİTESİ’NİN MİSYONU</w:t>
      </w:r>
    </w:p>
    <w:p w:rsidR="001B6B08" w:rsidRPr="007D644B" w:rsidRDefault="001B6B08" w:rsidP="001B6B08">
      <w:pPr>
        <w:tabs>
          <w:tab w:val="left" w:pos="0"/>
          <w:tab w:val="left" w:pos="1040"/>
        </w:tabs>
        <w:spacing w:line="360" w:lineRule="auto"/>
        <w:jc w:val="both"/>
        <w:rPr>
          <w:rFonts w:ascii="Times New Roman" w:hAnsi="Times New Roman" w:cs="Times New Roman"/>
          <w:noProof/>
          <w:shd w:val="clear" w:color="auto" w:fill="FFFFFF"/>
        </w:rPr>
      </w:pPr>
      <w:r w:rsidRPr="007D644B">
        <w:rPr>
          <w:rFonts w:ascii="Times New Roman" w:hAnsi="Times New Roman" w:cs="Times New Roman"/>
          <w:noProof/>
        </w:rPr>
        <w:t xml:space="preserve"> Toros Üniversitesi’nin misyonu</w:t>
      </w:r>
      <w:r w:rsidRPr="007D644B">
        <w:rPr>
          <w:rFonts w:ascii="Times New Roman" w:hAnsi="Times New Roman" w:cs="Times New Roman"/>
          <w:b/>
          <w:noProof/>
        </w:rPr>
        <w:t xml:space="preserve"> </w:t>
      </w:r>
      <w:r w:rsidRPr="007D644B">
        <w:rPr>
          <w:rFonts w:ascii="Times New Roman" w:hAnsi="Times New Roman" w:cs="Times New Roman"/>
          <w:noProof/>
          <w:shd w:val="clear" w:color="auto" w:fill="FFFFFF"/>
        </w:rPr>
        <w:t>“eğitim, bilimsel araştırma, yenilikçilik ve girişimcilik ve topluma hizmet yoluyla, insani değerlerin geliştirilmesine, insan yaşamının iyileştirilmesine ve geleceğin tasarımına katkıda bulunmak”tır.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t>Toros Üniversitesi, bu misyonu doğrultusunda, kendisini eğitim, araştırma ve topluma hizmete adamış bir yüksek öğretim kurumudur.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t>Toros Üniversitesi öğrencilerini; onları öğrenen bir beyin ve sorgulayıcı düşünme becerileri ile donatmayı; yerel ve küresel sorunlara duyarlı kılmayı; uluslararası standartları sağlamayı ve bilimsel, teknolojik ve kültürel buluşlara katkıda bulunmayı ve çağdaş ve evrensel değerlerin ve etik değerlerin güçlü destekçileri olarak yetiştirmeyi amaçlar.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t>Toros Üniversitesi, misyonunu gerçekleştirmek için bilimde işbirliğine, etkin, yaratıcı ve sürekli öğrenmeye önem verir.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t>Toros Üniversitesi çağdaş toplumun gereksinimi olan alanlarda ve mesleklerde yurt içinde ve yurt dışında aranan mezunlar yetiştirmeyi amaçlar.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t>Toros Üniversitesi araştırmada ve lisansüstü eğitimde belirlenmiş alanlarda adres olmayı hedefler.</w:t>
      </w:r>
    </w:p>
    <w:p w:rsidR="001B6B08" w:rsidRPr="007D644B" w:rsidRDefault="001B6B08" w:rsidP="001B6B08">
      <w:pPr>
        <w:pStyle w:val="NormalWeb"/>
        <w:shd w:val="clear" w:color="auto" w:fill="FFFFFF"/>
        <w:spacing w:before="204" w:beforeAutospacing="0" w:after="120" w:afterAutospacing="0" w:line="360" w:lineRule="auto"/>
        <w:ind w:right="115"/>
        <w:jc w:val="both"/>
        <w:textAlignment w:val="baseline"/>
        <w:rPr>
          <w:noProof/>
          <w:sz w:val="22"/>
          <w:szCs w:val="22"/>
        </w:rPr>
      </w:pPr>
      <w:r w:rsidRPr="007D644B">
        <w:rPr>
          <w:noProof/>
          <w:sz w:val="22"/>
          <w:szCs w:val="22"/>
        </w:rPr>
        <w:lastRenderedPageBreak/>
        <w:t>Toros Üniversitesi belirli alanlara odaklanarak topluma hizmette toplum ile bütünleşmeyi ve topluma öncülük etmeyi amaçlar.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3.</w:t>
      </w:r>
      <w:r w:rsidRPr="007D644B">
        <w:rPr>
          <w:rFonts w:ascii="Times New Roman" w:hAnsi="Times New Roman" w:cs="Times New Roman"/>
          <w:b/>
          <w:noProof/>
        </w:rPr>
        <w:tab/>
        <w:t>TOROS ÜNİVERSİTESİ’NİN VİZYONU</w:t>
      </w:r>
    </w:p>
    <w:p w:rsidR="001B6B08" w:rsidRPr="007D644B" w:rsidRDefault="001B6B08" w:rsidP="001B6B08">
      <w:pPr>
        <w:spacing w:line="360" w:lineRule="auto"/>
        <w:jc w:val="both"/>
        <w:rPr>
          <w:rFonts w:ascii="Times New Roman" w:hAnsi="Times New Roman" w:cs="Times New Roman"/>
          <w:noProof/>
          <w:shd w:val="clear" w:color="auto" w:fill="FFFFFF"/>
        </w:rPr>
      </w:pPr>
      <w:r w:rsidRPr="007D644B">
        <w:rPr>
          <w:rFonts w:ascii="Times New Roman" w:hAnsi="Times New Roman" w:cs="Times New Roman"/>
          <w:noProof/>
          <w:shd w:val="clear" w:color="auto" w:fill="FFFFFF"/>
        </w:rPr>
        <w:t>Toros Üniversitesi, “geleceğin tasarımına katkıda bulunan, uluslararası düzeyde tanınmış bir üniversite” olma hedefi doğrultusunda faaliyet göstermektedir.</w:t>
      </w:r>
    </w:p>
    <w:p w:rsidR="001B6B08" w:rsidRPr="007D644B" w:rsidRDefault="001B6B08" w:rsidP="001B6B08">
      <w:pPr>
        <w:pStyle w:val="NormalWeb"/>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Toros Üniversitesi bu amaca ulaşmak için:</w:t>
      </w:r>
    </w:p>
    <w:p w:rsidR="001B6B08" w:rsidRPr="007D644B" w:rsidRDefault="001B6B08" w:rsidP="001B6B08">
      <w:pPr>
        <w:pStyle w:val="NormalWeb"/>
        <w:shd w:val="clear" w:color="auto" w:fill="FFFFFF"/>
        <w:spacing w:before="0" w:beforeAutospacing="0" w:after="0" w:afterAutospacing="0" w:line="360" w:lineRule="auto"/>
        <w:jc w:val="both"/>
        <w:textAlignment w:val="baseline"/>
        <w:rPr>
          <w:noProof/>
          <w:sz w:val="22"/>
          <w:szCs w:val="22"/>
        </w:rPr>
      </w:pPr>
    </w:p>
    <w:p w:rsidR="001B6B08" w:rsidRPr="007D644B" w:rsidRDefault="001B6B08" w:rsidP="001B6B08">
      <w:pPr>
        <w:pStyle w:val="NormalWeb"/>
        <w:numPr>
          <w:ilvl w:val="0"/>
          <w:numId w:val="3"/>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Seçilmiş akademik alanlarda ve yeni disiplinler arası alanlarda gelişmeye önem verir.</w:t>
      </w:r>
    </w:p>
    <w:p w:rsidR="001B6B08" w:rsidRPr="007D644B" w:rsidRDefault="001B6B08" w:rsidP="001B6B08">
      <w:pPr>
        <w:pStyle w:val="NormalWeb"/>
        <w:numPr>
          <w:ilvl w:val="0"/>
          <w:numId w:val="3"/>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Öğrencilerini hızla değişen ve dünyada alanlarında lider olmak için gerekli bilgi, beceri ve deneyimlerle donatır.</w:t>
      </w:r>
    </w:p>
    <w:p w:rsidR="001B6B08" w:rsidRPr="007D644B" w:rsidRDefault="001B6B08" w:rsidP="001B6B08">
      <w:pPr>
        <w:pStyle w:val="NormalWeb"/>
        <w:numPr>
          <w:ilvl w:val="0"/>
          <w:numId w:val="3"/>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İşbirliği yapan, bilgiyi paylaşan akademik topluluk geliştirmeyi hedefler.</w:t>
      </w:r>
    </w:p>
    <w:p w:rsidR="001B6B08" w:rsidRPr="007D644B" w:rsidRDefault="001B6B08" w:rsidP="001B6B08">
      <w:pPr>
        <w:pStyle w:val="NormalWeb"/>
        <w:numPr>
          <w:ilvl w:val="0"/>
          <w:numId w:val="3"/>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Evrensel düzeyde eğitim, araştırma ve hizmet olmak üzere tüö iç ve dış paydaşları ile ilişkiler geliştirmeye önem verir.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Toros Üniversitesi, gelecek 10 yıl içinde, öğrenim verdiği alanların bir çoğunda, bilimsel araştırma, yayın ve öğrenim kalitesi ile, Türkiye’nin önde gelen vakıf üniversiteleri arasına girmeyi hedeflemiştir.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4.</w:t>
      </w:r>
      <w:r w:rsidRPr="007D644B">
        <w:rPr>
          <w:rFonts w:ascii="Times New Roman" w:hAnsi="Times New Roman" w:cs="Times New Roman"/>
          <w:b/>
          <w:noProof/>
        </w:rPr>
        <w:tab/>
        <w:t>TOROS ÜNİVERSİTESİ’NİN TEMEL DEĞERLERİ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Toros Üniversitesi, tüm çalışanlarının, tüm üniversite faaliyetlerinde, üniversitenin temel değerlerine uygun hareket etmesini ister ve bekler. Bu temel değerler şunlardır:</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rStyle w:val="Gl"/>
          <w:b w:val="0"/>
          <w:bCs w:val="0"/>
          <w:noProof/>
          <w:sz w:val="22"/>
          <w:szCs w:val="22"/>
        </w:rPr>
        <w:t>Akademik mükemmeliyet ve akademik etki</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Yüksek kalitede eğitim ve araştırma</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Yaşamları değiştiren ve bilgiyi derinleştiren bilim</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Yaratıcılık ve yenilikçilik</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Geleceğe odaklanma</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rStyle w:val="Gl"/>
          <w:b w:val="0"/>
          <w:bCs w:val="0"/>
          <w:noProof/>
          <w:sz w:val="22"/>
          <w:szCs w:val="22"/>
        </w:rPr>
        <w:t>Kapsayıcılık, çeşitlilik, dürüstlük, açıklık</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Hoşgörü ve fikirlerin serbest değişimi</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Toplumsal (sosyal) ve uluslararası yükümlülük</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Her bireyin yeteneğine ve bakış açısına saygı</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Akademik özgürlük ve sorumluluk</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Etik davranış, çağdaş ve evrensel değerlere saygı</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Paylaşılan yönetişim</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 xml:space="preserve">Vizyoner liderlik </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Sürekli stratejik planlama, sürekli iyileştirme</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Sürdürülebilir üretkenlik</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Örgütsel ve bireysel öğrenme</w:t>
      </w:r>
    </w:p>
    <w:p w:rsidR="001B6B08" w:rsidRPr="007D644B" w:rsidRDefault="001B6B08" w:rsidP="001B6B08">
      <w:pPr>
        <w:pStyle w:val="NormalWeb"/>
        <w:numPr>
          <w:ilvl w:val="0"/>
          <w:numId w:val="4"/>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lastRenderedPageBreak/>
        <w:t>Güçlü altyapı ve sistemler</w:t>
      </w:r>
    </w:p>
    <w:p w:rsidR="001B6B08" w:rsidRPr="007D644B" w:rsidRDefault="001B6B08" w:rsidP="001B6B08">
      <w:pPr>
        <w:pStyle w:val="NormalWeb"/>
        <w:shd w:val="clear" w:color="auto" w:fill="FFFFFF"/>
        <w:spacing w:before="0" w:beforeAutospacing="0" w:after="0" w:afterAutospacing="0" w:line="360" w:lineRule="auto"/>
        <w:jc w:val="both"/>
        <w:textAlignment w:val="baseline"/>
        <w:rPr>
          <w:noProof/>
          <w:sz w:val="22"/>
          <w:szCs w:val="22"/>
        </w:rPr>
      </w:pPr>
    </w:p>
    <w:p w:rsidR="001B6B08" w:rsidRPr="007D644B" w:rsidRDefault="001B6B08" w:rsidP="001B6B08">
      <w:pPr>
        <w:pStyle w:val="NormalWeb"/>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Toros Üniversitesi çalışanlarına rehberlik etmek üzere, yukarıda sıralanan temel değerlerden şunlar anlaşılmaktadır:</w:t>
      </w:r>
    </w:p>
    <w:p w:rsidR="001B6B08" w:rsidRPr="007D644B" w:rsidRDefault="001B6B08" w:rsidP="001B6B08">
      <w:pPr>
        <w:pStyle w:val="NormalWeb"/>
        <w:shd w:val="clear" w:color="auto" w:fill="FFFFFF"/>
        <w:spacing w:before="0" w:beforeAutospacing="0" w:after="0" w:afterAutospacing="0" w:line="360" w:lineRule="auto"/>
        <w:jc w:val="both"/>
        <w:textAlignment w:val="baseline"/>
        <w:rPr>
          <w:noProof/>
          <w:sz w:val="22"/>
          <w:szCs w:val="22"/>
        </w:rPr>
      </w:pP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Akademik etki, üniversitede yürütülen eğitim, araştırma ve çalışmaların bilime, yaşama, sürdürülebilir kalkınmaya ve topluma yansıyan somut sonuçları olması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Eğitim ve araştırmada doruk, eğitim ve araştırmanın uluslararası standartlarda, modern altyapı ve yöntemlerle, güçlü bir akademik kadro ile ve akademik etkisi olan alanlarda yapılması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Yaşamları değiştiren ve anlamayı derinleştiren bilim, bilimsel değeri yüksek araştırma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Yaratıcılık ve yenilikçilik bilimsel çıktıların yaşama aktarılması demektir. Yaratıcılık, yeni fikirler ve yeni çözümlerin gelişmesi için uygun bir akademik iklim yaratmak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Geleceğe odaklanmak, uzun vadeli yükümlülüklere girmek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Dinamizm ve gereksinimlere hızlı ve esnek cevap vermek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Kapsayıcılık insana saygı, başkalarını dışlamamama, başka fikirlere saygı, hoşgörü, birlikte yaşama ve paylaşma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Sosyal sorumluluk, topluma hizmet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Örgütsel ve bireysel öğrenme; insan kaynaklarına değer vermeyi ve sistem perspektifini gerektirir, bilginin paylaşımı ve sistematik yöntemler kullanmak suretiyle örgütsel ve bireysel performansın arttırılması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Sürdürülebilir üretkenlik, sonuçlara odaklanmak ve değer yaratmak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Paylaşılan yönetişim iç ve dış paydaşların yönetişime etkin bir biçimde katılması demektir.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Toros Üniversitesi’nin temel değerleri öğrenci merkezli, öğrenme yönelimli bir eğitsel ortam kurulmasını, bütün paydaşların gereksinimlerinin dengelenmesini ve yüksek akademik performansa ulaşılmasını öngörür.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Toros Üniversitesi’nde kültürel çeşitliliğe önem verilir. Kültürel çeşitlilik için uluslararasılaşma dahil çeşitli yöntemler kullanılır.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Örgütsel ve bireysel öğrenme ve sürekli üretkenlik temel değerlerinin bir uzantısı kalite kültürüdür. Toros Üniversitesi’nde kurumsal kültürün bir parçası olarak kaliteye önem verilir.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noProof/>
          <w:sz w:val="22"/>
          <w:szCs w:val="22"/>
        </w:rPr>
        <w:t>Örgütsel ve bireysel öğrenme ve sürdürülebilir üretkenlik temel değerlerinin bir diğer uzantısı insan kaynaklarının geliştirilmesidir. Toros Üniversitesi insan kaynaklarının geliştirilmesini sürekli iyileştirmenin bir parçası olarak görür.</w:t>
      </w:r>
    </w:p>
    <w:p w:rsidR="001B6B08" w:rsidRDefault="001B6B08" w:rsidP="001B6B08">
      <w:pPr>
        <w:spacing w:line="360" w:lineRule="auto"/>
        <w:jc w:val="both"/>
        <w:rPr>
          <w:rFonts w:ascii="Times New Roman" w:hAnsi="Times New Roman" w:cs="Times New Roman"/>
          <w:b/>
          <w:noProof/>
        </w:rPr>
      </w:pPr>
    </w:p>
    <w:p w:rsidR="001B6B08" w:rsidRDefault="001B6B08" w:rsidP="001B6B08">
      <w:pPr>
        <w:spacing w:line="360" w:lineRule="auto"/>
        <w:jc w:val="both"/>
        <w:rPr>
          <w:rFonts w:ascii="Times New Roman" w:hAnsi="Times New Roman" w:cs="Times New Roman"/>
          <w:b/>
          <w:noProof/>
        </w:rPr>
      </w:pP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lastRenderedPageBreak/>
        <w:t>5.</w:t>
      </w:r>
      <w:r w:rsidRPr="007D644B">
        <w:rPr>
          <w:rFonts w:ascii="Times New Roman" w:hAnsi="Times New Roman" w:cs="Times New Roman"/>
          <w:b/>
          <w:noProof/>
        </w:rPr>
        <w:tab/>
        <w:t>TOROS ÜNİVERSİTESİ'NİN TEMEL POLİTİKALARI</w:t>
      </w:r>
    </w:p>
    <w:p w:rsidR="001B6B08" w:rsidRPr="007D644B" w:rsidRDefault="001B6B08" w:rsidP="001B6B08">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Toros Üniversitesi Vizyonu ise “Geleceğin tasarımına katkıda bulunan, uluslararası düzeyde tanınmış bir üniversite olmak” vizyonu ile yola çıkan Toros Üniversitesi’nin ilkeleri aşağıdaki şekildedir: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rFonts w:eastAsia="MinionPro-Regular"/>
          <w:noProof/>
          <w:sz w:val="22"/>
          <w:szCs w:val="22"/>
        </w:rPr>
        <w:t>Seçilmiş akademik ve yeni disiplinler arası alanlarda gelişmeye önem verir.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rFonts w:eastAsia="MinionPro-Regular"/>
          <w:noProof/>
          <w:sz w:val="22"/>
          <w:szCs w:val="22"/>
        </w:rPr>
        <w:t>Öğrencilerini hızla değişen dünyada gerekli bilgi, beceri ve deneyimlerle donatır.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rFonts w:eastAsia="MinionPro-Regular"/>
          <w:noProof/>
          <w:sz w:val="22"/>
          <w:szCs w:val="22"/>
        </w:rPr>
        <w:t xml:space="preserve"> İşbirliği yapan ve paylaşan, kendilerini kapsayıcı olmaya adamış akademisyenlerden oluşan bir akademik topluluk geliştirmeyi hedefler.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rFonts w:eastAsia="MinionPro-Regular"/>
          <w:noProof/>
          <w:sz w:val="22"/>
          <w:szCs w:val="22"/>
        </w:rPr>
        <w:t>Yereli ihmal etmeden evrensel düzeyde eğitim, araştırma ve kültürel kuruluşlar ile ilişkiler geliştirmeye önem verir.</w:t>
      </w:r>
    </w:p>
    <w:p w:rsidR="001B6B08" w:rsidRPr="007D644B" w:rsidRDefault="001B6B08" w:rsidP="001B6B08">
      <w:pPr>
        <w:pStyle w:val="NormalWeb"/>
        <w:numPr>
          <w:ilvl w:val="0"/>
          <w:numId w:val="5"/>
        </w:numPr>
        <w:shd w:val="clear" w:color="auto" w:fill="FFFFFF"/>
        <w:spacing w:before="0" w:beforeAutospacing="0" w:after="0" w:afterAutospacing="0" w:line="360" w:lineRule="auto"/>
        <w:jc w:val="both"/>
        <w:textAlignment w:val="baseline"/>
        <w:rPr>
          <w:noProof/>
          <w:sz w:val="22"/>
          <w:szCs w:val="22"/>
        </w:rPr>
      </w:pPr>
      <w:r w:rsidRPr="007D644B">
        <w:rPr>
          <w:rFonts w:eastAsia="MinionPro-Regular"/>
          <w:noProof/>
          <w:sz w:val="22"/>
          <w:szCs w:val="22"/>
        </w:rPr>
        <w:t xml:space="preserve"> Ülke ve dünya sorunlarına duyarlılık ve farkındalık yaratır.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Toros Üniversitesi, hem misyonunun gereği olarak hem de vizyonunu ve buna bağlı stratejik amaçlarıyla hedeflerini gerçekleştirmek için, aşağıdaki temel politikaları uygulamayı esas almaktadır: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b/>
          <w:noProof/>
        </w:rPr>
        <w:t>a.</w:t>
      </w:r>
      <w:r w:rsidRPr="007D644B">
        <w:rPr>
          <w:rFonts w:ascii="Times New Roman" w:hAnsi="Times New Roman" w:cs="Times New Roman"/>
          <w:b/>
          <w:noProof/>
        </w:rPr>
        <w:tab/>
        <w:t>Eğitim ve Öğretimde Uluslararası Kalite:</w:t>
      </w:r>
      <w:r w:rsidRPr="007D644B">
        <w:rPr>
          <w:rFonts w:ascii="Times New Roman" w:hAnsi="Times New Roman" w:cs="Times New Roman"/>
          <w:noProof/>
        </w:rPr>
        <w:t xml:space="preserve"> Toros Üniversitesi, tüm akademik birimlerinde; ders programlarının oluşturulmasında, ders içeriklerinin hazırlanmasında ve derslerin işlenmesinde uluslararası kalite düzeylerini esas almaktadır. Böylece, Toros Üniversitesi mezunları, onlara kazandırılacak bilgi ve becerilerle, sadece ulusal boyutta değil, uluslararası ölçekte aranan yetenekler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b/>
          <w:noProof/>
        </w:rPr>
        <w:t>b.</w:t>
      </w:r>
      <w:r w:rsidRPr="007D644B">
        <w:rPr>
          <w:rFonts w:ascii="Times New Roman" w:hAnsi="Times New Roman" w:cs="Times New Roman"/>
          <w:b/>
          <w:noProof/>
        </w:rPr>
        <w:tab/>
        <w:t>Araştırma ve Yayın:</w:t>
      </w:r>
      <w:r w:rsidRPr="007D644B">
        <w:rPr>
          <w:rFonts w:ascii="Times New Roman" w:hAnsi="Times New Roman" w:cs="Times New Roman"/>
          <w:noProof/>
        </w:rPr>
        <w:t xml:space="preserve"> Toros Üniversitesi, araştırmacı bir üniversite kimliği kazanmayı hedeflemektedir. Bu kapsamda vizyonu doğrultusunda, en az bir bilimsel alanda, gelecek 10 yıl sonunda, araştırmalarıyla ve yayınlarıyla tanınır bir üniversite olmalıdır. Bu politikanın uygulanmasının asli unsuru öğretim elemanları ve araştırma destek sisteminin etkin bir şekilde işletilmesine devam edilmesidir. Araştırmaların topluma ve bilime katkı sağlaması için, üniversitenin, çeşitli toplum kesimleri ile sürekli ilişki içinde olması ve ortak projeler yürütmesi bu politikanın başarı şansını yükseltecektir. Bu amaçla, danışma kurullarının faaliyetlerine özen gösterilecektir. Ayrıca, öğretim süreci içinde, öğrencilerin hazırlayacakları projelerin bu tip ortak konulara yönlendirilmesi de söz konusu politikanın başarısına katkıda bulunacaktır. </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b/>
          <w:noProof/>
        </w:rPr>
        <w:t>c.</w:t>
      </w:r>
      <w:r w:rsidRPr="007D644B">
        <w:rPr>
          <w:rFonts w:ascii="Times New Roman" w:hAnsi="Times New Roman" w:cs="Times New Roman"/>
          <w:b/>
          <w:noProof/>
        </w:rPr>
        <w:tab/>
        <w:t>Öğretim Kadrosunun Geliştirilmesi:</w:t>
      </w:r>
      <w:r w:rsidRPr="007D644B">
        <w:rPr>
          <w:rFonts w:ascii="Times New Roman" w:hAnsi="Times New Roman" w:cs="Times New Roman"/>
          <w:noProof/>
        </w:rPr>
        <w:t xml:space="preserve"> Güçlü bir eğitimin en başta gelen unsuru yeterli ve yetkin öğretim elemanlarıdır. Bu kadro, etkin iç süreçlerle desteklenecektir. Toros Üniversitesi, tüm akademik kadronun kendilerini geliştirmeleri için her türlü ortamı hazırlamak ve katkıyı sağlamak amacındadır.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noProof/>
        </w:rPr>
        <w:lastRenderedPageBreak/>
        <w:tab/>
      </w:r>
      <w:r w:rsidRPr="007D644B">
        <w:rPr>
          <w:rFonts w:ascii="Times New Roman" w:hAnsi="Times New Roman" w:cs="Times New Roman"/>
          <w:b/>
          <w:noProof/>
        </w:rPr>
        <w:t>d.</w:t>
      </w:r>
      <w:r w:rsidRPr="007D644B">
        <w:rPr>
          <w:rFonts w:ascii="Times New Roman" w:hAnsi="Times New Roman" w:cs="Times New Roman"/>
          <w:b/>
          <w:noProof/>
        </w:rPr>
        <w:tab/>
        <w:t>Öğrencilerin Kendini Geliştirmesi:</w:t>
      </w:r>
      <w:r w:rsidRPr="007D644B">
        <w:rPr>
          <w:rFonts w:ascii="Times New Roman" w:hAnsi="Times New Roman" w:cs="Times New Roman"/>
          <w:noProof/>
        </w:rPr>
        <w:t xml:space="preserve"> Toros Üniversitesi, toplumun en değerli varlığı olan gençliği, toplum hizmetine hazırlamakla yükümlü olduğunun güçlü bilincine sahiptir. Toros Üniversitesi'nin misyonu öğrencilere mesleki bilgi ve görgü kazandırmanın yanı sıra, öğrencilerin kendi yeteneklerinin farkına varmasını ve bunları geliştirme fırsatlarıyla donatılmasını sağlamaktır. Bu politika doğrultusunda, öğrencilerin kültür, sanat ve spor alanlarındaki topluluk oluşturma ve toplulukları çeşitli faaliyetlerle canlı tutma çabaları desteklenecektir.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t>e.</w:t>
      </w:r>
      <w:r w:rsidRPr="007D644B">
        <w:rPr>
          <w:rFonts w:ascii="Times New Roman" w:hAnsi="Times New Roman" w:cs="Times New Roman"/>
          <w:b/>
          <w:noProof/>
        </w:rPr>
        <w:tab/>
        <w:t xml:space="preserve">Toplumsal Sorumluluk: </w:t>
      </w:r>
      <w:r w:rsidRPr="007D644B">
        <w:rPr>
          <w:rFonts w:ascii="Times New Roman" w:hAnsi="Times New Roman" w:cs="Times New Roman"/>
          <w:noProof/>
        </w:rPr>
        <w:t>Toplumun kaynaklarını kullandığının bilincinde olan Toros Üniversitesi, toplumdan aldığını daha fazlasıyla topluma verebilmek için, içinde bulunduğu toplumun sorunlarına ilgi göstermek, araştırmak ve çözüm önerileri geliştirmek zorunda olduğuna gönülden inanmaktadır. Bu nedenle, Toros Üniversitesi, toplumsal araştırmalar yapmak üzere, toplum yöneticileri ile yakın bir işbirliği içinde, önemli ve öncelikli olduğu değerlendirilen alanlarda, araştırma ve uygulama merkezleri kurmak ve etkin bir şekilde işletmek kararlılığındadır.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t>f.</w:t>
      </w:r>
      <w:r w:rsidRPr="007D644B">
        <w:rPr>
          <w:rFonts w:ascii="Times New Roman" w:hAnsi="Times New Roman" w:cs="Times New Roman"/>
          <w:b/>
          <w:noProof/>
        </w:rPr>
        <w:tab/>
        <w:t>Üniversite-Sanayi İşbirliği:</w:t>
      </w:r>
      <w:r w:rsidRPr="007D644B">
        <w:rPr>
          <w:rFonts w:ascii="Times New Roman" w:hAnsi="Times New Roman" w:cs="Times New Roman"/>
          <w:noProof/>
        </w:rPr>
        <w:t xml:space="preserve"> Toros Üniversitesi öncelikle bölgesindeki sektörlerle işbirliğini artırmak ve ortak projeler yürütmek amacındadır. Böylelikle akademik bilgi ve tecrübe birikimini uygun ve öncelikli sektörlerle paylaşarak, iş dünyasının sorunlarına çözüm bulma yönünde sürekli bir çaba içinde olmak kararlılığındadır.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b/>
          <w:noProof/>
        </w:rPr>
        <w:t>g.</w:t>
      </w:r>
      <w:r w:rsidRPr="007D644B">
        <w:rPr>
          <w:rFonts w:ascii="Times New Roman" w:hAnsi="Times New Roman" w:cs="Times New Roman"/>
          <w:b/>
          <w:noProof/>
        </w:rPr>
        <w:tab/>
        <w:t>Çevrenin Korunması ve Geliştirilmesi:</w:t>
      </w:r>
      <w:r w:rsidRPr="007D644B">
        <w:rPr>
          <w:rFonts w:ascii="Times New Roman" w:hAnsi="Times New Roman" w:cs="Times New Roman"/>
          <w:noProof/>
        </w:rPr>
        <w:t xml:space="preserve"> Çevremizi çocuklarımızdan ödünç alarak kullandığımız gerçeği ve onlara yaşanabilir bir gelecek oluşturma ve  çevre yaratma bilinciyle, Toros Üniversitesi her faaliyetinde çevrenin korunmasını ve geliştirilmesini öncelikli konu olarak dikkate alacaktır. </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t>h.</w:t>
      </w:r>
      <w:r w:rsidRPr="007D644B">
        <w:rPr>
          <w:rFonts w:ascii="Times New Roman" w:hAnsi="Times New Roman" w:cs="Times New Roman"/>
          <w:b/>
          <w:noProof/>
        </w:rPr>
        <w:tab/>
        <w:t>Tanıtım:</w:t>
      </w:r>
      <w:r w:rsidRPr="007D644B">
        <w:rPr>
          <w:rFonts w:ascii="Times New Roman" w:hAnsi="Times New Roman" w:cs="Times New Roman"/>
          <w:noProof/>
        </w:rPr>
        <w:t xml:space="preserve"> Toros Üniversitesi'nin ulusal ve uluslararası düzeydeki tanınma derecesinin yükseltilmesi ve üniversiteler arasında saygın bir yer kazanabilmesi, akademik performansının yanı sıra toplumsal performansı ile de yakından ilgilidir. Bu nedenle, üniversitemizin, akademik çalışmaların yanı sıra, öğretim elemanları ve öğrencileriyle çeşitli sosyal ve kültürel boyuttaki toplumsal faaliyetlere de katılması, katkı sağlaması ve bu faaliyetleri kendine çekmesi, tanıtım açısından gereklidir. Ayrıca, üniversitenin yapacağı çeşitli çalışmalarla yerel, ulusal ve uluslararası medyada yer alması, üniversitenin bilinirliğini ve tanınırlığını artıracaktır.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6.</w:t>
      </w:r>
      <w:r w:rsidRPr="007D644B">
        <w:rPr>
          <w:rFonts w:ascii="Times New Roman" w:hAnsi="Times New Roman" w:cs="Times New Roman"/>
          <w:b/>
          <w:noProof/>
        </w:rPr>
        <w:tab/>
        <w:t>DURUM ANALİZİ</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A.</w:t>
      </w:r>
      <w:r w:rsidRPr="007D644B">
        <w:rPr>
          <w:rFonts w:ascii="Times New Roman" w:hAnsi="Times New Roman" w:cs="Times New Roman"/>
          <w:b/>
          <w:noProof/>
        </w:rPr>
        <w:tab/>
        <w:t>PAYDAŞ ANALİZİ</w:t>
      </w:r>
    </w:p>
    <w:p w:rsidR="001B6B08" w:rsidRPr="007D644B" w:rsidRDefault="001B6B08" w:rsidP="001B6B08">
      <w:pPr>
        <w:autoSpaceDE w:val="0"/>
        <w:autoSpaceDN w:val="0"/>
        <w:adjustRightInd w:val="0"/>
        <w:spacing w:line="360" w:lineRule="auto"/>
        <w:jc w:val="both"/>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27/09/2016 tarih ve 5/34 saylı Üniversite Senato Kararı ile “</w:t>
      </w:r>
      <w:r w:rsidRPr="007D644B">
        <w:rPr>
          <w:rFonts w:ascii="Times New Roman" w:eastAsia="MinionPro-Bold" w:hAnsi="Times New Roman" w:cs="Times New Roman"/>
          <w:b/>
          <w:bCs/>
          <w:noProof/>
          <w:lang w:eastAsia="tr-TR"/>
        </w:rPr>
        <w:t xml:space="preserve">Toros Üniversitesi Enstitü, Fakülte, Yüksekokul ve Meslek Yüksekokulu Danışma Kurulu Esasları” </w:t>
      </w:r>
      <w:r w:rsidRPr="007D644B">
        <w:rPr>
          <w:rFonts w:ascii="Times New Roman" w:eastAsia="MinionPro-Regular" w:hAnsi="Times New Roman" w:cs="Times New Roman"/>
          <w:noProof/>
          <w:lang w:eastAsia="tr-TR"/>
        </w:rPr>
        <w:t xml:space="preserve">oluşturulmuş ve yürürlüğe geçmiştir. Bu esasların doğrultusunda; Toros Üniversitesi akademik birimlerince kamu ve özel sektör </w:t>
      </w:r>
      <w:r w:rsidRPr="007D644B">
        <w:rPr>
          <w:rFonts w:ascii="Times New Roman" w:eastAsia="MinionPro-Regular" w:hAnsi="Times New Roman" w:cs="Times New Roman"/>
          <w:noProof/>
          <w:lang w:eastAsia="tr-TR"/>
        </w:rPr>
        <w:lastRenderedPageBreak/>
        <w:t>kuruluşlarıyla işbirliği sağlamak ve sürdürebilmek amacıyla kendilerine özgü Danışma Kurullarını oluşturulmuş ve kurulların çalışma ilkeleri belirlenmiştir.</w:t>
      </w:r>
    </w:p>
    <w:p w:rsidR="001B6B08" w:rsidRPr="007D644B" w:rsidRDefault="001B6B08" w:rsidP="001B6B08">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 ve akademik birim bazında oluşturulan danışma kurulları aracılığı ile bölüm veya programlardaki müfredatların oluşturulmasında dış paydaş (meslek odaları, mesleki dernekler, diğer üniversiteler vb.) önerileri/görüşleri gözönünde bulundurularak, müfredatlarda iyileştirme çalışmaları yapılmaktadır. Diğer taraftan dış paydaş olarak tüm üniversiteleri kapsayan Dekanlar Konseyi, Bölüm Başkanları Konseyi gibi kurulların önerileri doğrultusunda iyileştirmeler yapılabilmektedir.</w:t>
      </w:r>
    </w:p>
    <w:p w:rsidR="001B6B08" w:rsidRPr="007D644B" w:rsidRDefault="001B6B08" w:rsidP="001B6B08">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Yüksek Lisans programlarında açılacak derslerin belirlenmesinde ise eğitimde işbirliği yapılan kurumlardan (dış paydaşlardan) gelen talepler dikkate alınmaktadır. Meslek Odaları, Sendikalar, Belediye ve çeşitli sektör temsilcileri ile çeşitli zamanlarda toplantılar yapılmaktadır. Bu toplantılarda dış paydaşlarımızın hem eğitim-öğretim ihtiyaçları üzerinde durulmakta hem de yürütülmekte olan programlar kapsamında ihtiyaç duydukları uzmanlık derslerine ilişkin talepleri değerlendirilmektedir.</w:t>
      </w:r>
    </w:p>
    <w:p w:rsidR="001B6B08" w:rsidRPr="007D644B" w:rsidRDefault="001B6B08" w:rsidP="001B6B08">
      <w:pPr>
        <w:autoSpaceDE w:val="0"/>
        <w:autoSpaceDN w:val="0"/>
        <w:adjustRightInd w:val="0"/>
        <w:spacing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Üniversitemizin plan döneminde her yıl güncelleyerek geliştirip devam ettireceği Danışma Kurulu faaliyetleri kapsamında, başlangıç olarak, adı geçen kurulda yer alan/temsil edilen dış paydaşlarımız aşağıda belirtilmiştir:</w:t>
      </w:r>
    </w:p>
    <w:p w:rsidR="001B6B08" w:rsidRPr="007D644B" w:rsidRDefault="001B6B08" w:rsidP="001B6B08">
      <w:pPr>
        <w:numPr>
          <w:ilvl w:val="0"/>
          <w:numId w:val="6"/>
        </w:numPr>
        <w:autoSpaceDE w:val="0"/>
        <w:autoSpaceDN w:val="0"/>
        <w:adjustRightInd w:val="0"/>
        <w:spacing w:after="0" w:line="360" w:lineRule="auto"/>
        <w:ind w:left="714" w:hanging="357"/>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TMMOB- Mersin İl Koordinasyon Kurulu</w:t>
      </w:r>
    </w:p>
    <w:p w:rsidR="001B6B08" w:rsidRPr="007D644B" w:rsidRDefault="001B6B08" w:rsidP="001B6B08">
      <w:pPr>
        <w:numPr>
          <w:ilvl w:val="0"/>
          <w:numId w:val="6"/>
        </w:numPr>
        <w:autoSpaceDE w:val="0"/>
        <w:autoSpaceDN w:val="0"/>
        <w:adjustRightInd w:val="0"/>
        <w:spacing w:after="0" w:line="360" w:lineRule="auto"/>
        <w:ind w:left="714" w:hanging="357"/>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Mersin Ticaret ve Sanayi Odası (MTSO)</w:t>
      </w:r>
    </w:p>
    <w:p w:rsidR="001B6B08" w:rsidRPr="007D644B" w:rsidRDefault="001B6B08" w:rsidP="001B6B08">
      <w:pPr>
        <w:numPr>
          <w:ilvl w:val="0"/>
          <w:numId w:val="6"/>
        </w:numPr>
        <w:autoSpaceDE w:val="0"/>
        <w:autoSpaceDN w:val="0"/>
        <w:adjustRightInd w:val="0"/>
        <w:spacing w:after="0" w:line="360" w:lineRule="auto"/>
        <w:ind w:left="714" w:hanging="357"/>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Mersin Esnaf ve Sanatkarlar Odaları Birliği</w:t>
      </w:r>
    </w:p>
    <w:p w:rsidR="001B6B08" w:rsidRPr="007D644B" w:rsidRDefault="001B6B08" w:rsidP="001B6B08">
      <w:pPr>
        <w:numPr>
          <w:ilvl w:val="0"/>
          <w:numId w:val="6"/>
        </w:numPr>
        <w:autoSpaceDE w:val="0"/>
        <w:autoSpaceDN w:val="0"/>
        <w:adjustRightInd w:val="0"/>
        <w:spacing w:after="0" w:line="360" w:lineRule="auto"/>
        <w:ind w:left="714" w:hanging="357"/>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Mersin-Tarsus Organize Sanayi Bölgesi (MTOSB)</w:t>
      </w:r>
    </w:p>
    <w:p w:rsidR="001B6B08" w:rsidRPr="007D644B" w:rsidRDefault="001B6B08" w:rsidP="001B6B08">
      <w:pPr>
        <w:numPr>
          <w:ilvl w:val="0"/>
          <w:numId w:val="6"/>
        </w:numPr>
        <w:autoSpaceDE w:val="0"/>
        <w:autoSpaceDN w:val="0"/>
        <w:adjustRightInd w:val="0"/>
        <w:spacing w:after="0"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KOSGEB</w:t>
      </w:r>
    </w:p>
    <w:p w:rsidR="001B6B08" w:rsidRPr="007D644B" w:rsidRDefault="001B6B08" w:rsidP="001B6B08">
      <w:pPr>
        <w:numPr>
          <w:ilvl w:val="0"/>
          <w:numId w:val="6"/>
        </w:numPr>
        <w:autoSpaceDE w:val="0"/>
        <w:autoSpaceDN w:val="0"/>
        <w:adjustRightInd w:val="0"/>
        <w:spacing w:after="0" w:line="360" w:lineRule="auto"/>
        <w:ind w:left="714" w:hanging="357"/>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Bilim, Sanayi ve Teknoloji İl Müdürlüğü</w:t>
      </w:r>
    </w:p>
    <w:p w:rsidR="001B6B08" w:rsidRPr="007D644B" w:rsidRDefault="001B6B08" w:rsidP="001B6B08">
      <w:pPr>
        <w:numPr>
          <w:ilvl w:val="0"/>
          <w:numId w:val="6"/>
        </w:numPr>
        <w:autoSpaceDE w:val="0"/>
        <w:autoSpaceDN w:val="0"/>
        <w:adjustRightInd w:val="0"/>
        <w:spacing w:after="0" w:line="360" w:lineRule="auto"/>
        <w:ind w:left="714" w:hanging="357"/>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Çevre ve Şehircilik İl Müdürlüğü</w:t>
      </w:r>
    </w:p>
    <w:p w:rsidR="001B6B08" w:rsidRPr="007D644B" w:rsidRDefault="001B6B08" w:rsidP="001B6B08">
      <w:pPr>
        <w:numPr>
          <w:ilvl w:val="0"/>
          <w:numId w:val="6"/>
        </w:numPr>
        <w:autoSpaceDE w:val="0"/>
        <w:autoSpaceDN w:val="0"/>
        <w:adjustRightInd w:val="0"/>
        <w:spacing w:after="0" w:line="360" w:lineRule="auto"/>
        <w:jc w:val="both"/>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Mersin İl Sağlık Müdürlüğü</w:t>
      </w:r>
    </w:p>
    <w:p w:rsidR="001B6B08" w:rsidRPr="007D644B" w:rsidRDefault="001B6B08" w:rsidP="001B6B08">
      <w:pPr>
        <w:autoSpaceDE w:val="0"/>
        <w:autoSpaceDN w:val="0"/>
        <w:adjustRightInd w:val="0"/>
        <w:spacing w:line="360" w:lineRule="auto"/>
        <w:jc w:val="both"/>
        <w:rPr>
          <w:rFonts w:ascii="Times New Roman" w:eastAsia="MinionPro-Bold" w:hAnsi="Times New Roman" w:cs="Times New Roman"/>
          <w:bCs/>
          <w:noProof/>
          <w:lang w:eastAsia="tr-TR"/>
        </w:rPr>
      </w:pPr>
      <w:r w:rsidRPr="007D644B">
        <w:rPr>
          <w:rFonts w:ascii="Times New Roman" w:eastAsia="MinionPro-Bold" w:hAnsi="Times New Roman" w:cs="Times New Roman"/>
          <w:bCs/>
          <w:noProof/>
          <w:lang w:eastAsia="tr-TR"/>
        </w:rPr>
        <w:t xml:space="preserve">Dış paydaşlarımızla yapılan koordinasyon sonucunda, üniversitemizin 2017-2020 Stratejik Planı’ndaki hedefler arasında yer almak üzere belirlenen öneriler ve bu önerilere dayalı eylem planı aşağıdaki tablolarda yer almaktadır. </w:t>
      </w:r>
    </w:p>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p>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Tablo 1. Üniversite Danışma Kurulu Önerileri</w:t>
      </w:r>
    </w:p>
    <w:tbl>
      <w:tblPr>
        <w:tblStyle w:val="AkKlavuz-Vurgu1"/>
        <w:tblW w:w="0" w:type="auto"/>
        <w:tblLook w:val="04A0" w:firstRow="1" w:lastRow="0" w:firstColumn="1" w:lastColumn="0" w:noHBand="0" w:noVBand="1"/>
      </w:tblPr>
      <w:tblGrid>
        <w:gridCol w:w="1177"/>
        <w:gridCol w:w="7875"/>
      </w:tblGrid>
      <w:tr w:rsidR="001B6B08" w:rsidRPr="007D644B" w:rsidTr="00FC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spacing w:line="360" w:lineRule="auto"/>
              <w:jc w:val="center"/>
              <w:rPr>
                <w:rFonts w:ascii="Times New Roman" w:hAnsi="Times New Roman" w:cs="Times New Roman"/>
                <w:noProof/>
              </w:rPr>
            </w:pPr>
            <w:r w:rsidRPr="007D644B">
              <w:rPr>
                <w:rFonts w:ascii="Times New Roman" w:hAnsi="Times New Roman" w:cs="Times New Roman"/>
                <w:noProof/>
              </w:rPr>
              <w:t>SIRA NO</w:t>
            </w:r>
          </w:p>
        </w:tc>
        <w:tc>
          <w:tcPr>
            <w:tcW w:w="8024" w:type="dxa"/>
            <w:vAlign w:val="center"/>
          </w:tcPr>
          <w:p w:rsidR="001B6B08" w:rsidRPr="007D644B" w:rsidRDefault="001B6B08" w:rsidP="00FC4C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7D644B">
              <w:rPr>
                <w:rFonts w:ascii="Times New Roman" w:hAnsi="Times New Roman" w:cs="Times New Roman"/>
                <w:noProof/>
              </w:rPr>
              <w:t>ÖNERİ</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w:t>
            </w:r>
          </w:p>
        </w:tc>
        <w:tc>
          <w:tcPr>
            <w:tcW w:w="8024"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Mersin ve bölgenin Endüstri 4.0 kapsamında teknolojik altyapısının irdelenmesi</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2</w:t>
            </w:r>
          </w:p>
        </w:tc>
        <w:tc>
          <w:tcPr>
            <w:tcW w:w="8024"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Mezunlarla iletişim ağının geliştirilmesi</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lastRenderedPageBreak/>
              <w:t>3</w:t>
            </w:r>
          </w:p>
        </w:tc>
        <w:tc>
          <w:tcPr>
            <w:tcW w:w="8024"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Yenilenebilir enerji konusunda ders müfredatlarında değişiklikler yapılması ve</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konu ile ilgili Ar-Ge çalışmalarının yapılması</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4</w:t>
            </w:r>
          </w:p>
        </w:tc>
        <w:tc>
          <w:tcPr>
            <w:tcW w:w="8024"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Üniversite-sektör/sanayi ve STK’lar ile ortak projelerin geliştirilmesi</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5</w:t>
            </w:r>
          </w:p>
        </w:tc>
        <w:tc>
          <w:tcPr>
            <w:tcW w:w="8024"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Üniversite-sanayi işbirliği kapsamında Menti-Mentor programının uygulanması</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6</w:t>
            </w:r>
          </w:p>
        </w:tc>
        <w:tc>
          <w:tcPr>
            <w:tcW w:w="8024"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Kentsel mimarının korunması ve yeni teknolojilerin kullanımı konusunda ilgili</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sektör ve yerel yönetimler ile işbirliği geliştirilmesi</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7</w:t>
            </w:r>
          </w:p>
        </w:tc>
        <w:tc>
          <w:tcPr>
            <w:tcW w:w="8024"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Öğrencilerin kişisel gelişimine katkı sağlayacak ortamın yaratılması</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8</w:t>
            </w:r>
          </w:p>
        </w:tc>
        <w:tc>
          <w:tcPr>
            <w:tcW w:w="8024"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Staj/uygulama konusunda ilgili sektörlerle işbirliği yapılması</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9</w:t>
            </w:r>
          </w:p>
        </w:tc>
        <w:tc>
          <w:tcPr>
            <w:tcW w:w="8024"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Sanayi/sektörün ihtiyaç duyduğu yeni program/bölümlerin açılması</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10</w:t>
            </w:r>
          </w:p>
        </w:tc>
        <w:tc>
          <w:tcPr>
            <w:tcW w:w="8024"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Sanayi/sektör işbirliği ile Lisansüstü programların çeşitlendirilmesi</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11</w:t>
            </w:r>
          </w:p>
        </w:tc>
        <w:tc>
          <w:tcPr>
            <w:tcW w:w="8024"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Lisansüstü düzeyde sektör/sanayicilerin ihtiyacına yönelik dersler, teknolojik</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donanımların bulunduğu derslerin birlikte yürütülmesi</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12</w:t>
            </w:r>
          </w:p>
        </w:tc>
        <w:tc>
          <w:tcPr>
            <w:tcW w:w="8024"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Sanayi ve sektör tarafından gerçekleştirilen etkinliklere üniversite öğrencilerinin katılımının sağlanması</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13</w:t>
            </w:r>
          </w:p>
        </w:tc>
        <w:tc>
          <w:tcPr>
            <w:tcW w:w="8024"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 öğretim elemanları ile sanayi ve sektörlerin yerinde sorunların birlikte belirlenmesi ve çözüm getirilmesi</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14</w:t>
            </w:r>
          </w:p>
        </w:tc>
        <w:tc>
          <w:tcPr>
            <w:tcW w:w="8024"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Bölgenin ihtiyaç duyduğu sektörlerde Endüstriyel tasarım ile ilgili bölüm/programların açılması</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15</w:t>
            </w:r>
          </w:p>
        </w:tc>
        <w:tc>
          <w:tcPr>
            <w:tcW w:w="8024"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Üniversitenin yurtdışı üniversiteleri ile işbirliğinin artırılması</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16</w:t>
            </w:r>
          </w:p>
        </w:tc>
        <w:tc>
          <w:tcPr>
            <w:tcW w:w="8024" w:type="dxa"/>
            <w:vAlign w:val="center"/>
          </w:tcPr>
          <w:p w:rsidR="001B6B08" w:rsidRPr="007D644B" w:rsidRDefault="001B6B08" w:rsidP="00FC4C10">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Sanayi/sektörün ihtiyaç duyduğu alanlar ile ilgili ders veya ders müfredatlarının</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güncellenmesi</w:t>
            </w:r>
          </w:p>
        </w:tc>
      </w:tr>
    </w:tbl>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p>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p>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2. </w:t>
      </w:r>
      <w:r w:rsidRPr="007D644B">
        <w:rPr>
          <w:rFonts w:ascii="Times New Roman" w:hAnsi="Times New Roman" w:cs="Times New Roman"/>
          <w:b/>
          <w:noProof/>
        </w:rPr>
        <w:t>Üniversite Danışma Kurulu Eylem Planı</w:t>
      </w:r>
    </w:p>
    <w:tbl>
      <w:tblPr>
        <w:tblStyle w:val="AkKlavuz-Vurgu1"/>
        <w:tblW w:w="0" w:type="auto"/>
        <w:tblLayout w:type="fixed"/>
        <w:tblLook w:val="04A0" w:firstRow="1" w:lastRow="0" w:firstColumn="1" w:lastColumn="0" w:noHBand="0" w:noVBand="1"/>
      </w:tblPr>
      <w:tblGrid>
        <w:gridCol w:w="1188"/>
        <w:gridCol w:w="4950"/>
        <w:gridCol w:w="1710"/>
        <w:gridCol w:w="1364"/>
      </w:tblGrid>
      <w:tr w:rsidR="001B6B08" w:rsidRPr="007D644B" w:rsidTr="00FC4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 SIRA NO</w:t>
            </w:r>
          </w:p>
        </w:tc>
        <w:tc>
          <w:tcPr>
            <w:tcW w:w="4950" w:type="dxa"/>
            <w:vAlign w:val="center"/>
          </w:tcPr>
          <w:p w:rsidR="001B6B08" w:rsidRPr="007D644B" w:rsidRDefault="001B6B08" w:rsidP="00FC4C1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EYLEM/PLAN</w:t>
            </w:r>
          </w:p>
        </w:tc>
        <w:tc>
          <w:tcPr>
            <w:tcW w:w="1710" w:type="dxa"/>
            <w:vAlign w:val="center"/>
          </w:tcPr>
          <w:p w:rsidR="001B6B08" w:rsidRPr="007D644B" w:rsidRDefault="001B6B08" w:rsidP="00FC4C10">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GÖREVLER</w:t>
            </w:r>
          </w:p>
        </w:tc>
        <w:tc>
          <w:tcPr>
            <w:tcW w:w="1364" w:type="dxa"/>
            <w:vAlign w:val="center"/>
          </w:tcPr>
          <w:p w:rsidR="001B6B08" w:rsidRPr="007D644B" w:rsidRDefault="001B6B08" w:rsidP="00FC4C1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GÖZDEN GEÇİRME</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Endüstri 4.0 proje kapsamında sektör ve</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lastRenderedPageBreak/>
              <w:t>akademisyenlerin katılımı ile Panel ve Çalıştay yapılması</w:t>
            </w:r>
          </w:p>
        </w:tc>
        <w:tc>
          <w:tcPr>
            <w:tcW w:w="171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lastRenderedPageBreak/>
              <w:t>Rektörlük,</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lastRenderedPageBreak/>
              <w:t>Mühendislik</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Fakültesi,</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MTSO, MTOSB</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lastRenderedPageBreak/>
              <w:t>2017 Mayıs</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2</w:t>
            </w:r>
          </w:p>
        </w:tc>
        <w:tc>
          <w:tcPr>
            <w:tcW w:w="495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Mezunlar derneğinin kurulması ve faaliyete</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geçirilmesi</w:t>
            </w:r>
          </w:p>
        </w:tc>
        <w:tc>
          <w:tcPr>
            <w:tcW w:w="1710"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Rektörlük</w:t>
            </w:r>
          </w:p>
        </w:tc>
        <w:tc>
          <w:tcPr>
            <w:tcW w:w="1364" w:type="dxa"/>
            <w:vAlign w:val="center"/>
          </w:tcPr>
          <w:p w:rsidR="001B6B08" w:rsidRPr="007D644B" w:rsidRDefault="001B6B08" w:rsidP="00FC4C10">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 Nisan</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3</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Yenilenebilir araştırma ve uygulama</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merkezinin kurulması</w:t>
            </w:r>
          </w:p>
        </w:tc>
        <w:tc>
          <w:tcPr>
            <w:tcW w:w="171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Rektörlük,</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Mühendislik</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Fakültesi</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 Nisan</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4</w:t>
            </w:r>
          </w:p>
        </w:tc>
        <w:tc>
          <w:tcPr>
            <w:tcW w:w="495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Ortak proje işbirliği tanıtım ve görüşmelerin</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gerçekleşmesi</w:t>
            </w:r>
          </w:p>
        </w:tc>
        <w:tc>
          <w:tcPr>
            <w:tcW w:w="171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Rektörlük,</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Tüm Akademik</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Birimler</w:t>
            </w:r>
          </w:p>
        </w:tc>
        <w:tc>
          <w:tcPr>
            <w:tcW w:w="1364" w:type="dxa"/>
            <w:vAlign w:val="center"/>
          </w:tcPr>
          <w:p w:rsidR="001B6B08" w:rsidRPr="007D644B" w:rsidRDefault="001B6B08" w:rsidP="00FC4C10">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5</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Üniversite/sektör/sanayi işbirliği ile</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Menti-Mentor programının uygulama</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çalışmalarının yapılması</w:t>
            </w:r>
          </w:p>
        </w:tc>
        <w:tc>
          <w:tcPr>
            <w:tcW w:w="1710" w:type="dxa"/>
            <w:vAlign w:val="center"/>
          </w:tcPr>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İİSBF</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 Aralık</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6</w:t>
            </w:r>
          </w:p>
        </w:tc>
        <w:tc>
          <w:tcPr>
            <w:tcW w:w="495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 sektor ve sanayi işbirliği ile “Staj Koordinasyon Kurulu”nun oluşturulması</w:t>
            </w:r>
          </w:p>
        </w:tc>
        <w:tc>
          <w:tcPr>
            <w:tcW w:w="171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Rektörlük,</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Tüm Akademik</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Birimler,</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MTSO, MTOSB</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ESOB, Sağlık İl</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Müd.</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TMMOB ve Diğer</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Kuruluşlar</w:t>
            </w:r>
          </w:p>
        </w:tc>
        <w:tc>
          <w:tcPr>
            <w:tcW w:w="1364" w:type="dxa"/>
            <w:vAlign w:val="center"/>
          </w:tcPr>
          <w:p w:rsidR="001B6B08" w:rsidRPr="007D644B" w:rsidRDefault="001B6B08" w:rsidP="00FC4C10">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7</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 bünyesinde sektörün ihtiyaç</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duyduğu iş hukuku, kalite yönetimi,</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endüstri tasarım gibi yeni bölüm veya</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programların açılması</w:t>
            </w:r>
          </w:p>
        </w:tc>
        <w:tc>
          <w:tcPr>
            <w:tcW w:w="171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MYO,</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GSTMF</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lastRenderedPageBreak/>
              <w:t>8</w:t>
            </w:r>
          </w:p>
        </w:tc>
        <w:tc>
          <w:tcPr>
            <w:tcW w:w="495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Endüstri 4.0 Yüksek Lisans programının</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açılması ve Lisansüstü ders  müfredatlarının sanayi ve sektör ile işbirliğinde oluşturularak yürütülmesi</w:t>
            </w:r>
          </w:p>
        </w:tc>
        <w:tc>
          <w:tcPr>
            <w:tcW w:w="1710" w:type="dxa"/>
            <w:vAlign w:val="center"/>
          </w:tcPr>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Enstitüler</w:t>
            </w:r>
          </w:p>
        </w:tc>
        <w:tc>
          <w:tcPr>
            <w:tcW w:w="1364" w:type="dxa"/>
            <w:vAlign w:val="center"/>
          </w:tcPr>
          <w:p w:rsidR="001B6B08" w:rsidRPr="007D644B" w:rsidRDefault="001B6B08" w:rsidP="00FC4C10">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Cs/>
                <w:noProof/>
                <w:lang w:eastAsia="tr-TR"/>
              </w:rPr>
            </w:pPr>
            <w:r w:rsidRPr="007D644B">
              <w:rPr>
                <w:rFonts w:ascii="Times New Roman" w:eastAsia="MinionPro-Bold" w:hAnsi="Times New Roman" w:cs="Times New Roman"/>
                <w:bCs/>
                <w:noProof/>
                <w:lang w:eastAsia="tr-TR"/>
              </w:rPr>
              <w:t>2017</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9</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Üniversite/sektor/sanayi ve kurumları ile ortaklaşa seminer/panel ve  etkinliklerin birlikte düzenlenmesi ve etkin katılımın sağlanması</w:t>
            </w:r>
          </w:p>
        </w:tc>
        <w:tc>
          <w:tcPr>
            <w:tcW w:w="171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Tüm Akademik</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Birimler ve İlgililer</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r w:rsidR="001B6B08" w:rsidRPr="007D644B" w:rsidTr="00FC4C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10</w:t>
            </w:r>
          </w:p>
        </w:tc>
        <w:tc>
          <w:tcPr>
            <w:tcW w:w="495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Üniversitelerin ulusal ve uluslararası</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üniversiteler ile işbirliğinin geliştirilmesi</w:t>
            </w:r>
          </w:p>
        </w:tc>
        <w:tc>
          <w:tcPr>
            <w:tcW w:w="1710" w:type="dxa"/>
            <w:vAlign w:val="center"/>
          </w:tcPr>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Rektörlük,</w:t>
            </w:r>
          </w:p>
          <w:p w:rsidR="001B6B08" w:rsidRPr="007D644B" w:rsidRDefault="001B6B08" w:rsidP="00FC4C1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Tüm Akademik</w:t>
            </w:r>
          </w:p>
          <w:p w:rsidR="001B6B08" w:rsidRPr="007D644B" w:rsidRDefault="001B6B08" w:rsidP="00FC4C10">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Birimler</w:t>
            </w:r>
          </w:p>
        </w:tc>
        <w:tc>
          <w:tcPr>
            <w:tcW w:w="1364" w:type="dxa"/>
            <w:vAlign w:val="center"/>
          </w:tcPr>
          <w:p w:rsidR="001B6B08" w:rsidRPr="007D644B" w:rsidRDefault="001B6B08" w:rsidP="00FC4C10">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r w:rsidR="001B6B08" w:rsidRPr="007D644B" w:rsidTr="00FC4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vAlign w:val="center"/>
          </w:tcPr>
          <w:p w:rsidR="001B6B08" w:rsidRPr="007D644B" w:rsidRDefault="001B6B08" w:rsidP="00FC4C10">
            <w:pPr>
              <w:autoSpaceDE w:val="0"/>
              <w:autoSpaceDN w:val="0"/>
              <w:adjustRightInd w:val="0"/>
              <w:spacing w:line="360" w:lineRule="auto"/>
              <w:jc w:val="center"/>
              <w:rPr>
                <w:rFonts w:ascii="Times New Roman" w:eastAsia="MinionPro-Bold" w:hAnsi="Times New Roman" w:cs="Times New Roman"/>
                <w:bCs w:val="0"/>
                <w:noProof/>
                <w:lang w:eastAsia="tr-TR"/>
              </w:rPr>
            </w:pPr>
            <w:r w:rsidRPr="007D644B">
              <w:rPr>
                <w:rFonts w:ascii="Times New Roman" w:eastAsia="MinionPro-Bold" w:hAnsi="Times New Roman" w:cs="Times New Roman"/>
                <w:bCs w:val="0"/>
                <w:noProof/>
                <w:lang w:eastAsia="tr-TR"/>
              </w:rPr>
              <w:t>11</w:t>
            </w:r>
          </w:p>
        </w:tc>
        <w:tc>
          <w:tcPr>
            <w:tcW w:w="495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Tüm bölüm ve programların sanayi</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ve sektörün ihtiyaçları doğrultusunda</w:t>
            </w:r>
          </w:p>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derslerin güncelleştirilmesi, uygulama</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derslerin artırılması</w:t>
            </w:r>
          </w:p>
        </w:tc>
        <w:tc>
          <w:tcPr>
            <w:tcW w:w="1710" w:type="dxa"/>
            <w:vAlign w:val="center"/>
          </w:tcPr>
          <w:p w:rsidR="001B6B08" w:rsidRPr="007D644B" w:rsidRDefault="001B6B08" w:rsidP="00FC4C1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MinionPro-Regular" w:hAnsi="Times New Roman" w:cs="Times New Roman"/>
                <w:noProof/>
                <w:lang w:eastAsia="tr-TR"/>
              </w:rPr>
            </w:pPr>
            <w:r w:rsidRPr="007D644B">
              <w:rPr>
                <w:rFonts w:ascii="Times New Roman" w:eastAsia="MinionPro-Regular" w:hAnsi="Times New Roman" w:cs="Times New Roman"/>
                <w:noProof/>
                <w:lang w:eastAsia="tr-TR"/>
              </w:rPr>
              <w:t>Fakülte ve</w:t>
            </w:r>
          </w:p>
          <w:p w:rsidR="001B6B08" w:rsidRPr="007D644B" w:rsidRDefault="001B6B08" w:rsidP="00FC4C1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Yüksekokul</w:t>
            </w:r>
          </w:p>
        </w:tc>
        <w:tc>
          <w:tcPr>
            <w:tcW w:w="1364" w:type="dxa"/>
            <w:vAlign w:val="center"/>
          </w:tcPr>
          <w:p w:rsidR="001B6B08" w:rsidRPr="007D644B" w:rsidRDefault="001B6B08" w:rsidP="00FC4C10">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inionPro-Bold" w:hAnsi="Times New Roman" w:cs="Times New Roman"/>
                <w:b/>
                <w:bCs/>
                <w:noProof/>
                <w:lang w:eastAsia="tr-TR"/>
              </w:rPr>
            </w:pPr>
            <w:r w:rsidRPr="007D644B">
              <w:rPr>
                <w:rFonts w:ascii="Times New Roman" w:eastAsia="MinionPro-Regular" w:hAnsi="Times New Roman" w:cs="Times New Roman"/>
                <w:noProof/>
                <w:lang w:eastAsia="tr-TR"/>
              </w:rPr>
              <w:t>2017</w:t>
            </w:r>
          </w:p>
        </w:tc>
      </w:tr>
    </w:tbl>
    <w:p w:rsidR="001B6B08" w:rsidRPr="007D644B" w:rsidRDefault="001B6B08" w:rsidP="001B6B08">
      <w:pPr>
        <w:spacing w:line="360" w:lineRule="auto"/>
        <w:jc w:val="both"/>
        <w:rPr>
          <w:rFonts w:ascii="Times New Roman" w:hAnsi="Times New Roman" w:cs="Times New Roman"/>
          <w:b/>
          <w:noProof/>
        </w:rPr>
      </w:pP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B.</w:t>
      </w:r>
      <w:r w:rsidRPr="007D644B">
        <w:rPr>
          <w:rFonts w:ascii="Times New Roman" w:hAnsi="Times New Roman" w:cs="Times New Roman"/>
          <w:b/>
          <w:noProof/>
        </w:rPr>
        <w:tab/>
        <w:t>İÇ ANALİZ VE ÇEVRE ANALİZİ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 xml:space="preserve">Toros Üniversitesi bünyesinde halen (22.11.2016 tarihi itibariyle) 3 Fakülte, 2 Enstitü, 2 Yüksekokul, 1 Meslek Yüksekokulu, 3 Araştırma ve Uygulama Merkezi ile faaliyetlerini sürdürmektedir. </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Mühendislik Fakültesi</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Bilgisayar ve Yazılım Mühendisliği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Endüstri Mühendisliği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Elektrik-Elektronik Mühendisliği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İnşaat Mühendisliği Bölümü</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İktisadi, İdari ve Sosyal Bilimler Fakültesi</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İşletme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İktisat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Uluslararası Ticaret ve Lojistik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Psikoloji Bölümü</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Güzel Sanatlar Tasarım ve Mimarlık Fakültesi</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Mimarlık Bölümü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İç Mimarlık Bölümü</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Sosyal Bilimler Enstitüsü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lastRenderedPageBreak/>
        <w:t>İşletme Doktora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İşletme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İşletme Tezsiz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İşletme Ekonomisi Tezsiz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Psikoloji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Sağlık Kurumları İşletmeciliği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Sağlık Kurumları İşletmeciliği Tezsiz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Uluslararası Ticaret ve Lojistik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Uluslararası Ticaret ve Lojistik Tezsiz Yüksek Lisans Programı</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Fen Bilimler Enstitüsü</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Bilişim Teknolojileri Tezsiz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Mühendislik ve Teknoloji Yönetimi Tezsiz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Endüstri Mühendisliği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İnşaat Mühendisliği Tezli Yüksek Lisans Programı</w:t>
      </w:r>
    </w:p>
    <w:p w:rsidR="001B6B08" w:rsidRPr="007D644B" w:rsidRDefault="001B6B08" w:rsidP="001B6B08">
      <w:pPr>
        <w:pStyle w:val="ListeParagraf"/>
        <w:numPr>
          <w:ilvl w:val="0"/>
          <w:numId w:val="8"/>
        </w:numPr>
        <w:spacing w:line="360" w:lineRule="auto"/>
        <w:contextualSpacing/>
        <w:jc w:val="both"/>
        <w:rPr>
          <w:noProof/>
          <w:sz w:val="22"/>
          <w:szCs w:val="22"/>
          <w:lang w:val="tr-TR"/>
        </w:rPr>
      </w:pPr>
      <w:r w:rsidRPr="007D644B">
        <w:rPr>
          <w:noProof/>
          <w:sz w:val="22"/>
          <w:szCs w:val="22"/>
          <w:lang w:val="tr-TR"/>
        </w:rPr>
        <w:t>Mimarlık Tezli Yüksek Lisans Programı</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Sağlık Bilimleri Yüksekokulu</w:t>
      </w:r>
    </w:p>
    <w:p w:rsidR="001B6B08" w:rsidRPr="007D644B" w:rsidRDefault="001B6B08" w:rsidP="001B6B08">
      <w:pPr>
        <w:pStyle w:val="ListeParagraf"/>
        <w:numPr>
          <w:ilvl w:val="0"/>
          <w:numId w:val="10"/>
        </w:numPr>
        <w:spacing w:line="360" w:lineRule="auto"/>
        <w:contextualSpacing/>
        <w:jc w:val="both"/>
        <w:rPr>
          <w:noProof/>
          <w:sz w:val="22"/>
          <w:szCs w:val="22"/>
          <w:lang w:val="tr-TR"/>
        </w:rPr>
      </w:pPr>
      <w:r w:rsidRPr="007D644B">
        <w:rPr>
          <w:noProof/>
          <w:sz w:val="22"/>
          <w:szCs w:val="22"/>
          <w:lang w:val="tr-TR"/>
        </w:rPr>
        <w:t>Sağlık Yönetimi Bölümü</w:t>
      </w:r>
    </w:p>
    <w:p w:rsidR="001B6B08" w:rsidRPr="007D644B" w:rsidRDefault="001B6B08" w:rsidP="001B6B08">
      <w:pPr>
        <w:pStyle w:val="ListeParagraf"/>
        <w:numPr>
          <w:ilvl w:val="0"/>
          <w:numId w:val="10"/>
        </w:numPr>
        <w:spacing w:line="360" w:lineRule="auto"/>
        <w:contextualSpacing/>
        <w:jc w:val="both"/>
        <w:rPr>
          <w:noProof/>
          <w:sz w:val="22"/>
          <w:szCs w:val="22"/>
          <w:lang w:val="tr-TR"/>
        </w:rPr>
      </w:pPr>
      <w:r w:rsidRPr="007D644B">
        <w:rPr>
          <w:noProof/>
          <w:sz w:val="22"/>
          <w:szCs w:val="22"/>
          <w:lang w:val="tr-TR"/>
        </w:rPr>
        <w:t>Hemşirelik ve Sağlık Hizmetleri Bölümü</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Meslek Yüksekokulu</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Tıbbi Hizmetler ve Teknikler Bölümü</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Anestezi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Diyaliz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Ameliyathane Hizmetleri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İlk ve Acil Yardım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Tıbbi Laboratuvar Teknikleri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Tıbbi Görüntüleme Teknikleri Programı</w:t>
      </w:r>
    </w:p>
    <w:p w:rsidR="001B6B08" w:rsidRPr="007D644B" w:rsidRDefault="001B6B08" w:rsidP="001B6B08">
      <w:pPr>
        <w:pStyle w:val="ListeParagraf"/>
        <w:numPr>
          <w:ilvl w:val="0"/>
          <w:numId w:val="12"/>
        </w:numPr>
        <w:spacing w:line="360" w:lineRule="auto"/>
        <w:contextualSpacing/>
        <w:jc w:val="both"/>
        <w:rPr>
          <w:noProof/>
          <w:sz w:val="22"/>
          <w:szCs w:val="22"/>
          <w:lang w:val="tr-TR"/>
        </w:rPr>
      </w:pPr>
      <w:r w:rsidRPr="007D644B">
        <w:rPr>
          <w:noProof/>
          <w:sz w:val="22"/>
          <w:szCs w:val="22"/>
          <w:lang w:val="tr-TR"/>
        </w:rPr>
        <w:t>Optisyenlik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Terapi ve Rehabilitasyon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Fizyoterapi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Dişçilik Hizmetleri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Ağız ve Diş Sağlığı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Yönetim ve Organizasyon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Lojistik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Hukuk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Adalet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Mülkiyeti Koruma ve Güvenlik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İş Sağlığı ve Güvenliği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lastRenderedPageBreak/>
        <w:t>İnşaat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İnşaat Teknolojileri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Çocuk Bakımı ve Gençlik Hizmetleri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Çocuk Gelişimi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Otel Lokanta ve İkram Hizmetleri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Aşçılık Programı</w:t>
      </w:r>
    </w:p>
    <w:p w:rsidR="001B6B08" w:rsidRPr="007D644B" w:rsidRDefault="001B6B08" w:rsidP="001B6B08">
      <w:pPr>
        <w:pStyle w:val="ListeParagraf"/>
        <w:numPr>
          <w:ilvl w:val="0"/>
          <w:numId w:val="11"/>
        </w:numPr>
        <w:spacing w:line="360" w:lineRule="auto"/>
        <w:contextualSpacing/>
        <w:jc w:val="both"/>
        <w:rPr>
          <w:noProof/>
          <w:sz w:val="22"/>
          <w:szCs w:val="22"/>
          <w:u w:val="single"/>
          <w:lang w:val="tr-TR"/>
        </w:rPr>
      </w:pPr>
      <w:r w:rsidRPr="007D644B">
        <w:rPr>
          <w:noProof/>
          <w:sz w:val="22"/>
          <w:szCs w:val="22"/>
          <w:u w:val="single"/>
          <w:lang w:val="tr-TR"/>
        </w:rPr>
        <w:t>Tasarım Bölümü</w:t>
      </w:r>
    </w:p>
    <w:p w:rsidR="001B6B08" w:rsidRPr="007D644B" w:rsidRDefault="001B6B08" w:rsidP="001B6B08">
      <w:pPr>
        <w:pStyle w:val="ListeParagraf"/>
        <w:numPr>
          <w:ilvl w:val="0"/>
          <w:numId w:val="13"/>
        </w:numPr>
        <w:spacing w:line="360" w:lineRule="auto"/>
        <w:contextualSpacing/>
        <w:jc w:val="both"/>
        <w:rPr>
          <w:noProof/>
          <w:sz w:val="22"/>
          <w:szCs w:val="22"/>
          <w:lang w:val="tr-TR"/>
        </w:rPr>
      </w:pPr>
      <w:r w:rsidRPr="007D644B">
        <w:rPr>
          <w:noProof/>
          <w:sz w:val="22"/>
          <w:szCs w:val="22"/>
          <w:lang w:val="tr-TR"/>
        </w:rPr>
        <w:t>Grafik Tasarımı Programı</w:t>
      </w:r>
    </w:p>
    <w:p w:rsidR="001B6B08" w:rsidRPr="007D644B" w:rsidRDefault="001B6B08" w:rsidP="001B6B08">
      <w:pPr>
        <w:pStyle w:val="ListeParagraf"/>
        <w:numPr>
          <w:ilvl w:val="0"/>
          <w:numId w:val="7"/>
        </w:numPr>
        <w:spacing w:line="360" w:lineRule="auto"/>
        <w:contextualSpacing/>
        <w:jc w:val="both"/>
        <w:rPr>
          <w:noProof/>
          <w:sz w:val="22"/>
          <w:szCs w:val="22"/>
          <w:u w:val="single"/>
          <w:lang w:val="tr-TR"/>
        </w:rPr>
      </w:pPr>
      <w:r w:rsidRPr="007D644B">
        <w:rPr>
          <w:noProof/>
          <w:sz w:val="22"/>
          <w:szCs w:val="22"/>
          <w:u w:val="single"/>
          <w:lang w:val="tr-TR"/>
        </w:rPr>
        <w:t>Uygulama ve Araştırma Merkezi</w:t>
      </w:r>
    </w:p>
    <w:p w:rsidR="001B6B08" w:rsidRPr="007D644B" w:rsidRDefault="001B6B08" w:rsidP="001B6B08">
      <w:pPr>
        <w:pStyle w:val="ListeParagraf"/>
        <w:numPr>
          <w:ilvl w:val="0"/>
          <w:numId w:val="14"/>
        </w:numPr>
        <w:spacing w:line="360" w:lineRule="auto"/>
        <w:contextualSpacing/>
        <w:jc w:val="both"/>
        <w:rPr>
          <w:noProof/>
          <w:sz w:val="22"/>
          <w:szCs w:val="22"/>
          <w:lang w:val="tr-TR"/>
        </w:rPr>
      </w:pPr>
      <w:r w:rsidRPr="007D644B">
        <w:rPr>
          <w:noProof/>
          <w:sz w:val="22"/>
          <w:szCs w:val="22"/>
          <w:lang w:val="tr-TR"/>
        </w:rPr>
        <w:t>Toros Üniversitesi Sürekli Eğitim Uygulama ve Araştırma Merkezi</w:t>
      </w:r>
    </w:p>
    <w:p w:rsidR="001B6B08" w:rsidRPr="007D644B" w:rsidRDefault="001B6B08" w:rsidP="001B6B08">
      <w:pPr>
        <w:pStyle w:val="ListeParagraf"/>
        <w:numPr>
          <w:ilvl w:val="0"/>
          <w:numId w:val="14"/>
        </w:numPr>
        <w:spacing w:line="360" w:lineRule="auto"/>
        <w:contextualSpacing/>
        <w:jc w:val="both"/>
        <w:rPr>
          <w:noProof/>
          <w:sz w:val="22"/>
          <w:szCs w:val="22"/>
          <w:lang w:val="tr-TR"/>
        </w:rPr>
      </w:pPr>
      <w:r w:rsidRPr="007D644B">
        <w:rPr>
          <w:noProof/>
          <w:sz w:val="22"/>
          <w:szCs w:val="22"/>
          <w:lang w:val="tr-TR"/>
        </w:rPr>
        <w:t>Kentleşme ve Yerel Yönetimler Uygulama ve Araştırma Merkezi</w:t>
      </w:r>
    </w:p>
    <w:p w:rsidR="001B6B08" w:rsidRPr="007D644B" w:rsidRDefault="001B6B08" w:rsidP="001B6B08">
      <w:pPr>
        <w:pStyle w:val="ListeParagraf"/>
        <w:numPr>
          <w:ilvl w:val="0"/>
          <w:numId w:val="14"/>
        </w:numPr>
        <w:spacing w:line="360" w:lineRule="auto"/>
        <w:contextualSpacing/>
        <w:jc w:val="both"/>
        <w:rPr>
          <w:noProof/>
          <w:sz w:val="22"/>
          <w:szCs w:val="22"/>
          <w:lang w:val="tr-TR"/>
        </w:rPr>
      </w:pPr>
      <w:r w:rsidRPr="007D644B">
        <w:rPr>
          <w:noProof/>
          <w:sz w:val="22"/>
          <w:szCs w:val="22"/>
          <w:lang w:val="tr-TR"/>
        </w:rPr>
        <w:t>Alevilik-Bektaşilik Uygulama ve Araştırma Merkezi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16 ön lisans programında 1203, 12 lisans programında 1926 ve 14 lisansüstü programında 762 öğrenci olmak üzere; toplam 3894 (31 Kasım 2016 itibariyle) öğrenci ile eğitim öğretime devam etmektedir. Üniversitemizde halen 245 öğretim üyesi görev yapmaktadır. Öğretim üyesi başına düşen öğrenci sayısı yaklaşık 16'dır.</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(1)</w:t>
      </w:r>
      <w:r w:rsidRPr="007D644B">
        <w:rPr>
          <w:rFonts w:ascii="Times New Roman" w:hAnsi="Times New Roman" w:cs="Times New Roman"/>
          <w:b/>
          <w:noProof/>
        </w:rPr>
        <w:tab/>
        <w:t>GÜÇLÜ YÖNLER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Şehir üniversitesi olmanın avantajları,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Katılımcı, yenilikçi ve girişimciliğe önem vermesi,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Araştırma, yayın, proje ve diğer bilimsel ve akademik faaliyetlerin desteklenmesi konusunda gerekli altyapıya sahip olması,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(4)</w:t>
      </w:r>
      <w:r w:rsidRPr="007D644B">
        <w:rPr>
          <w:rFonts w:ascii="Times New Roman" w:hAnsi="Times New Roman" w:cs="Times New Roman"/>
          <w:noProof/>
        </w:rPr>
        <w:tab/>
        <w:t>Bölgesel kalkınma odaklı eğitim-öğretim ve araştırma stratejisini benimsemesi,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Paydaşlarla etkin ve verimli bir iletişim içinde olmak,</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(2)</w:t>
      </w:r>
      <w:r w:rsidRPr="007D644B">
        <w:rPr>
          <w:rFonts w:ascii="Times New Roman" w:hAnsi="Times New Roman" w:cs="Times New Roman"/>
          <w:b/>
          <w:noProof/>
        </w:rPr>
        <w:tab/>
        <w:t>GELİŞTİRİLMESİ GEREKEN YÖNLER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Akademik kadronun bazı bölümlerde daha güçlü ve yeterli hale getirilmesi ihtiyacı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Ulusal ve uluslararası düzeylerde akademik faaliyet sayısının artırılması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Araştırma ve yayın sayısının artırılması,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(4)</w:t>
      </w:r>
      <w:r w:rsidRPr="007D644B">
        <w:rPr>
          <w:rFonts w:ascii="Times New Roman" w:hAnsi="Times New Roman" w:cs="Times New Roman"/>
          <w:noProof/>
        </w:rPr>
        <w:tab/>
        <w:t>Üniversitenin tercih edilirlik düzeyinin yükseltilmesi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lastRenderedPageBreak/>
        <w:tab/>
      </w:r>
      <w:r w:rsidRPr="007D644B">
        <w:rPr>
          <w:rFonts w:ascii="Times New Roman" w:hAnsi="Times New Roman" w:cs="Times New Roman"/>
          <w:noProof/>
        </w:rPr>
        <w:tab/>
        <w:t>(5)</w:t>
      </w:r>
      <w:r w:rsidRPr="007D644B">
        <w:rPr>
          <w:rFonts w:ascii="Times New Roman" w:hAnsi="Times New Roman" w:cs="Times New Roman"/>
          <w:noProof/>
        </w:rPr>
        <w:tab/>
        <w:t>Kurumsal kimliğin ve aidiyet duygusunun güçlendirilmesi (öğrencilerde “Toros Üniversiteli” olma duygusunun güçlü bir şekilde oluşturulması ve kalıcı kılınması),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(6)</w:t>
      </w:r>
      <w:r w:rsidRPr="007D644B">
        <w:rPr>
          <w:rFonts w:ascii="Times New Roman" w:hAnsi="Times New Roman" w:cs="Times New Roman"/>
          <w:noProof/>
        </w:rPr>
        <w:tab/>
        <w:t>Öğrenci topluluklarının sayısının ve faaliyet yoğunluğunun artırılması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(7)</w:t>
      </w:r>
      <w:r w:rsidRPr="007D644B">
        <w:rPr>
          <w:rFonts w:ascii="Times New Roman" w:hAnsi="Times New Roman" w:cs="Times New Roman"/>
          <w:noProof/>
        </w:rPr>
        <w:tab/>
        <w:t>Mezunlarla iletişimin geliştirilmesi,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(8)</w:t>
      </w:r>
      <w:r w:rsidRPr="007D644B">
        <w:rPr>
          <w:rFonts w:ascii="Times New Roman" w:hAnsi="Times New Roman" w:cs="Times New Roman"/>
          <w:noProof/>
        </w:rPr>
        <w:tab/>
        <w:t>Üniversiteyi tercih eden öğrenci niteliğini yükseltilmesi,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(9)</w:t>
      </w:r>
      <w:r w:rsidRPr="007D644B">
        <w:rPr>
          <w:rFonts w:ascii="Times New Roman" w:hAnsi="Times New Roman" w:cs="Times New Roman"/>
          <w:noProof/>
        </w:rPr>
        <w:tab/>
        <w:t>Üniversitenin ulusal ve uluslararası ölçekte tanınırlığının artırılması,</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(3)</w:t>
      </w:r>
      <w:r w:rsidRPr="007D644B">
        <w:rPr>
          <w:rFonts w:ascii="Times New Roman" w:hAnsi="Times New Roman" w:cs="Times New Roman"/>
          <w:b/>
          <w:noProof/>
        </w:rPr>
        <w:tab/>
        <w:t>FIRSATLAR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(1)</w:t>
      </w:r>
      <w:r w:rsidRPr="007D644B">
        <w:rPr>
          <w:rFonts w:ascii="Times New Roman" w:hAnsi="Times New Roman" w:cs="Times New Roman"/>
          <w:noProof/>
        </w:rPr>
        <w:tab/>
        <w:t>Bölgenin lojistik,tarım ve endüstriyel potansiyelinin var olması,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Doğu Akdenizin lider bir kenti olması nedeni ile çekici olması,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(3)</w:t>
      </w:r>
      <w:r w:rsidRPr="007D644B">
        <w:rPr>
          <w:rFonts w:ascii="Times New Roman" w:hAnsi="Times New Roman" w:cs="Times New Roman"/>
          <w:noProof/>
        </w:rPr>
        <w:tab/>
        <w:t>Vakıf üniversitelerine olan talebin artarak devam etmesi,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b/>
          <w:noProof/>
        </w:rPr>
        <w:tab/>
      </w:r>
      <w:r w:rsidRPr="007D644B">
        <w:rPr>
          <w:rFonts w:ascii="Times New Roman" w:hAnsi="Times New Roman" w:cs="Times New Roman"/>
          <w:b/>
          <w:noProof/>
        </w:rPr>
        <w:tab/>
      </w:r>
      <w:r w:rsidRPr="007D644B">
        <w:rPr>
          <w:rFonts w:ascii="Times New Roman" w:hAnsi="Times New Roman" w:cs="Times New Roman"/>
          <w:noProof/>
        </w:rPr>
        <w:t>(4)</w:t>
      </w:r>
      <w:r w:rsidRPr="007D644B">
        <w:rPr>
          <w:rFonts w:ascii="Times New Roman" w:hAnsi="Times New Roman" w:cs="Times New Roman"/>
          <w:noProof/>
        </w:rPr>
        <w:tab/>
        <w:t>Genç ve gelişmekte olan bir üniversite olmak,</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(5)</w:t>
      </w:r>
      <w:r w:rsidRPr="007D644B">
        <w:rPr>
          <w:rFonts w:ascii="Times New Roman" w:hAnsi="Times New Roman" w:cs="Times New Roman"/>
          <w:noProof/>
        </w:rPr>
        <w:tab/>
        <w:t>Bölgedeki tüm sektör ve kuruluşların üniversite ile işbirliğine açık olması,</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ab/>
        <w:t>(4)</w:t>
      </w:r>
      <w:r w:rsidRPr="007D644B">
        <w:rPr>
          <w:rFonts w:ascii="Times New Roman" w:hAnsi="Times New Roman" w:cs="Times New Roman"/>
          <w:b/>
          <w:noProof/>
        </w:rPr>
        <w:tab/>
        <w:t>TEHDİTLER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(1)</w:t>
      </w:r>
      <w:r w:rsidRPr="007D644B">
        <w:rPr>
          <w:rFonts w:ascii="Times New Roman" w:hAnsi="Times New Roman" w:cs="Times New Roman"/>
          <w:noProof/>
        </w:rPr>
        <w:tab/>
        <w:t>İlgili yasa ve mevzuatlardaki değişiklikler,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r>
      <w:r w:rsidRPr="007D644B">
        <w:rPr>
          <w:rFonts w:ascii="Times New Roman" w:hAnsi="Times New Roman" w:cs="Times New Roman"/>
          <w:noProof/>
        </w:rPr>
        <w:tab/>
        <w:t>(2)</w:t>
      </w:r>
      <w:r w:rsidRPr="007D644B">
        <w:rPr>
          <w:rFonts w:ascii="Times New Roman" w:hAnsi="Times New Roman" w:cs="Times New Roman"/>
          <w:noProof/>
        </w:rPr>
        <w:tab/>
        <w:t>Bütçenin yeterli düzeyde gerçekleşmemesi,</w:t>
      </w: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7.</w:t>
      </w:r>
      <w:r w:rsidRPr="007D644B">
        <w:rPr>
          <w:rFonts w:ascii="Times New Roman" w:hAnsi="Times New Roman" w:cs="Times New Roman"/>
          <w:b/>
          <w:noProof/>
        </w:rPr>
        <w:tab/>
        <w:t>STRATEJİK  AMAÇLAR-HEDEFLER-EYLEMLER-GÖSTERGELER</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 xml:space="preserve">Üniversitemizin 2017-2021 Stratejik Planının ana yapısını oluşturan stratejik amaçlar ve onlarla bağlantılı hedefler bir arada aşağıdaki Tablo 3'de verilmiştir. </w:t>
      </w:r>
    </w:p>
    <w:p w:rsidR="001B6B08" w:rsidRPr="007D644B" w:rsidRDefault="001B6B08" w:rsidP="001B6B08">
      <w:pPr>
        <w:autoSpaceDE w:val="0"/>
        <w:autoSpaceDN w:val="0"/>
        <w:adjustRightInd w:val="0"/>
        <w:spacing w:after="0" w:line="360" w:lineRule="auto"/>
        <w:jc w:val="both"/>
        <w:rPr>
          <w:rFonts w:ascii="Times New Roman" w:eastAsia="MinionPro-Bold" w:hAnsi="Times New Roman" w:cs="Times New Roman"/>
          <w:b/>
          <w:bCs/>
          <w:noProof/>
          <w:lang w:eastAsia="tr-TR"/>
        </w:rPr>
      </w:pPr>
      <w:r w:rsidRPr="007D644B">
        <w:rPr>
          <w:rFonts w:ascii="Times New Roman" w:eastAsia="MinionPro-Bold" w:hAnsi="Times New Roman" w:cs="Times New Roman"/>
          <w:b/>
          <w:bCs/>
          <w:noProof/>
          <w:lang w:eastAsia="tr-TR"/>
        </w:rPr>
        <w:t xml:space="preserve">Tablo 3. </w:t>
      </w:r>
      <w:r w:rsidRPr="007D644B">
        <w:rPr>
          <w:rFonts w:ascii="Times New Roman" w:hAnsi="Times New Roman" w:cs="Times New Roman"/>
          <w:b/>
          <w:noProof/>
        </w:rPr>
        <w:t>Stratejik Amaçlar ve Hedefler</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08"/>
        <w:gridCol w:w="1756"/>
        <w:gridCol w:w="2171"/>
        <w:gridCol w:w="2002"/>
        <w:gridCol w:w="1615"/>
      </w:tblGrid>
      <w:tr w:rsidR="001B6B08" w:rsidRPr="007D644B" w:rsidTr="00FC4C10">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STRATEJİK AMAÇ 1</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Uluslararası nitelikte eğitim, öğretim ve araştırma yapmak</w:t>
            </w: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HEDEFLER</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EYLEMLER</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GÖSTERGELER</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SORUMLU BİRİM</w:t>
            </w:r>
          </w:p>
          <w:p w:rsidR="001B6B08" w:rsidRPr="007D644B" w:rsidRDefault="001B6B08" w:rsidP="00FC4C10">
            <w:pPr>
              <w:spacing w:after="0" w:line="240" w:lineRule="auto"/>
              <w:rPr>
                <w:rFonts w:ascii="Times New Roman" w:eastAsia="Times New Roman" w:hAnsi="Times New Roman" w:cs="Times New Roman"/>
                <w:b/>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1.1</w:t>
            </w:r>
          </w:p>
          <w:p w:rsidR="001B6B08" w:rsidRPr="007D644B" w:rsidRDefault="001B6B08" w:rsidP="00FC4C10">
            <w:pPr>
              <w:tabs>
                <w:tab w:val="left" w:pos="660"/>
              </w:tabs>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Eğitim-öğretim ve araştırma fiziki ve teknik altyapısının geliştirilmesi</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EYLEM 1.1.1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başına düşen kapalı alanın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başına mevcut kapalı alanın yüzde 20 artırılması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Bölüm/ana bilim dalları ihtiyaçlarına uygun tam donanımlı özel derslikler oluşturulması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GÖSTERGE 1.1.2.1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İç tasarımın, en az 10 öğrenci için, değişik oturma düzenlerine sahip derslik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Enstitü Müdürlükleri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Teknolojik donanımın bölüm/ana bilim dalı ihtiyaçlarını karşılama derecesi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1.1.3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başına düşen bilgisayar sayısını ve internete erişim kapasitesini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Kampüs genelinde kablosuz erişim hızı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kullanımına sunulan bilgisayar sayısı ve öğrenci başına düşen bilgisayar oranı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1.1.4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Kütüphane olanaklarının geliştirilmesi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Her yıl kitap sayısının yüzde 10 artırılması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Kütüphane Müdürlüğü</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Kütüphane abonelik sayısı ve abone olunan ortamların niteliği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Kütüphane Müdürlüğü</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1.1.4.3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Kütüphane kullanım oranları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Kütüphane Müdürlüğü</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1.1.5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Eğitim ve öğretimde kullanılan laboratuvarların teknik donanımlarının geliştirilmesi</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1.1.5.1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Laboratuvarlar için tedarik edilen yeni malzeme ve teçhizat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1.1.5.2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Değeri 50.000 TL üzerinde olan yeni makine ve teçhizat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niteliğinin artırılması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Mesleki uygulamaları öğrenme ve kullanma becerilerini geliştiren staj, proje, araştırma vb. gibi müşterek uygulamaların sayısını artırmak </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Mesleki yazılım ve simülasyon odaklı öğrenim ve eğitim yapılan derslerin sayısı ve oranı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Bölüm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Firmalarla ve diğer kurum ve kuruluşlarla  ortaklaşa gerçekleştirilen eğitim programları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1.2.1.3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Firmalarla ve diğer kurum ve kuruluşlarla  ortaklaşa gerçekleştirilen projelerde görev alan öğrenci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GÖSTERGE 1.2.1.4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Sektör temsilcilerinin katılımı ile düzenlenen toplantı, seminer, konferans vb. faaliyetlerin çeşidi ve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Dekanlık,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Tanıtım faaliyetlerinin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Katılınan ulusal ve uluslararası fuar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Ziyaret edilen lise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1.2.2.3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Üniversiteyi ziyaret eden lise ve öğrenci sayısı </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1.2.2.4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Üniversiteyi tercih eden öğrencilerin genel sıralama yerlerindeki değişim</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İşleri Daire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1.2.2.5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Üniversiteyi tercih eden öğrencilerin tercih sırasındaki değişim</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İşleri Daire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1.2.3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Öğrenci topluluklarının çeşitlendirilmesi ve faaliyetlerinin yaygınlaştırılması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Yeni kurulan öğrenci </w:t>
            </w:r>
            <w:r w:rsidRPr="007D644B">
              <w:rPr>
                <w:rFonts w:ascii="Times New Roman" w:eastAsia="Times New Roman" w:hAnsi="Times New Roman" w:cs="Times New Roman"/>
              </w:rPr>
              <w:lastRenderedPageBreak/>
              <w:t>topluluklarının sayısı ve alanları</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Kültür ve Spor Daire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topluluklarına üye olan ve faaliyetlerine katılan öğrenci sayıları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Kültür ve Spor Daire Başkanlığı</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1.2.3.3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topluluklarının yıllık faaliyet çeşitleri ve sayıları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Kültür ve Spor Daire Başkanlığı</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1.2.3.4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 topluluklarının faaliyetlerine sağlanan maddi destek miktarı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Gensek,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Kültür ve Spor Daire Başkanlığı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1.2.4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Öğrencilerin yurtiçi ve yurtdışı öğrenci faaliyetlerine katılımlarını artırmak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Öğrencilerin katıldıkları yurtiçi/ yurtdışı yarışma, sergi, gösteri gibi faaliyetlerin çeşitleri ve sayıları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1.2.4.2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Bu tür faaliyetlere katılan öğrenci sayıları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1.3</w:t>
            </w: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rPr>
              <w:t>Akademik personel niteliğinin artırılması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yayın, proje ve patent sayısının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Ulusal düzeyde tanınmış yayınevi tarafından </w:t>
            </w:r>
            <w:r w:rsidRPr="007D644B">
              <w:rPr>
                <w:rFonts w:ascii="Times New Roman" w:eastAsia="Times New Roman" w:hAnsi="Times New Roman" w:cs="Times New Roman"/>
              </w:rPr>
              <w:lastRenderedPageBreak/>
              <w:t xml:space="preserve">yayımlanan kitap sayısı </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Uluslararası düzeyde tanınmış yayınevi tarafından yayımlanan kitap sayısı ve </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SSCI, SCI ve AHCI düzeydeki dergilerde yayımlanan makale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Uluslararası alan indekslerinde taranan dergilerde yayımlanan makale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Ulusal hakemli dergilerde yayımlanan makale sayısı </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1.3.1.6</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Uluslararası kongrelerde sunulan ve bildiriler kitabında yayımlanan bildiri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1.3.1.7</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Uluslararası kongrelerde sunulan ve bildiriler </w:t>
            </w:r>
            <w:r w:rsidRPr="007D644B">
              <w:rPr>
                <w:rFonts w:ascii="Times New Roman" w:eastAsia="Times New Roman" w:hAnsi="Times New Roman" w:cs="Times New Roman"/>
              </w:rPr>
              <w:lastRenderedPageBreak/>
              <w:t>kitabında tam metni yayımlanan bildiri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1.3.1.8</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Ulusal kongrelerde sunulan ve bildiriler kitabında tam metni yayımlanan bildiri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personelin yurtiçi ve yurtdışı akademik faaliyetlerinin desteklenmesi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Desteklenen bilimsel çalışma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BEDEK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Komisyonu</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Desteklenen proje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BAP Komisyonu</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1.3.3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personelin yayın dışında kalan diğer akademik performansının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Hakemlik yapan öğretim üyesi sayısı, hakemlik yapılan yayınların sayısı </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GÖSTERGE 1.3.3.2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Jüri üyeliği yapan öğretim üyesi sayısı, jüri üyeliği görevlerinin istatistiki bilgileri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GÖSTERGE 1.3.3.3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Kurum ve kuruluşlara danışmanlık hizmetlerine ilişkin istatistiki bilgiler</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1.3.3.4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nitelikli çeşitli organizasyonlarda üyelik bilgileri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1.3.3.5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personelin kazandığı mesleki ödüller</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 ve diğer sektörlerin ihtiyaç duyduğu yeni bölüm/program veya ana bilim dalı sayısının artırılması</w:t>
            </w:r>
          </w:p>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Fakülte ve Üniversite Danışma Kurulları kapsamında, ilgili dış paydaşlarla yeni bölüm/ program veya ana bilim dalı “ihtiyaç” raporunun hazırlanması</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1.4.1.1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Yeni açılan bölüm/program veya ana bilim dalı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Enstitü</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Müdürlükleri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Eğitim-öğretimde akreditasyon, kalite ve uluslararası standartlaşmanın artırılması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1.5.1</w:t>
            </w:r>
          </w:p>
          <w:p w:rsidR="001B6B08" w:rsidRPr="007D644B" w:rsidRDefault="001B6B08" w:rsidP="00FC4C10">
            <w:pPr>
              <w:spacing w:after="0" w:line="240" w:lineRule="auto"/>
              <w:rPr>
                <w:rFonts w:ascii="Times New Roman" w:eastAsia="Times New Roman" w:hAnsi="Times New Roman" w:cs="Times New Roman"/>
                <w:lang w:val="en-GB"/>
              </w:rPr>
            </w:pPr>
            <w:r w:rsidRPr="007D644B">
              <w:rPr>
                <w:rFonts w:ascii="Times New Roman" w:eastAsia="Times New Roman" w:hAnsi="Times New Roman" w:cs="Times New Roman"/>
                <w:lang w:val="en-GB"/>
              </w:rPr>
              <w:t>Bölümlerin uluslararası düzeyde tanınan kuruluşlarca akredite edilmesi</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Akredite edilen bölüm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1.5.2</w:t>
            </w:r>
          </w:p>
          <w:p w:rsidR="001B6B08" w:rsidRPr="007D644B" w:rsidRDefault="001B6B08" w:rsidP="00FC4C10">
            <w:pPr>
              <w:spacing w:after="0" w:line="240" w:lineRule="auto"/>
              <w:rPr>
                <w:rFonts w:ascii="Times New Roman" w:eastAsia="Times New Roman" w:hAnsi="Times New Roman" w:cs="Times New Roman"/>
                <w:bCs/>
              </w:rPr>
            </w:pPr>
            <w:r w:rsidRPr="007D644B">
              <w:rPr>
                <w:rFonts w:ascii="Times New Roman" w:eastAsia="Times New Roman" w:hAnsi="Times New Roman" w:cs="Times New Roman"/>
                <w:bCs/>
              </w:rPr>
              <w:t>Uluslararası bilimsel kuruluşlara/platformlara üye olmak</w:t>
            </w:r>
          </w:p>
          <w:p w:rsidR="001B6B08" w:rsidRPr="007D644B" w:rsidRDefault="001B6B08" w:rsidP="00FC4C10">
            <w:pPr>
              <w:spacing w:after="0" w:line="240" w:lineRule="auto"/>
              <w:rPr>
                <w:rFonts w:ascii="Times New Roman" w:eastAsia="Times New Roman" w:hAnsi="Times New Roman" w:cs="Times New Roman"/>
                <w:bCs/>
                <w:lang w:bidi="fa-IR"/>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Üye olunan kuruluşların sayısı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1.5.3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Ulusal/uluslararası kalite kuruluşlarından kalite belgesi ve diğer belgeler alınması</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Alınan belge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1.5.4</w:t>
            </w:r>
          </w:p>
          <w:p w:rsidR="001B6B08" w:rsidRPr="007D644B" w:rsidRDefault="001B6B08" w:rsidP="00FC4C10">
            <w:pPr>
              <w:spacing w:after="0" w:line="240" w:lineRule="auto"/>
              <w:rPr>
                <w:rFonts w:ascii="Times New Roman" w:eastAsia="Times New Roman" w:hAnsi="Times New Roman" w:cs="Times New Roman"/>
                <w:bCs/>
              </w:rPr>
            </w:pPr>
            <w:r w:rsidRPr="007D644B">
              <w:rPr>
                <w:rFonts w:ascii="Times New Roman" w:eastAsia="Times New Roman" w:hAnsi="Times New Roman" w:cs="Times New Roman"/>
                <w:bCs/>
              </w:rPr>
              <w:lastRenderedPageBreak/>
              <w:t xml:space="preserve">Elektronik ortamda ulusal ve uluslararası erişime açık, içeriği tamamlanmış ders sayısının artırılması </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WEB sayfası oluşturulan derslerin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Öğretim Üyeleri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Derslerin WEB sayfalarını ziyaret eden ve yararlanan kişi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Bilgi İşlem Müdürlüğü</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1.5.5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Müfredatın Bologna kriterlerine uyumlu hale getirilmesi ve sürekli güncelleştirilmesi</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1.5.5.1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Müfredatın güncelleştirilme oranı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Bilgi İşlem Müdürlüğü</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1.6</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Kamu/Özel dış paydaşlarla işbirliğinin artırılması</w:t>
            </w:r>
          </w:p>
          <w:p w:rsidR="001B6B08" w:rsidRPr="007D644B" w:rsidRDefault="001B6B08" w:rsidP="00FC4C10">
            <w:pPr>
              <w:spacing w:after="0" w:line="240" w:lineRule="auto"/>
              <w:rPr>
                <w:rFonts w:ascii="Times New Roman" w:eastAsia="Times New Roman" w:hAnsi="Times New Roman" w:cs="Times New Roman"/>
                <w:b/>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1.6.1</w:t>
            </w:r>
          </w:p>
          <w:p w:rsidR="001B6B08" w:rsidRPr="007D644B" w:rsidRDefault="001B6B08" w:rsidP="00FC4C10">
            <w:pPr>
              <w:tabs>
                <w:tab w:val="left" w:pos="80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rPr>
              <w:t>Her fakültenin, plan döneminde, kamu ve/veya özel sektör paydaşlarla ortaklaşa gerçekleştirdiği projelerin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1.6.1.1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Yürütülen proje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1.6.1.2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Birlikte proje yürütülen kuruluş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1.6.2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Her fakültenin, plan döneminde, toplum, çevre, sosyal sorumluluk, teknoloji, mimari gibi değişik alanlarda, kendi yapısı içinde, en az bir proje gerçekleştirmesi</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tabs>
                <w:tab w:val="left" w:pos="800"/>
              </w:tabs>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1.6.2.1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Yürütülen proje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1.6.2.2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Proje için kullanılan kaynak miktarı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1.6.2.3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Projenin gerçekleştirildiği alanların sayısı ve dağılımı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GÖSTERGE 1.6.2.4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Proje kapsamında yapılan yayınların ve/veya alınan patentlerin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Dekanlıklar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1.7</w:t>
            </w: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personel ve öğrencilerin değişim programların-dan yararlanmaları-nı artırmak</w:t>
            </w:r>
          </w:p>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80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1.7.1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İşbirliği  yapılan üniversite sayısını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İşbirliği yapılan üniversite sayısı ve bölümleri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ERASMUS Ofisi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1.7.2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personelin, değişim programlarına katılımının artırılması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Ders vermek üzere yabancı üniversitelere giden akademisyen sayısı ve oranı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ERASMUS Ofisi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Ders vermek üzere yabancı üniversitelere giden akademisyenler için sağlanan destek miktarı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1.7.2.3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Ders vermek üzere gidilen yabancı üniversite ve ülke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ERASMUS Ofisi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1.7.3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Yabancı öğretim üyelerinin ders vermesini sağlamak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Erasmus vb programları kapsamında bu amaçla temasa geçilen üniversitelerin </w:t>
            </w:r>
            <w:r w:rsidRPr="007D644B">
              <w:rPr>
                <w:rFonts w:ascii="Times New Roman" w:eastAsia="Times New Roman" w:hAnsi="Times New Roman" w:cs="Times New Roman"/>
              </w:rPr>
              <w:lastRenderedPageBreak/>
              <w:t>(fakülte ve bölümlerinin)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ERASMUS Ofisi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Ders veren yabancı öğretim üyesi sayısı, ders verilen bölüm, verilen dersler </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Dekanlıklar,</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1.7.4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İşbirliği programlarından yararlanan öğrenci sayısını artırmak</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Gelen yabancı öğrenci sayısı, ülkeler ve geldiği bölümler</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ERASMUS Ofisi</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1.7.4.2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Giden öğrenci sayısı, gittiği ülkeler ve gittiği bölümler</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ERASMUS Ofisi</w:t>
            </w:r>
          </w:p>
        </w:tc>
      </w:tr>
      <w:tr w:rsidR="001B6B08" w:rsidRPr="007D644B" w:rsidTr="00FC4C10">
        <w:trPr>
          <w:trHeight w:val="138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STRATEJİK AMAÇ 2</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noProof/>
                <w:lang w:val="en-GB"/>
              </w:rPr>
            </w:pPr>
            <w:r w:rsidRPr="007D644B">
              <w:rPr>
                <w:rFonts w:ascii="Times New Roman" w:eastAsia="Times New Roman" w:hAnsi="Times New Roman" w:cs="Times New Roman"/>
                <w:noProof/>
                <w:lang w:val="en-GB"/>
              </w:rPr>
              <w:t>Sanayi/</w:t>
            </w:r>
          </w:p>
          <w:p w:rsidR="001B6B08" w:rsidRPr="007D644B" w:rsidRDefault="001B6B08" w:rsidP="00FC4C10">
            <w:pPr>
              <w:spacing w:after="0" w:line="240" w:lineRule="auto"/>
              <w:rPr>
                <w:rFonts w:ascii="Times New Roman" w:eastAsia="Times New Roman" w:hAnsi="Times New Roman" w:cs="Times New Roman"/>
                <w:noProof/>
                <w:lang w:val="en-GB"/>
              </w:rPr>
            </w:pPr>
            <w:r w:rsidRPr="007D644B">
              <w:rPr>
                <w:rFonts w:ascii="Times New Roman" w:eastAsia="Times New Roman" w:hAnsi="Times New Roman" w:cs="Times New Roman"/>
                <w:noProof/>
                <w:lang w:val="en-GB"/>
              </w:rPr>
              <w:t>Sektör ve Üniversite işbirliği çerçevesinde bölgesel kalkınmaya katkıda bulunmak</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66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2.1</w:t>
            </w:r>
          </w:p>
          <w:p w:rsidR="001B6B08" w:rsidRPr="007D644B" w:rsidRDefault="001B6B08" w:rsidP="00FC4C10">
            <w:pPr>
              <w:tabs>
                <w:tab w:val="left" w:pos="660"/>
              </w:tabs>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Ders müfredatlarında</w:t>
            </w:r>
          </w:p>
          <w:p w:rsidR="001B6B08" w:rsidRPr="007D644B" w:rsidRDefault="001B6B08" w:rsidP="00FC4C10">
            <w:pPr>
              <w:tabs>
                <w:tab w:val="left" w:pos="660"/>
              </w:tabs>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bölgesel kalkınma için öncelikli alanlarda uygulamalı ders sayısının arttırılması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Bölümlerin ders müfredatlarını</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Sanayi/Sektörün ihtiyaçları doğrultusunda güncellemeleri</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2.1.1.1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Müfredat güncelleme çalışmaları kapsamında bölüm bazında eklenen ders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rPr>
          <w:trHeight w:val="138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tabs>
                <w:tab w:val="left" w:pos="660"/>
              </w:tabs>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2.1.1.2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Müfredat güncelleme çalışmaları kapsamında bölüm bazında içeriği yenilenen ders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Ders müfredatlarına Sanayi/Sektörün internet ortamında erişiminin olması </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2.1.2.1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Sanayi/Sektöre bölüm bazında </w:t>
            </w:r>
            <w:r w:rsidRPr="007D644B">
              <w:rPr>
                <w:rFonts w:ascii="Times New Roman" w:eastAsia="Times New Roman" w:hAnsi="Times New Roman" w:cs="Times New Roman"/>
              </w:rPr>
              <w:lastRenderedPageBreak/>
              <w:t>erişimi sağlanan ilgili ders müfredatlarının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Bölüm</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2.2</w:t>
            </w:r>
          </w:p>
          <w:p w:rsidR="001B6B08" w:rsidRPr="007D644B" w:rsidRDefault="001B6B08" w:rsidP="00FC4C10">
            <w:pPr>
              <w:spacing w:after="0" w:line="240" w:lineRule="auto"/>
              <w:rPr>
                <w:rFonts w:ascii="Times New Roman" w:eastAsia="Times New Roman" w:hAnsi="Times New Roman" w:cs="Times New Roman"/>
                <w:noProof/>
                <w:lang w:val="en-GB"/>
              </w:rPr>
            </w:pPr>
            <w:r w:rsidRPr="007D644B">
              <w:rPr>
                <w:rFonts w:ascii="Times New Roman" w:eastAsia="Times New Roman" w:hAnsi="Times New Roman" w:cs="Times New Roman"/>
              </w:rPr>
              <w:t xml:space="preserve">Bölgesel kalkınmada öncelikli alanlarda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noProof/>
                <w:lang w:val="en-GB"/>
              </w:rPr>
              <w:t>ortak proje sayısının arttırılması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Bölge ekonomisini oluşturan kurumlar ile birlikte ulusal ve uluslararası destek programlarından faydalanılarak proje geliştirilmesi </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2.2.1.1</w:t>
            </w:r>
          </w:p>
          <w:p w:rsidR="001B6B08" w:rsidRPr="007D644B" w:rsidRDefault="001B6B08" w:rsidP="00FC4C10">
            <w:pPr>
              <w:spacing w:after="0" w:line="240" w:lineRule="auto"/>
              <w:rPr>
                <w:rFonts w:ascii="Times New Roman" w:eastAsia="Times New Roman" w:hAnsi="Times New Roman" w:cs="Times New Roman"/>
                <w:noProof/>
                <w:lang w:val="en-GB"/>
              </w:rPr>
            </w:pPr>
            <w:r w:rsidRPr="007D644B">
              <w:rPr>
                <w:rFonts w:ascii="Times New Roman" w:eastAsia="Times New Roman" w:hAnsi="Times New Roman" w:cs="Times New Roman"/>
                <w:noProof/>
                <w:lang w:val="en-GB"/>
              </w:rPr>
              <w:t xml:space="preserve">Sanayi ve/veya sektör ile ortaklaşa üretilen </w:t>
            </w:r>
          </w:p>
          <w:p w:rsidR="001B6B08" w:rsidRPr="007D644B" w:rsidRDefault="001B6B08" w:rsidP="00FC4C10">
            <w:pPr>
              <w:spacing w:after="0" w:line="240" w:lineRule="auto"/>
              <w:rPr>
                <w:rFonts w:ascii="Times New Roman" w:eastAsia="Times New Roman" w:hAnsi="Times New Roman" w:cs="Times New Roman"/>
                <w:noProof/>
                <w:lang w:val="en-GB"/>
              </w:rPr>
            </w:pPr>
            <w:r w:rsidRPr="007D644B">
              <w:rPr>
                <w:rFonts w:ascii="Times New Roman" w:eastAsia="Times New Roman" w:hAnsi="Times New Roman" w:cs="Times New Roman"/>
                <w:noProof/>
                <w:lang w:val="en-GB"/>
              </w:rPr>
              <w:t>TÜBİTAK, DPT, AB, SAN-TEZ, KOSGEB, TEYDEP, ARDEB vb. proje sayısı</w:t>
            </w:r>
          </w:p>
          <w:p w:rsidR="001B6B08" w:rsidRPr="007D644B" w:rsidRDefault="001B6B08" w:rsidP="00FC4C10">
            <w:pPr>
              <w:spacing w:after="0" w:line="240" w:lineRule="auto"/>
              <w:rPr>
                <w:rFonts w:ascii="Times New Roman" w:eastAsia="Times New Roman" w:hAnsi="Times New Roman" w:cs="Times New Roman"/>
                <w:noProof/>
                <w:lang w:val="en-G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2.2.1.2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noProof/>
                <w:lang w:val="en-GB"/>
              </w:rPr>
              <w:t xml:space="preserve">Sanayi ve/veya Sektör ile </w:t>
            </w:r>
            <w:r w:rsidRPr="007D644B">
              <w:rPr>
                <w:rFonts w:ascii="Times New Roman" w:eastAsia="Times New Roman" w:hAnsi="Times New Roman" w:cs="Times New Roman"/>
              </w:rPr>
              <w:t>işbirliği çerçevesinde alınan Fikri ve Sınai hakları (patent, faydalı model, endüstriyel tasarım vb.)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Sanayi/Sektör ve Üniversite işbirliği ile bölgenin sorunlarına çözüm getirebilen bitirme projesi, yüksek lisans ve/veya doktora tezi hazırlanması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2.2.2.1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Sanayi/Sektör ile işbirliği çerçevesinde gerçekleştirilen bitirme projesi, yüksek lisans ve doktora tezi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contextualSpacing/>
              <w:rPr>
                <w:rFonts w:ascii="Times New Roman" w:eastAsia="Times New Roman" w:hAnsi="Times New Roman" w:cs="Times New Roman"/>
              </w:rPr>
            </w:pPr>
          </w:p>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165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2.2.2.2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Bitirme projesi, yüksek lisans ve doktora tezlerinden elde edilen makale, bildiri, poster vb. yayın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contextualSpacing/>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2.3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Her akademik birim bazında </w:t>
            </w:r>
            <w:r w:rsidRPr="007D644B">
              <w:rPr>
                <w:rFonts w:ascii="Times New Roman" w:eastAsia="Times New Roman" w:hAnsi="Times New Roman" w:cs="Times New Roman"/>
              </w:rPr>
              <w:lastRenderedPageBreak/>
              <w:t>danışma kurulu, komisyon ve platformların oluşturulması</w:t>
            </w:r>
          </w:p>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EYLEM 2.3.1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Bölümler bazında, Sanayi ve/veya </w:t>
            </w:r>
            <w:r w:rsidRPr="007D644B">
              <w:rPr>
                <w:rFonts w:ascii="Times New Roman" w:eastAsia="Times New Roman" w:hAnsi="Times New Roman" w:cs="Times New Roman"/>
              </w:rPr>
              <w:lastRenderedPageBreak/>
              <w:t>Sektörden temsilcilerin katılımıyla oluşturulmuş danışma kurullarının, komisyonların ve platformların faaliyetlerde bulunması</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2.3.1.1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 xml:space="preserve">Bölümler bazında, oluşturulmuş danışma kurullarının, komisyonların ve platformların yıllık toplantı sayısı  </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Tüm Akademik Birimler</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2.3.1.2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Sanayi/Sektörün katılımıyla düzenlenen seminer, çalıştay, sempozyum gibi çeşitli faaliyetlerin sayısı </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221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2.4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Ortak Ar-Ge merkezleri ve kuluçka merkezlerinin açılması</w:t>
            </w:r>
          </w:p>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EYLEM 2.4.1</w:t>
            </w: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rPr>
              <w:t>Bölge sorunlarına öncelik veren ve bu sorunlara çözüm üretebilen Ar-Ge merkezlerinin kurulması</w:t>
            </w:r>
            <w:r w:rsidRPr="007D644B">
              <w:rPr>
                <w:rFonts w:ascii="Times New Roman" w:eastAsia="Times New Roman" w:hAnsi="Times New Roman" w:cs="Times New Roman"/>
                <w:b/>
              </w:rPr>
              <w:t xml:space="preserve"> </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Kurulan Ar-Ge merkezlerinin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55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Kurulan Ar-Ge merkezlerinde çalışan araştırmacıların sayısı </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120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2.4.1.3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Bu merkezlerde yürütülen projelerin sayısı ve projelerden elde edilen prototip ürün, yayın vb.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1035"/>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Kurulan Ar-Ge merkezlerinin mevcut laboratuvar </w:t>
            </w:r>
            <w:r w:rsidRPr="007D644B">
              <w:rPr>
                <w:rFonts w:ascii="Times New Roman" w:eastAsia="Times New Roman" w:hAnsi="Times New Roman" w:cs="Times New Roman"/>
              </w:rPr>
              <w:lastRenderedPageBreak/>
              <w:t>altyapısının geliştirilmesi</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100.000 TL üzerinde</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tedarik edilen malzeme ve donanımın çeşidi ve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lastRenderedPageBreak/>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1035"/>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2.4.2.2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Kurulan Ar-Ge merkezlerine sağlanan ödenek miktarı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rPr>
          <w:trHeight w:val="73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2.4.3</w:t>
            </w: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rPr>
              <w:t>Kuluçka merkezleri oluşturulması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Kuluçka merkezlerinde yer alan akademik personel, sanayici, öğrenci vb. sayısı </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1016"/>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2.4.3.2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Açılan kuluçka merkezlerinden çıkan ve teknoparkta yer alan firma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2.4.3.3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Kuluçka merkezlerinde yürütülen/gerçek-leştirilen faaliyetlerin sayısı ve çeşidi</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r>
      <w:tr w:rsidR="001B6B08" w:rsidRPr="007D644B" w:rsidTr="00FC4C10">
        <w:trPr>
          <w:trHeight w:val="207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2.4.4</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Teknopark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oluşturulması</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Kurulan teknopark bünyesindeki firma sayısı</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Kurulan teknopark bünyesinde çalışan öğretim üyesi, öğrenci ya da mezun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2.4.4.3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Kurulan teknopark bünyesinde sahip ya da ortak olunan faal firma sayısı </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Birimler</w:t>
            </w:r>
          </w:p>
        </w:tc>
      </w:tr>
      <w:tr w:rsidR="001B6B08" w:rsidRPr="007D644B" w:rsidTr="00FC4C10">
        <w:trPr>
          <w:trHeight w:val="2070"/>
        </w:trPr>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STRATEJİK AMAÇ 3</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Kurum Kimliği ve Kültürü ile Akademik, İdari Personel </w:t>
            </w:r>
            <w:r w:rsidRPr="007D644B">
              <w:rPr>
                <w:rFonts w:ascii="Times New Roman" w:eastAsia="Times New Roman" w:hAnsi="Times New Roman" w:cs="Times New Roman"/>
              </w:rPr>
              <w:lastRenderedPageBreak/>
              <w:t>ve Öğrencilerin gelişimine katkıda bulunacak ortam ve olanakların geliştirilmesi</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lastRenderedPageBreak/>
              <w:t>HEDEF 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Akademik ve idari personelin bilimsel ve kişisel eğitim programlarına katılımının sağlanması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3.1.1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Yıl içerisinde isteğe yönelik bilimsel ve eğitim programlarının açılması</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3.1.1.1 </w:t>
            </w: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rPr>
              <w:t>Bilimsel ve kişisel eğitim programlarına katılan personel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Tüm akademik ve idari personel</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3.1.2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Yıl içerisinde yapılan eğitim ve kurslara katılımın teşvik edilmesi</w:t>
            </w:r>
          </w:p>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3.1.2.1</w:t>
            </w:r>
            <w:r w:rsidRPr="007D644B">
              <w:rPr>
                <w:rFonts w:ascii="Times New Roman" w:hAnsi="Times New Roman" w:cs="Times New Roman"/>
              </w:rPr>
              <w:t xml:space="preserve"> Yıl içerisinde yapılan eğitim ve kurslara katılan kişi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HEDEF 3.2</w:t>
            </w:r>
            <w:r w:rsidRPr="007D644B">
              <w:rPr>
                <w:rFonts w:ascii="Times New Roman" w:eastAsia="Times New Roman" w:hAnsi="Times New Roman" w:cs="Times New Roman"/>
              </w:rPr>
              <w:t xml:space="preserve"> Öğrencilerin kişisel gelişimine katkı sağlayacak toplulukların ve faaliyetlerin arttırılması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3.2.1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 imkanlarının daha iyi tanıtılması ve topluluklara daha etkin şekilde yönlendirilmesi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3.2.1.1 </w:t>
            </w:r>
            <w:r w:rsidRPr="007D644B">
              <w:rPr>
                <w:rFonts w:ascii="Times New Roman" w:eastAsia="Times New Roman" w:hAnsi="Times New Roman" w:cs="Times New Roman"/>
              </w:rPr>
              <w:t>Öğrenci topluluklarına üye olan öğrenci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SKS Daire Başkanlığı</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3.2.2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Kariyer günleri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3.2.2.1 </w:t>
            </w:r>
            <w:r w:rsidRPr="007D644B">
              <w:rPr>
                <w:rFonts w:ascii="Times New Roman" w:eastAsia="Times New Roman" w:hAnsi="Times New Roman" w:cs="Times New Roman"/>
              </w:rPr>
              <w:t>Düzenlenen 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SKS Daire Başkanlığı</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3.3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Mezunlar ile iletişim ağının oluşturulması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3.3.1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Mezunlar derneğinin kurulması </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3.3.1.1 </w:t>
            </w:r>
            <w:r w:rsidRPr="007D644B">
              <w:rPr>
                <w:rFonts w:ascii="Times New Roman" w:eastAsia="Times New Roman" w:hAnsi="Times New Roman" w:cs="Times New Roman"/>
              </w:rPr>
              <w:t>Mezunlar derneğine üye öğrenci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 SKS Daire Başkanlığı</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3.3.2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Mezunlar günü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3.3.2.1 </w:t>
            </w:r>
            <w:r w:rsidRPr="007D644B">
              <w:rPr>
                <w:rFonts w:ascii="Times New Roman" w:eastAsia="Times New Roman" w:hAnsi="Times New Roman" w:cs="Times New Roman"/>
              </w:rPr>
              <w:t>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SKS Daire Başkanlığı</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HEDEF 3.4</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Kurum kimliği ve kurumsal kültürün geliştirilmesi</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3.4.1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Kurum içi bağı güçlendiren etkinliklerin düzenlenmesi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3.4.1.1 </w:t>
            </w:r>
            <w:r w:rsidRPr="007D644B">
              <w:rPr>
                <w:rFonts w:ascii="Times New Roman" w:eastAsia="Times New Roman" w:hAnsi="Times New Roman" w:cs="Times New Roman"/>
              </w:rPr>
              <w:t>Etkinlik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SKS Daire Başkanlığı</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HEDEF 3.5</w:t>
            </w:r>
            <w:r w:rsidRPr="007D644B">
              <w:rPr>
                <w:rFonts w:ascii="Times New Roman" w:eastAsia="Times New Roman" w:hAnsi="Times New Roman" w:cs="Times New Roman"/>
              </w:rPr>
              <w:t xml:space="preserve"> Memnuniyet düzeyinin arttırılması</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3.5.1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Mezun, çalışan ve öğrencilerin memnuniyet düzeyinin belirlenmesi</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3.5.1.1 </w:t>
            </w:r>
            <w:r w:rsidRPr="007D644B">
              <w:rPr>
                <w:rFonts w:ascii="Times New Roman" w:eastAsia="Times New Roman" w:hAnsi="Times New Roman" w:cs="Times New Roman"/>
              </w:rPr>
              <w:t>Memnuniyet anketleri</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Rektörlük</w:t>
            </w:r>
          </w:p>
        </w:tc>
      </w:tr>
      <w:tr w:rsidR="001B6B08" w:rsidRPr="007D644B" w:rsidTr="00FC4C10">
        <w:trPr>
          <w:trHeight w:val="2070"/>
        </w:trPr>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3.5.2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Kalite yönetim sisteminin üniversite düzeyinde uygulanabilir hale getirilmesi ve standart geliştirilmesi</w:t>
            </w: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GÖSTERGE 3.5.2.1 </w:t>
            </w:r>
            <w:r w:rsidRPr="007D644B">
              <w:rPr>
                <w:rFonts w:ascii="Times New Roman" w:eastAsia="Times New Roman" w:hAnsi="Times New Roman" w:cs="Times New Roman"/>
              </w:rPr>
              <w:t>Kalite Yönetim Sistemi Koordinatörlüğü çalışmaları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Kalite Yönetim Sistemi Koordinatörlü-ğü</w:t>
            </w:r>
          </w:p>
        </w:tc>
      </w:tr>
      <w:tr w:rsidR="001B6B08" w:rsidRPr="007D644B" w:rsidTr="00FC4C10">
        <w:tc>
          <w:tcPr>
            <w:tcW w:w="833"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STRATEJİK AMAÇ 4</w:t>
            </w:r>
          </w:p>
          <w:p w:rsidR="001B6B08" w:rsidRPr="007D644B" w:rsidRDefault="001B6B08" w:rsidP="00FC4C10">
            <w:pPr>
              <w:spacing w:after="0" w:line="240" w:lineRule="auto"/>
              <w:rPr>
                <w:rFonts w:ascii="Times New Roman" w:eastAsia="Times New Roman" w:hAnsi="Times New Roman" w:cs="Times New Roman"/>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 ve toplumun gereksinimini karşılayacak yenilikçi ve girişimci işbirliklerinin geliştirilmesi</w:t>
            </w: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p>
          <w:p w:rsidR="001B6B08" w:rsidRPr="007D644B" w:rsidRDefault="001B6B08" w:rsidP="00FC4C10">
            <w:pPr>
              <w:tabs>
                <w:tab w:val="left" w:pos="660"/>
              </w:tabs>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4.1</w:t>
            </w:r>
          </w:p>
          <w:p w:rsidR="001B6B08" w:rsidRPr="007D644B" w:rsidRDefault="001B6B08" w:rsidP="00FC4C10">
            <w:pPr>
              <w:tabs>
                <w:tab w:val="left" w:pos="660"/>
              </w:tabs>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Sertifikalı eğitim programlarının yaygınlaştırılması</w:t>
            </w: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4.1.1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Sertifikalı eğitim programları düzenlemek</w:t>
            </w: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4.1.1.1 </w:t>
            </w:r>
            <w:r w:rsidRPr="007D644B">
              <w:rPr>
                <w:rFonts w:ascii="Times New Roman" w:eastAsia="Times New Roman" w:hAnsi="Times New Roman" w:cs="Times New Roman"/>
              </w:rPr>
              <w:t>Gerçekleştirilen eğitim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TORSEM</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tabs>
                <w:tab w:val="left" w:pos="660"/>
              </w:tabs>
              <w:spacing w:after="0" w:line="240" w:lineRule="auto"/>
              <w:rPr>
                <w:rFonts w:ascii="Times New Roman" w:eastAsia="Times New Roman" w:hAnsi="Times New Roman" w:cs="Times New Roman"/>
                <w:b/>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4.1.1.2 </w:t>
            </w:r>
            <w:r w:rsidRPr="007D644B">
              <w:rPr>
                <w:rFonts w:ascii="Times New Roman" w:eastAsia="Times New Roman" w:hAnsi="Times New Roman" w:cs="Times New Roman"/>
              </w:rPr>
              <w:t>Eğitime katılan, katılımcı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TORSEM</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4.1.2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Kamu kurum ve kuruluşları ile Sanayi/Sektör kuruluşları için hizmet içi eğitim programları düzenlemek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4.1.2.1 </w:t>
            </w:r>
            <w:r w:rsidRPr="007D644B">
              <w:rPr>
                <w:rFonts w:ascii="Times New Roman" w:eastAsia="Times New Roman" w:hAnsi="Times New Roman" w:cs="Times New Roman"/>
              </w:rPr>
              <w:t>Gerçekleştirilen eğitim programı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TORSEM, 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4.1.2.2 </w:t>
            </w:r>
            <w:r w:rsidRPr="007D644B">
              <w:rPr>
                <w:rFonts w:ascii="Times New Roman" w:eastAsia="Times New Roman" w:hAnsi="Times New Roman" w:cs="Times New Roman"/>
              </w:rPr>
              <w:t>Eğitime katılan, katılımcı sayısı</w:t>
            </w:r>
          </w:p>
          <w:p w:rsidR="001B6B08" w:rsidRPr="007D644B" w:rsidRDefault="001B6B08" w:rsidP="00FC4C10">
            <w:pPr>
              <w:spacing w:after="0" w:line="240" w:lineRule="auto"/>
              <w:rPr>
                <w:rFonts w:ascii="Times New Roman" w:eastAsia="Times New Roman" w:hAnsi="Times New Roman" w:cs="Times New Roman"/>
                <w:b/>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TORSEM, 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4.2</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Sektör/Sanayinin ihtiyaç duyduğu hizmetler kapsamında işbirliğini artırmak</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4.2.1</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İhtiyaç duyulan hizmetlerin belirlenmesi için sektör/sanayi kuruluşları ile toplantılar düzenlemek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4.2.1.1 </w:t>
            </w:r>
            <w:r w:rsidRPr="007D644B">
              <w:rPr>
                <w:rFonts w:ascii="Times New Roman" w:eastAsia="Times New Roman" w:hAnsi="Times New Roman" w:cs="Times New Roman"/>
              </w:rPr>
              <w:t>Gerçekleştirilen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4.2.2</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Sanayi/Sektör tarafından düzenlenen toplantı ve etkinliklere katılım sağlamak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4.2.2.1 </w:t>
            </w:r>
            <w:r w:rsidRPr="007D644B">
              <w:rPr>
                <w:rFonts w:ascii="Times New Roman" w:eastAsia="Times New Roman" w:hAnsi="Times New Roman" w:cs="Times New Roman"/>
              </w:rPr>
              <w:t>Katılım sağlanan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4.2.3</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Sanayi/Sektör kuruluşları ile ortak konferans, seminer, panel vb düzenlemek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4.2.3.1 </w:t>
            </w:r>
            <w:r w:rsidRPr="007D644B">
              <w:rPr>
                <w:rFonts w:ascii="Times New Roman" w:eastAsia="Times New Roman" w:hAnsi="Times New Roman" w:cs="Times New Roman"/>
              </w:rPr>
              <w:t>Gerçekleştirilen konferans, seminer, panel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4.2.4</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 ile Sektör/ Sanayi kuruluşları arasında işbirliğini arttırmak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4.2.4.1 </w:t>
            </w:r>
            <w:r w:rsidRPr="007D644B">
              <w:rPr>
                <w:rFonts w:ascii="Times New Roman" w:eastAsia="Times New Roman" w:hAnsi="Times New Roman" w:cs="Times New Roman"/>
              </w:rPr>
              <w:t>İmzalanan işbirliği protokolü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Bölüm Başkanlıkları </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val="restar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HEDEF 4.3</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 xml:space="preserve">Toplumun gereksinimini karşılayacak hizmetlere yönelik </w:t>
            </w:r>
            <w:r w:rsidRPr="007D644B">
              <w:rPr>
                <w:rFonts w:ascii="Times New Roman" w:eastAsia="Times New Roman" w:hAnsi="Times New Roman" w:cs="Times New Roman"/>
              </w:rPr>
              <w:lastRenderedPageBreak/>
              <w:t>faaliyetlerini artırmak</w:t>
            </w: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 xml:space="preserve">EYLEM 4.3.1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İhtiyaç duyulan hizmetlerin belirlenmesi için Sivil Toplum kuruluşları ile toplantılar düzenlemek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4.3.1.1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Gerçekleştirilen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4.3.2</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Sivil Toplum Kuruluşları tarafından düzenlenen toplantı ve etkinliklere katılım sağlamak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4.3.2.1 </w:t>
            </w:r>
            <w:r w:rsidRPr="007D644B">
              <w:rPr>
                <w:rFonts w:ascii="Times New Roman" w:eastAsia="Times New Roman" w:hAnsi="Times New Roman" w:cs="Times New Roman"/>
              </w:rPr>
              <w:t>Katılım sağlanan toplantı sayısı</w:t>
            </w: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4.3.3</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Sivil Toplum kuruluşları ile ortak konferans, seminer, panel vb düzenlemek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4.3.3.1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Gerçekleştirilen konferans, seminer, panel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EYLEM 4.3.4</w:t>
            </w:r>
            <w:r w:rsidRPr="007D644B">
              <w:rPr>
                <w:rFonts w:ascii="Times New Roman" w:eastAsia="Times New Roman" w:hAnsi="Times New Roman" w:cs="Times New Roman"/>
              </w:rPr>
              <w:t xml:space="preserve"> </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 ile Sivil Toplum kuruluşları arasında işbirliğini arttırmak</w:t>
            </w:r>
          </w:p>
          <w:p w:rsidR="001B6B08" w:rsidRPr="007D644B" w:rsidRDefault="001B6B08" w:rsidP="00FC4C10">
            <w:pPr>
              <w:spacing w:after="0" w:line="240" w:lineRule="auto"/>
              <w:rPr>
                <w:rFonts w:ascii="Times New Roman" w:eastAsia="Times New Roman" w:hAnsi="Times New Roman" w:cs="Times New Roman"/>
              </w:rPr>
            </w:pPr>
          </w:p>
        </w:tc>
        <w:tc>
          <w:tcPr>
            <w:tcW w:w="110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GÖSTERGE 4.3.4.1</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işbirliği yapılan STK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r w:rsidR="001B6B08" w:rsidRPr="007D644B" w:rsidTr="00FC4C10">
        <w:tc>
          <w:tcPr>
            <w:tcW w:w="83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p>
        </w:tc>
        <w:tc>
          <w:tcPr>
            <w:tcW w:w="970" w:type="pct"/>
            <w:vMerge/>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b/>
              </w:rPr>
            </w:pPr>
          </w:p>
        </w:tc>
        <w:tc>
          <w:tcPr>
            <w:tcW w:w="119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b/>
              </w:rPr>
            </w:pPr>
          </w:p>
          <w:p w:rsidR="001B6B08" w:rsidRPr="007D644B" w:rsidRDefault="001B6B08" w:rsidP="00FC4C10">
            <w:pPr>
              <w:spacing w:after="0" w:line="240" w:lineRule="auto"/>
              <w:rPr>
                <w:rFonts w:ascii="Times New Roman" w:eastAsia="Times New Roman" w:hAnsi="Times New Roman" w:cs="Times New Roman"/>
                <w:b/>
              </w:rPr>
            </w:pPr>
            <w:r w:rsidRPr="007D644B">
              <w:rPr>
                <w:rFonts w:ascii="Times New Roman" w:eastAsia="Times New Roman" w:hAnsi="Times New Roman" w:cs="Times New Roman"/>
                <w:b/>
              </w:rPr>
              <w:t>EYLEM 4.3.5</w:t>
            </w:r>
          </w:p>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Üniversite ile Sivil Toplum kuruluşları arasında ortaklaşa düzenlenen proje sayısını arttırmak</w:t>
            </w:r>
          </w:p>
          <w:p w:rsidR="001B6B08" w:rsidRPr="007D644B" w:rsidRDefault="001B6B08" w:rsidP="00FC4C10">
            <w:pPr>
              <w:spacing w:after="0" w:line="240" w:lineRule="auto"/>
              <w:rPr>
                <w:rFonts w:ascii="Times New Roman" w:eastAsia="Times New Roman" w:hAnsi="Times New Roman" w:cs="Times New Roman"/>
                <w:b/>
              </w:rPr>
            </w:pPr>
          </w:p>
        </w:tc>
        <w:tc>
          <w:tcPr>
            <w:tcW w:w="1106" w:type="pct"/>
            <w:tcBorders>
              <w:top w:val="single" w:sz="8" w:space="0" w:color="4F81BD"/>
              <w:left w:val="single" w:sz="8" w:space="0" w:color="4F81BD"/>
              <w:bottom w:val="single" w:sz="8" w:space="0" w:color="4F81BD"/>
              <w:right w:val="single" w:sz="8" w:space="0" w:color="4F81BD"/>
            </w:tcBorders>
            <w:shd w:val="clear" w:color="auto" w:fill="auto"/>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b/>
              </w:rPr>
              <w:t xml:space="preserve">GÖSTERGE 4.3.5.1 </w:t>
            </w:r>
            <w:r w:rsidRPr="007D644B">
              <w:rPr>
                <w:rFonts w:ascii="Times New Roman" w:eastAsia="Times New Roman" w:hAnsi="Times New Roman" w:cs="Times New Roman"/>
              </w:rPr>
              <w:t>Ortaklaşa düzenlenen proje sayısı</w:t>
            </w:r>
          </w:p>
          <w:p w:rsidR="001B6B08" w:rsidRPr="007D644B" w:rsidRDefault="001B6B08" w:rsidP="00FC4C10">
            <w:pPr>
              <w:spacing w:after="0" w:line="240" w:lineRule="auto"/>
              <w:rPr>
                <w:rFonts w:ascii="Times New Roman" w:eastAsia="Times New Roman" w:hAnsi="Times New Roman" w:cs="Times New Roman"/>
              </w:rPr>
            </w:pPr>
          </w:p>
        </w:tc>
        <w:tc>
          <w:tcPr>
            <w:tcW w:w="89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1B6B08" w:rsidRPr="007D644B" w:rsidRDefault="001B6B08" w:rsidP="00FC4C10">
            <w:pPr>
              <w:spacing w:after="0" w:line="240" w:lineRule="auto"/>
              <w:rPr>
                <w:rFonts w:ascii="Times New Roman" w:eastAsia="Times New Roman" w:hAnsi="Times New Roman" w:cs="Times New Roman"/>
              </w:rPr>
            </w:pPr>
            <w:r w:rsidRPr="007D644B">
              <w:rPr>
                <w:rFonts w:ascii="Times New Roman" w:eastAsia="Times New Roman" w:hAnsi="Times New Roman" w:cs="Times New Roman"/>
              </w:rPr>
              <w:t>Bölüm Başkanlıkları</w:t>
            </w:r>
          </w:p>
        </w:tc>
      </w:tr>
    </w:tbl>
    <w:p w:rsidR="001B6B08" w:rsidRPr="007D644B" w:rsidRDefault="001B6B08" w:rsidP="001B6B08">
      <w:pPr>
        <w:spacing w:line="360" w:lineRule="auto"/>
        <w:jc w:val="both"/>
        <w:rPr>
          <w:rFonts w:ascii="Times New Roman" w:hAnsi="Times New Roman" w:cs="Times New Roman"/>
          <w:noProof/>
        </w:rPr>
      </w:pP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t>8.</w:t>
      </w:r>
      <w:r w:rsidRPr="007D644B">
        <w:rPr>
          <w:rFonts w:ascii="Times New Roman" w:hAnsi="Times New Roman" w:cs="Times New Roman"/>
          <w:b/>
          <w:noProof/>
        </w:rPr>
        <w:tab/>
        <w:t>KRİTİK BAŞARI FAKTÖRLERİ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Plan dönemi için belirlenen stratejik amaçlara ve hedeflere ulaşabilmek için üniversitemizin aşağıdaki kritik başarı faktörlerini etkin bir şekilde uygulanması esastır.</w:t>
      </w:r>
    </w:p>
    <w:p w:rsidR="001B6B08" w:rsidRPr="007D644B" w:rsidRDefault="001B6B08" w:rsidP="001B6B08">
      <w:pPr>
        <w:spacing w:line="360" w:lineRule="auto"/>
        <w:ind w:firstLine="454"/>
        <w:jc w:val="both"/>
        <w:rPr>
          <w:rFonts w:ascii="Times New Roman" w:hAnsi="Times New Roman" w:cs="Times New Roman"/>
          <w:noProof/>
        </w:rPr>
      </w:pPr>
      <w:r w:rsidRPr="007D644B">
        <w:rPr>
          <w:rFonts w:ascii="Times New Roman" w:hAnsi="Times New Roman" w:cs="Times New Roman"/>
          <w:b/>
          <w:noProof/>
        </w:rPr>
        <w:t>a.</w:t>
      </w:r>
      <w:r w:rsidRPr="007D644B">
        <w:rPr>
          <w:rFonts w:ascii="Times New Roman" w:hAnsi="Times New Roman" w:cs="Times New Roman"/>
          <w:noProof/>
        </w:rPr>
        <w:tab/>
        <w:t>Stratejik planlamanın bir içsel yetenek haline getirilmesi ve hedeflerin paylaşılması,</w:t>
      </w:r>
    </w:p>
    <w:p w:rsidR="001B6B08" w:rsidRPr="007D644B" w:rsidRDefault="001B6B08" w:rsidP="001B6B08">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b.</w:t>
      </w:r>
      <w:r w:rsidRPr="007D644B">
        <w:rPr>
          <w:rFonts w:ascii="Times New Roman" w:hAnsi="Times New Roman" w:cs="Times New Roman"/>
          <w:b/>
          <w:noProof/>
        </w:rPr>
        <w:tab/>
      </w:r>
      <w:r w:rsidRPr="007D644B">
        <w:rPr>
          <w:rFonts w:ascii="Times New Roman" w:hAnsi="Times New Roman" w:cs="Times New Roman"/>
          <w:noProof/>
        </w:rPr>
        <w:t>Performans değerlendirme sisteminin işletilmesi,</w:t>
      </w:r>
    </w:p>
    <w:p w:rsidR="001B6B08" w:rsidRPr="007D644B" w:rsidRDefault="001B6B08" w:rsidP="001B6B08">
      <w:pPr>
        <w:spacing w:line="360" w:lineRule="auto"/>
        <w:ind w:firstLine="454"/>
        <w:jc w:val="both"/>
        <w:rPr>
          <w:rFonts w:ascii="Times New Roman" w:hAnsi="Times New Roman" w:cs="Times New Roman"/>
          <w:noProof/>
        </w:rPr>
      </w:pPr>
      <w:r w:rsidRPr="007D644B">
        <w:rPr>
          <w:rFonts w:ascii="Times New Roman" w:hAnsi="Times New Roman" w:cs="Times New Roman"/>
          <w:b/>
          <w:noProof/>
        </w:rPr>
        <w:t>c.</w:t>
      </w:r>
      <w:r w:rsidRPr="007D644B">
        <w:rPr>
          <w:rFonts w:ascii="Times New Roman" w:hAnsi="Times New Roman" w:cs="Times New Roman"/>
          <w:b/>
          <w:noProof/>
        </w:rPr>
        <w:tab/>
      </w:r>
      <w:r w:rsidRPr="007D644B">
        <w:rPr>
          <w:rFonts w:ascii="Times New Roman" w:hAnsi="Times New Roman" w:cs="Times New Roman"/>
          <w:noProof/>
        </w:rPr>
        <w:t>Paydaşlarla sürekli artan ve gelişen bir iletişim ve işbirliği içinde olunması,</w:t>
      </w:r>
    </w:p>
    <w:p w:rsidR="001B6B08" w:rsidRPr="007D644B" w:rsidRDefault="001B6B08" w:rsidP="001B6B08">
      <w:pPr>
        <w:spacing w:line="360" w:lineRule="auto"/>
        <w:ind w:firstLine="454"/>
        <w:jc w:val="both"/>
        <w:rPr>
          <w:rFonts w:ascii="Times New Roman" w:hAnsi="Times New Roman" w:cs="Times New Roman"/>
          <w:b/>
          <w:noProof/>
        </w:rPr>
      </w:pPr>
      <w:r w:rsidRPr="007D644B">
        <w:rPr>
          <w:rFonts w:ascii="Times New Roman" w:hAnsi="Times New Roman" w:cs="Times New Roman"/>
          <w:b/>
          <w:noProof/>
        </w:rPr>
        <w:t>d.</w:t>
      </w:r>
      <w:r w:rsidRPr="007D644B">
        <w:rPr>
          <w:rFonts w:ascii="Times New Roman" w:hAnsi="Times New Roman" w:cs="Times New Roman"/>
          <w:b/>
          <w:noProof/>
        </w:rPr>
        <w:tab/>
      </w:r>
      <w:r w:rsidRPr="007D644B">
        <w:rPr>
          <w:rFonts w:ascii="Times New Roman" w:hAnsi="Times New Roman" w:cs="Times New Roman"/>
          <w:noProof/>
        </w:rPr>
        <w:t>Kurumsal kültürün ve aidiyet duygusunun geliştirilmesi ve pekiştirilmesi,</w:t>
      </w:r>
    </w:p>
    <w:p w:rsidR="001B6B08" w:rsidRPr="007D644B" w:rsidRDefault="001B6B08" w:rsidP="001B6B08">
      <w:pPr>
        <w:spacing w:line="360" w:lineRule="auto"/>
        <w:ind w:firstLine="454"/>
        <w:jc w:val="both"/>
        <w:rPr>
          <w:rFonts w:ascii="Times New Roman" w:hAnsi="Times New Roman" w:cs="Times New Roman"/>
          <w:noProof/>
        </w:rPr>
      </w:pPr>
      <w:r w:rsidRPr="007D644B">
        <w:rPr>
          <w:rFonts w:ascii="Times New Roman" w:hAnsi="Times New Roman" w:cs="Times New Roman"/>
          <w:b/>
          <w:noProof/>
        </w:rPr>
        <w:t>e.</w:t>
      </w:r>
      <w:r w:rsidRPr="007D644B">
        <w:rPr>
          <w:rFonts w:ascii="Times New Roman" w:hAnsi="Times New Roman" w:cs="Times New Roman"/>
          <w:b/>
          <w:noProof/>
        </w:rPr>
        <w:tab/>
      </w:r>
      <w:r w:rsidRPr="007D644B">
        <w:rPr>
          <w:rFonts w:ascii="Times New Roman" w:hAnsi="Times New Roman" w:cs="Times New Roman"/>
          <w:noProof/>
        </w:rPr>
        <w:t>Öğretim elemanlarının hem kendilerini ve hem de üstlendikleri akademik sorumlulukların temelini, alanlarındaki bilgi ve teknolojinin gelişimine, ülkenin ve sektörlerin değişen gereksinimlerine ve meslek alanlarındaki değişimlere uygun olarak,  sürekli geliştirmeleri ve iyileştirmeleri</w:t>
      </w:r>
    </w:p>
    <w:p w:rsidR="001B6B08" w:rsidRDefault="001B6B08" w:rsidP="001B6B08">
      <w:pPr>
        <w:spacing w:line="360" w:lineRule="auto"/>
        <w:jc w:val="both"/>
        <w:rPr>
          <w:rFonts w:ascii="Times New Roman" w:hAnsi="Times New Roman" w:cs="Times New Roman"/>
          <w:b/>
          <w:noProof/>
        </w:rPr>
      </w:pPr>
    </w:p>
    <w:p w:rsidR="001B6B08" w:rsidRPr="007D644B" w:rsidRDefault="001B6B08" w:rsidP="001B6B08">
      <w:pPr>
        <w:spacing w:line="360" w:lineRule="auto"/>
        <w:jc w:val="both"/>
        <w:rPr>
          <w:rFonts w:ascii="Times New Roman" w:hAnsi="Times New Roman" w:cs="Times New Roman"/>
          <w:b/>
          <w:noProof/>
        </w:rPr>
      </w:pPr>
      <w:r w:rsidRPr="007D644B">
        <w:rPr>
          <w:rFonts w:ascii="Times New Roman" w:hAnsi="Times New Roman" w:cs="Times New Roman"/>
          <w:b/>
          <w:noProof/>
        </w:rPr>
        <w:lastRenderedPageBreak/>
        <w:t>9.</w:t>
      </w:r>
      <w:r w:rsidRPr="007D644B">
        <w:rPr>
          <w:rFonts w:ascii="Times New Roman" w:hAnsi="Times New Roman" w:cs="Times New Roman"/>
          <w:b/>
          <w:noProof/>
        </w:rPr>
        <w:tab/>
        <w:t>KRİTİK PERFORMANS GÖSTERGELERİ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 xml:space="preserve">Üniversitemizin stratejik amaçlar doğrultusunda gelişmesini sürdürmekte olduğunu yakından izlemek üzere, aşağıdaki kritik performans göstergelerindeki değişim yakından ve sürekli izlenecektir. </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a.</w:t>
      </w:r>
      <w:r w:rsidRPr="007D644B">
        <w:rPr>
          <w:rFonts w:ascii="Times New Roman" w:hAnsi="Times New Roman" w:cs="Times New Roman"/>
          <w:noProof/>
        </w:rPr>
        <w:tab/>
        <w:t>Uluslararası düzeyde yayın sayısı (makale, kitap, bildiri, araştırma raporu, inceleme….)</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b.</w:t>
      </w:r>
      <w:r w:rsidRPr="007D644B">
        <w:rPr>
          <w:rFonts w:ascii="Times New Roman" w:hAnsi="Times New Roman" w:cs="Times New Roman"/>
          <w:noProof/>
        </w:rPr>
        <w:tab/>
        <w:t>Akredite olan bölüm/program sayısı veya kalite belge sayısı,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c.</w:t>
      </w:r>
      <w:r w:rsidRPr="007D644B">
        <w:rPr>
          <w:rFonts w:ascii="Times New Roman" w:hAnsi="Times New Roman" w:cs="Times New Roman"/>
          <w:noProof/>
        </w:rPr>
        <w:tab/>
        <w:t>Üniversitemizi tercih eden öğrencilerin sıralamadaki yerleri</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d.</w:t>
      </w:r>
      <w:r w:rsidRPr="007D644B">
        <w:rPr>
          <w:rFonts w:ascii="Times New Roman" w:hAnsi="Times New Roman" w:cs="Times New Roman"/>
          <w:noProof/>
        </w:rPr>
        <w:tab/>
        <w:t>Toplumsal sorumluluk projelerinin sayısı,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e.</w:t>
      </w:r>
      <w:r w:rsidRPr="007D644B">
        <w:rPr>
          <w:rFonts w:ascii="Times New Roman" w:hAnsi="Times New Roman" w:cs="Times New Roman"/>
          <w:noProof/>
        </w:rPr>
        <w:tab/>
        <w:t>Yerel ve ulusal basında akademik başarılarla yer alma sayısı,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f.</w:t>
      </w:r>
      <w:r w:rsidRPr="007D644B">
        <w:rPr>
          <w:rFonts w:ascii="Times New Roman" w:hAnsi="Times New Roman" w:cs="Times New Roman"/>
          <w:noProof/>
        </w:rPr>
        <w:tab/>
        <w:t>Sivil, kamu ve sanayi sektörü ile yürütülen ortak projelerin sayısı,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g.</w:t>
      </w:r>
      <w:r w:rsidRPr="007D644B">
        <w:rPr>
          <w:rFonts w:ascii="Times New Roman" w:hAnsi="Times New Roman" w:cs="Times New Roman"/>
          <w:noProof/>
        </w:rPr>
        <w:tab/>
        <w:t>Mezunların işe girme oranı,</w:t>
      </w:r>
    </w:p>
    <w:p w:rsidR="001B6B08" w:rsidRPr="007D644B" w:rsidRDefault="001B6B08" w:rsidP="001B6B08">
      <w:pPr>
        <w:spacing w:line="360" w:lineRule="auto"/>
        <w:jc w:val="both"/>
        <w:rPr>
          <w:rFonts w:ascii="Times New Roman" w:hAnsi="Times New Roman" w:cs="Times New Roman"/>
          <w:noProof/>
        </w:rPr>
      </w:pPr>
      <w:r w:rsidRPr="007D644B">
        <w:rPr>
          <w:rFonts w:ascii="Times New Roman" w:hAnsi="Times New Roman" w:cs="Times New Roman"/>
          <w:noProof/>
        </w:rPr>
        <w:tab/>
        <w:t>h.</w:t>
      </w:r>
      <w:r w:rsidRPr="007D644B">
        <w:rPr>
          <w:rFonts w:ascii="Times New Roman" w:hAnsi="Times New Roman" w:cs="Times New Roman"/>
          <w:noProof/>
        </w:rPr>
        <w:tab/>
        <w:t>Mezunların girdikleri işlerin ve firmaların niteliği,</w:t>
      </w:r>
    </w:p>
    <w:p w:rsidR="001B6B08" w:rsidRPr="007D644B" w:rsidRDefault="001B6B08" w:rsidP="001B6B08">
      <w:pPr>
        <w:spacing w:after="0" w:line="360" w:lineRule="auto"/>
        <w:jc w:val="both"/>
        <w:rPr>
          <w:rFonts w:ascii="Times New Roman" w:hAnsi="Times New Roman" w:cs="Times New Roman"/>
          <w:noProof/>
        </w:rPr>
      </w:pPr>
      <w:r w:rsidRPr="007D644B">
        <w:rPr>
          <w:rFonts w:ascii="Times New Roman" w:hAnsi="Times New Roman" w:cs="Times New Roman"/>
          <w:noProof/>
        </w:rPr>
        <w:tab/>
        <w:t>i.</w:t>
      </w:r>
      <w:r w:rsidRPr="007D644B">
        <w:rPr>
          <w:rFonts w:ascii="Times New Roman" w:hAnsi="Times New Roman" w:cs="Times New Roman"/>
          <w:noProof/>
        </w:rPr>
        <w:tab/>
        <w:t>Üniversitelerin sıralamasındaki yer değişimi</w:t>
      </w:r>
      <w:r w:rsidRPr="007D644B">
        <w:rPr>
          <w:rFonts w:ascii="Times New Roman" w:hAnsi="Times New Roman" w:cs="Times New Roman"/>
          <w:noProof/>
        </w:rPr>
        <w:tab/>
        <w:t>.</w:t>
      </w:r>
    </w:p>
    <w:p w:rsidR="001B6B08" w:rsidRPr="007D644B" w:rsidRDefault="001B6B08" w:rsidP="001B6B08">
      <w:pPr>
        <w:rPr>
          <w:rFonts w:ascii="Times New Roman" w:hAnsi="Times New Roman" w:cs="Times New Roman"/>
          <w:noProof/>
          <w:lang w:eastAsia="tr-TR"/>
        </w:rPr>
      </w:pPr>
      <w:r w:rsidRPr="007D644B">
        <w:rPr>
          <w:rFonts w:ascii="Times New Roman" w:hAnsi="Times New Roman" w:cs="Times New Roman"/>
          <w:noProof/>
        </w:rPr>
        <w:fldChar w:fldCharType="end"/>
      </w:r>
    </w:p>
    <w:p w:rsidR="001B6B08" w:rsidRPr="007D644B" w:rsidRDefault="001B6B08" w:rsidP="001B6B08">
      <w:pPr>
        <w:rPr>
          <w:rFonts w:ascii="Times New Roman" w:hAnsi="Times New Roman" w:cs="Times New Roman"/>
          <w:lang w:eastAsia="tr-TR"/>
        </w:rPr>
      </w:pPr>
      <w:r w:rsidRPr="007D644B">
        <w:rPr>
          <w:rFonts w:ascii="Times New Roman" w:hAnsi="Times New Roman" w:cs="Times New Roman"/>
        </w:rPr>
        <w:fldChar w:fldCharType="end"/>
      </w:r>
    </w:p>
    <w:p w:rsidR="001B6B08" w:rsidRPr="007D644B" w:rsidRDefault="001B6B08" w:rsidP="001B6B08">
      <w:pPr>
        <w:rPr>
          <w:rFonts w:ascii="Times New Roman" w:hAnsi="Times New Roman" w:cs="Times New Roman"/>
          <w:b/>
        </w:rPr>
      </w:pPr>
      <w:r w:rsidRPr="007D644B">
        <w:rPr>
          <w:rFonts w:ascii="Times New Roman" w:hAnsi="Times New Roman" w:cs="Times New Roman"/>
        </w:rPr>
        <w:fldChar w:fldCharType="end"/>
      </w:r>
    </w:p>
    <w:p w:rsidR="00BE21A2" w:rsidRDefault="00BE21A2"/>
    <w:sectPr w:rsidR="00BE21A2" w:rsidSect="00FE0C7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B8B" w:rsidRDefault="00DF4B8B">
      <w:pPr>
        <w:spacing w:after="0" w:line="240" w:lineRule="auto"/>
      </w:pPr>
      <w:r>
        <w:separator/>
      </w:r>
    </w:p>
  </w:endnote>
  <w:endnote w:type="continuationSeparator" w:id="0">
    <w:p w:rsidR="00DF4B8B" w:rsidRDefault="00DF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79836"/>
      <w:docPartObj>
        <w:docPartGallery w:val="Page Numbers (Bottom of Page)"/>
        <w:docPartUnique/>
      </w:docPartObj>
    </w:sdtPr>
    <w:sdtEndPr>
      <w:rPr>
        <w:b/>
      </w:rPr>
    </w:sdtEndPr>
    <w:sdtContent>
      <w:p w:rsidR="00C90760" w:rsidRDefault="001B6B08" w:rsidP="002A4CB9">
        <w:pPr>
          <w:pStyle w:val="Altbilgi"/>
          <w:ind w:left="4536" w:firstLine="3252"/>
        </w:pPr>
        <w:r w:rsidRPr="00100F9F">
          <w:rPr>
            <w:b/>
          </w:rPr>
          <w:t xml:space="preserve">Sayfa </w:t>
        </w:r>
        <w:r w:rsidRPr="00100F9F">
          <w:rPr>
            <w:b/>
          </w:rPr>
          <w:fldChar w:fldCharType="begin"/>
        </w:r>
        <w:r w:rsidRPr="00100F9F">
          <w:rPr>
            <w:b/>
          </w:rPr>
          <w:instrText>PAGE   \* MERGEFORMAT</w:instrText>
        </w:r>
        <w:r w:rsidRPr="00100F9F">
          <w:rPr>
            <w:b/>
          </w:rPr>
          <w:fldChar w:fldCharType="separate"/>
        </w:r>
        <w:r w:rsidR="00A34DD8">
          <w:rPr>
            <w:b/>
            <w:noProof/>
          </w:rPr>
          <w:t>21</w:t>
        </w:r>
        <w:r w:rsidRPr="00100F9F">
          <w:rPr>
            <w:b/>
          </w:rPr>
          <w:fldChar w:fldCharType="end"/>
        </w:r>
      </w:p>
    </w:sdtContent>
  </w:sdt>
  <w:p w:rsidR="00C90760" w:rsidRDefault="00DF4B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B8B" w:rsidRDefault="00DF4B8B">
      <w:pPr>
        <w:spacing w:after="0" w:line="240" w:lineRule="auto"/>
      </w:pPr>
      <w:r>
        <w:separator/>
      </w:r>
    </w:p>
  </w:footnote>
  <w:footnote w:type="continuationSeparator" w:id="0">
    <w:p w:rsidR="00DF4B8B" w:rsidRDefault="00DF4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490841D8"/>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lvlText w:val="%1.%2.%3"/>
      <w:lvlJc w:val="left"/>
      <w:pPr>
        <w:tabs>
          <w:tab w:val="num" w:pos="720"/>
        </w:tabs>
        <w:ind w:left="720" w:hanging="720"/>
      </w:pPr>
      <w:rPr>
        <w:b/>
      </w:rPr>
    </w:lvl>
    <w:lvl w:ilvl="3">
      <w:start w:val="1"/>
      <w:numFmt w:val="decimal"/>
      <w:pStyle w:val="Balk4"/>
      <w:lvlText w:val="%1.%2.%3.%4"/>
      <w:lvlJc w:val="left"/>
      <w:pPr>
        <w:tabs>
          <w:tab w:val="num" w:pos="1080"/>
        </w:tabs>
        <w:ind w:left="839" w:hanging="83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8A560A7"/>
    <w:multiLevelType w:val="hybridMultilevel"/>
    <w:tmpl w:val="ED5ED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911632"/>
    <w:multiLevelType w:val="hybridMultilevel"/>
    <w:tmpl w:val="F1DAC270"/>
    <w:lvl w:ilvl="0" w:tplc="BDA853DE">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0"/>
  </w:num>
  <w:num w:numId="5">
    <w:abstractNumId w:val="2"/>
  </w:num>
  <w:num w:numId="6">
    <w:abstractNumId w:val="11"/>
  </w:num>
  <w:num w:numId="7">
    <w:abstractNumId w:val="5"/>
  </w:num>
  <w:num w:numId="8">
    <w:abstractNumId w:val="8"/>
  </w:num>
  <w:num w:numId="9">
    <w:abstractNumId w:val="9"/>
  </w:num>
  <w:num w:numId="10">
    <w:abstractNumId w:val="7"/>
  </w:num>
  <w:num w:numId="11">
    <w:abstractNumId w:val="10"/>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8"/>
    <w:rsid w:val="001B6B08"/>
    <w:rsid w:val="00A34DD8"/>
    <w:rsid w:val="00BE21A2"/>
    <w:rsid w:val="00DF4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F7091-A7A3-419B-A77D-0EA77C58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08"/>
    <w:pPr>
      <w:spacing w:after="200" w:line="276" w:lineRule="auto"/>
    </w:pPr>
  </w:style>
  <w:style w:type="paragraph" w:styleId="Balk1">
    <w:name w:val="heading 1"/>
    <w:basedOn w:val="Normal"/>
    <w:next w:val="Normal"/>
    <w:link w:val="Balk1Char"/>
    <w:uiPriority w:val="9"/>
    <w:qFormat/>
    <w:rsid w:val="001B6B08"/>
    <w:pPr>
      <w:keepNext/>
      <w:widowControl w:val="0"/>
      <w:numPr>
        <w:numId w:val="1"/>
      </w:numPr>
      <w:tabs>
        <w:tab w:val="left" w:pos="851"/>
      </w:tabs>
      <w:spacing w:before="360" w:after="120" w:line="360" w:lineRule="auto"/>
      <w:ind w:left="0" w:firstLine="0"/>
      <w:outlineLvl w:val="0"/>
    </w:pPr>
    <w:rPr>
      <w:rFonts w:ascii="Calibri" w:eastAsia="Times New Roman" w:hAnsi="Calibri" w:cs="Times New Roman"/>
      <w:b/>
      <w:iCs/>
      <w:kern w:val="28"/>
      <w:sz w:val="24"/>
      <w:szCs w:val="20"/>
    </w:rPr>
  </w:style>
  <w:style w:type="paragraph" w:styleId="Balk2">
    <w:name w:val="heading 2"/>
    <w:basedOn w:val="Normal"/>
    <w:next w:val="Normal"/>
    <w:link w:val="Balk2Char"/>
    <w:qFormat/>
    <w:rsid w:val="001B6B08"/>
    <w:pPr>
      <w:keepNext/>
      <w:widowControl w:val="0"/>
      <w:numPr>
        <w:ilvl w:val="1"/>
        <w:numId w:val="1"/>
      </w:numPr>
      <w:tabs>
        <w:tab w:val="left" w:pos="851"/>
      </w:tabs>
      <w:spacing w:before="360" w:after="120" w:line="360" w:lineRule="auto"/>
      <w:ind w:left="0" w:firstLine="0"/>
      <w:outlineLvl w:val="1"/>
    </w:pPr>
    <w:rPr>
      <w:rFonts w:ascii="Calibri" w:eastAsia="Times New Roman" w:hAnsi="Calibri" w:cs="Times New Roman"/>
      <w:b/>
      <w:iCs/>
      <w:sz w:val="24"/>
      <w:szCs w:val="20"/>
    </w:rPr>
  </w:style>
  <w:style w:type="paragraph" w:styleId="Balk3">
    <w:name w:val="heading 3"/>
    <w:basedOn w:val="Normal"/>
    <w:next w:val="Normal"/>
    <w:link w:val="Balk3Char"/>
    <w:qFormat/>
    <w:rsid w:val="001B6B08"/>
    <w:pPr>
      <w:keepNext/>
      <w:widowControl w:val="0"/>
      <w:numPr>
        <w:ilvl w:val="2"/>
        <w:numId w:val="1"/>
      </w:numPr>
      <w:tabs>
        <w:tab w:val="left" w:pos="851"/>
      </w:tabs>
      <w:spacing w:before="360" w:after="120" w:line="360" w:lineRule="auto"/>
      <w:ind w:left="0" w:firstLine="0"/>
      <w:jc w:val="both"/>
      <w:outlineLvl w:val="2"/>
    </w:pPr>
    <w:rPr>
      <w:rFonts w:ascii="Calibri" w:eastAsia="Times New Roman" w:hAnsi="Calibri" w:cs="Times New Roman"/>
      <w:b/>
      <w:iCs/>
      <w:sz w:val="24"/>
      <w:szCs w:val="20"/>
    </w:rPr>
  </w:style>
  <w:style w:type="paragraph" w:styleId="Balk4">
    <w:name w:val="heading 4"/>
    <w:basedOn w:val="Normal"/>
    <w:next w:val="Normal"/>
    <w:link w:val="Balk4Char"/>
    <w:qFormat/>
    <w:rsid w:val="001B6B08"/>
    <w:pPr>
      <w:keepNext/>
      <w:widowControl w:val="0"/>
      <w:numPr>
        <w:ilvl w:val="3"/>
        <w:numId w:val="1"/>
      </w:numPr>
      <w:tabs>
        <w:tab w:val="left" w:pos="839"/>
      </w:tabs>
      <w:spacing w:before="360" w:after="120" w:line="360" w:lineRule="auto"/>
      <w:ind w:left="0" w:firstLine="0"/>
      <w:jc w:val="both"/>
      <w:outlineLvl w:val="3"/>
    </w:pPr>
    <w:rPr>
      <w:rFonts w:ascii="Calibri" w:eastAsia="Times New Roman" w:hAnsi="Calibri" w:cs="Times New Roman"/>
      <w:b/>
      <w:iCs/>
      <w:sz w:val="24"/>
      <w:szCs w:val="20"/>
    </w:rPr>
  </w:style>
  <w:style w:type="paragraph" w:styleId="Balk7">
    <w:name w:val="heading 7"/>
    <w:basedOn w:val="Normal"/>
    <w:next w:val="Normal"/>
    <w:link w:val="Balk7Char"/>
    <w:qFormat/>
    <w:rsid w:val="001B6B08"/>
    <w:pPr>
      <w:widowControl w:val="0"/>
      <w:numPr>
        <w:ilvl w:val="6"/>
        <w:numId w:val="1"/>
      </w:numPr>
      <w:tabs>
        <w:tab w:val="left" w:pos="851"/>
        <w:tab w:val="right" w:pos="9072"/>
      </w:tabs>
      <w:spacing w:before="360" w:after="120" w:line="360" w:lineRule="auto"/>
      <w:ind w:left="1298" w:hanging="1298"/>
      <w:jc w:val="both"/>
      <w:outlineLvl w:val="6"/>
    </w:pPr>
    <w:rPr>
      <w:rFonts w:ascii="Calibri" w:eastAsia="Times New Roman" w:hAnsi="Calibri" w:cs="Times New Roman"/>
      <w:b/>
      <w:iCs/>
      <w:sz w:val="24"/>
      <w:szCs w:val="20"/>
    </w:rPr>
  </w:style>
  <w:style w:type="paragraph" w:styleId="Balk8">
    <w:name w:val="heading 8"/>
    <w:basedOn w:val="Normal"/>
    <w:next w:val="Normal"/>
    <w:link w:val="Balk8Char"/>
    <w:rsid w:val="001B6B08"/>
    <w:pPr>
      <w:widowControl w:val="0"/>
      <w:numPr>
        <w:ilvl w:val="7"/>
        <w:numId w:val="1"/>
      </w:numPr>
      <w:tabs>
        <w:tab w:val="left" w:pos="851"/>
        <w:tab w:val="right" w:pos="9072"/>
      </w:tabs>
      <w:spacing w:before="360" w:after="120" w:line="360" w:lineRule="auto"/>
      <w:jc w:val="both"/>
      <w:outlineLvl w:val="7"/>
    </w:pPr>
    <w:rPr>
      <w:rFonts w:ascii="Calibri" w:eastAsia="Times New Roman" w:hAnsi="Calibri" w:cs="Times New Roman"/>
      <w:b/>
      <w:iCs/>
      <w:sz w:val="24"/>
      <w:szCs w:val="20"/>
    </w:rPr>
  </w:style>
  <w:style w:type="paragraph" w:styleId="Balk9">
    <w:name w:val="heading 9"/>
    <w:basedOn w:val="Normal"/>
    <w:next w:val="Normal"/>
    <w:link w:val="Balk9Char"/>
    <w:qFormat/>
    <w:rsid w:val="001B6B08"/>
    <w:pPr>
      <w:widowControl w:val="0"/>
      <w:numPr>
        <w:ilvl w:val="8"/>
        <w:numId w:val="1"/>
      </w:numPr>
      <w:tabs>
        <w:tab w:val="left" w:pos="851"/>
        <w:tab w:val="right" w:pos="9072"/>
      </w:tabs>
      <w:spacing w:before="360" w:after="120" w:line="360" w:lineRule="auto"/>
      <w:ind w:left="1582" w:hanging="1582"/>
      <w:outlineLvl w:val="8"/>
    </w:pPr>
    <w:rPr>
      <w:rFonts w:ascii="Calibri" w:eastAsia="Times New Roman" w:hAnsi="Calibri"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6B08"/>
    <w:rPr>
      <w:rFonts w:ascii="Calibri" w:eastAsia="Times New Roman" w:hAnsi="Calibri" w:cs="Times New Roman"/>
      <w:b/>
      <w:iCs/>
      <w:kern w:val="28"/>
      <w:sz w:val="24"/>
      <w:szCs w:val="20"/>
    </w:rPr>
  </w:style>
  <w:style w:type="character" w:customStyle="1" w:styleId="Balk2Char">
    <w:name w:val="Başlık 2 Char"/>
    <w:basedOn w:val="VarsaylanParagrafYazTipi"/>
    <w:link w:val="Balk2"/>
    <w:rsid w:val="001B6B08"/>
    <w:rPr>
      <w:rFonts w:ascii="Calibri" w:eastAsia="Times New Roman" w:hAnsi="Calibri" w:cs="Times New Roman"/>
      <w:b/>
      <w:iCs/>
      <w:sz w:val="24"/>
      <w:szCs w:val="20"/>
    </w:rPr>
  </w:style>
  <w:style w:type="character" w:customStyle="1" w:styleId="Balk3Char">
    <w:name w:val="Başlık 3 Char"/>
    <w:basedOn w:val="VarsaylanParagrafYazTipi"/>
    <w:link w:val="Balk3"/>
    <w:rsid w:val="001B6B08"/>
    <w:rPr>
      <w:rFonts w:ascii="Calibri" w:eastAsia="Times New Roman" w:hAnsi="Calibri" w:cs="Times New Roman"/>
      <w:b/>
      <w:iCs/>
      <w:sz w:val="24"/>
      <w:szCs w:val="20"/>
    </w:rPr>
  </w:style>
  <w:style w:type="character" w:customStyle="1" w:styleId="Balk4Char">
    <w:name w:val="Başlık 4 Char"/>
    <w:basedOn w:val="VarsaylanParagrafYazTipi"/>
    <w:link w:val="Balk4"/>
    <w:rsid w:val="001B6B08"/>
    <w:rPr>
      <w:rFonts w:ascii="Calibri" w:eastAsia="Times New Roman" w:hAnsi="Calibri" w:cs="Times New Roman"/>
      <w:b/>
      <w:iCs/>
      <w:sz w:val="24"/>
      <w:szCs w:val="20"/>
    </w:rPr>
  </w:style>
  <w:style w:type="character" w:customStyle="1" w:styleId="Balk7Char">
    <w:name w:val="Başlık 7 Char"/>
    <w:basedOn w:val="VarsaylanParagrafYazTipi"/>
    <w:link w:val="Balk7"/>
    <w:rsid w:val="001B6B08"/>
    <w:rPr>
      <w:rFonts w:ascii="Calibri" w:eastAsia="Times New Roman" w:hAnsi="Calibri" w:cs="Times New Roman"/>
      <w:b/>
      <w:iCs/>
      <w:sz w:val="24"/>
      <w:szCs w:val="20"/>
    </w:rPr>
  </w:style>
  <w:style w:type="character" w:customStyle="1" w:styleId="Balk8Char">
    <w:name w:val="Başlık 8 Char"/>
    <w:basedOn w:val="VarsaylanParagrafYazTipi"/>
    <w:link w:val="Balk8"/>
    <w:rsid w:val="001B6B08"/>
    <w:rPr>
      <w:rFonts w:ascii="Calibri" w:eastAsia="Times New Roman" w:hAnsi="Calibri" w:cs="Times New Roman"/>
      <w:b/>
      <w:iCs/>
      <w:sz w:val="24"/>
      <w:szCs w:val="20"/>
    </w:rPr>
  </w:style>
  <w:style w:type="character" w:customStyle="1" w:styleId="Balk9Char">
    <w:name w:val="Başlık 9 Char"/>
    <w:basedOn w:val="VarsaylanParagrafYazTipi"/>
    <w:link w:val="Balk9"/>
    <w:rsid w:val="001B6B08"/>
    <w:rPr>
      <w:rFonts w:ascii="Calibri" w:eastAsia="Times New Roman" w:hAnsi="Calibri" w:cs="Times New Roman"/>
      <w:b/>
      <w:iCs/>
      <w:sz w:val="24"/>
      <w:szCs w:val="20"/>
    </w:rPr>
  </w:style>
  <w:style w:type="paragraph" w:customStyle="1" w:styleId="stil0">
    <w:name w:val="stil 0"/>
    <w:basedOn w:val="Normal"/>
    <w:rsid w:val="001B6B08"/>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1B6B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6B08"/>
    <w:rPr>
      <w:rFonts w:ascii="Tahoma" w:hAnsi="Tahoma" w:cs="Tahoma"/>
      <w:sz w:val="16"/>
      <w:szCs w:val="16"/>
    </w:rPr>
  </w:style>
  <w:style w:type="paragraph" w:styleId="T1">
    <w:name w:val="toc 1"/>
    <w:basedOn w:val="Normal"/>
    <w:next w:val="Normal"/>
    <w:autoRedefine/>
    <w:uiPriority w:val="39"/>
    <w:qFormat/>
    <w:rsid w:val="001B6B08"/>
    <w:pPr>
      <w:tabs>
        <w:tab w:val="right" w:leader="dot" w:pos="8493"/>
      </w:tabs>
      <w:spacing w:before="120" w:after="120" w:line="360" w:lineRule="auto"/>
      <w:jc w:val="right"/>
    </w:pPr>
    <w:rPr>
      <w:rFonts w:ascii="Calibri" w:eastAsia="Times New Roman" w:hAnsi="Calibri" w:cs="Calibri"/>
      <w:b/>
      <w:iCs/>
      <w:noProof/>
      <w:sz w:val="24"/>
      <w:szCs w:val="24"/>
      <w:lang w:eastAsia="tr-TR"/>
    </w:rPr>
  </w:style>
  <w:style w:type="paragraph" w:styleId="T2">
    <w:name w:val="toc 2"/>
    <w:basedOn w:val="Normal"/>
    <w:next w:val="Normal"/>
    <w:autoRedefine/>
    <w:uiPriority w:val="39"/>
    <w:qFormat/>
    <w:rsid w:val="001B6B08"/>
    <w:pPr>
      <w:spacing w:before="120" w:after="120" w:line="240" w:lineRule="auto"/>
    </w:pPr>
    <w:rPr>
      <w:rFonts w:ascii="Calibri" w:eastAsia="Times New Roman" w:hAnsi="Calibri" w:cs="Times New Roman"/>
      <w:iCs/>
      <w:sz w:val="24"/>
      <w:szCs w:val="24"/>
      <w:lang w:eastAsia="tr-TR"/>
    </w:rPr>
  </w:style>
  <w:style w:type="paragraph" w:styleId="T4">
    <w:name w:val="toc 4"/>
    <w:basedOn w:val="Normal"/>
    <w:next w:val="Normal"/>
    <w:autoRedefine/>
    <w:uiPriority w:val="39"/>
    <w:rsid w:val="001B6B08"/>
    <w:pPr>
      <w:tabs>
        <w:tab w:val="left" w:pos="1320"/>
        <w:tab w:val="right" w:leader="dot" w:pos="8493"/>
      </w:tabs>
      <w:spacing w:after="0" w:line="240" w:lineRule="auto"/>
      <w:ind w:left="720"/>
    </w:pPr>
    <w:rPr>
      <w:rFonts w:ascii="Calibri" w:eastAsia="Times New Roman" w:hAnsi="Calibri" w:cs="Times New Roman"/>
      <w:iCs/>
      <w:sz w:val="24"/>
      <w:szCs w:val="24"/>
      <w:lang w:eastAsia="tr-TR"/>
    </w:rPr>
  </w:style>
  <w:style w:type="paragraph" w:styleId="T5">
    <w:name w:val="toc 5"/>
    <w:basedOn w:val="Normal"/>
    <w:next w:val="Normal"/>
    <w:autoRedefine/>
    <w:uiPriority w:val="39"/>
    <w:rsid w:val="001B6B08"/>
    <w:pPr>
      <w:spacing w:after="0" w:line="240" w:lineRule="auto"/>
      <w:ind w:left="958"/>
    </w:pPr>
    <w:rPr>
      <w:rFonts w:ascii="Calibri" w:eastAsia="Times New Roman" w:hAnsi="Calibri" w:cs="Times New Roman"/>
      <w:iCs/>
      <w:sz w:val="24"/>
      <w:szCs w:val="24"/>
      <w:lang w:eastAsia="tr-TR"/>
    </w:rPr>
  </w:style>
  <w:style w:type="paragraph" w:styleId="T6">
    <w:name w:val="toc 6"/>
    <w:basedOn w:val="Normal"/>
    <w:next w:val="Normal"/>
    <w:autoRedefine/>
    <w:uiPriority w:val="39"/>
    <w:rsid w:val="001B6B08"/>
    <w:pPr>
      <w:tabs>
        <w:tab w:val="left" w:pos="2088"/>
        <w:tab w:val="right" w:leader="dot" w:pos="8493"/>
      </w:tabs>
      <w:spacing w:after="0" w:line="240" w:lineRule="auto"/>
      <w:ind w:left="1202"/>
    </w:pPr>
    <w:rPr>
      <w:rFonts w:ascii="Calibri" w:eastAsia="Times New Roman" w:hAnsi="Calibri" w:cs="Times New Roman"/>
      <w:iCs/>
      <w:sz w:val="24"/>
      <w:szCs w:val="24"/>
      <w:lang w:eastAsia="tr-TR"/>
    </w:rPr>
  </w:style>
  <w:style w:type="paragraph" w:customStyle="1" w:styleId="KESKNtrnak">
    <w:name w:val="KESKİN tırnak"/>
    <w:basedOn w:val="Normal"/>
    <w:rsid w:val="001B6B08"/>
    <w:pPr>
      <w:pBdr>
        <w:bottom w:val="single" w:sz="4" w:space="4" w:color="000000"/>
      </w:pBdr>
      <w:spacing w:before="2400" w:after="120" w:line="360" w:lineRule="auto"/>
      <w:mirrorIndents/>
      <w:jc w:val="right"/>
    </w:pPr>
    <w:rPr>
      <w:rFonts w:ascii="Calibri" w:eastAsia="Times New Roman" w:hAnsi="Calibri" w:cs="Times New Roman"/>
      <w:b/>
      <w:bCs/>
      <w:sz w:val="28"/>
      <w:szCs w:val="24"/>
      <w:lang w:eastAsia="tr-TR"/>
    </w:rPr>
  </w:style>
  <w:style w:type="paragraph" w:styleId="stbilgi">
    <w:name w:val="header"/>
    <w:basedOn w:val="Normal"/>
    <w:link w:val="stbilgiChar"/>
    <w:unhideWhenUsed/>
    <w:rsid w:val="001B6B08"/>
    <w:pPr>
      <w:tabs>
        <w:tab w:val="center" w:pos="4536"/>
        <w:tab w:val="right" w:pos="9072"/>
      </w:tabs>
      <w:spacing w:after="0" w:line="240" w:lineRule="auto"/>
    </w:pPr>
  </w:style>
  <w:style w:type="character" w:customStyle="1" w:styleId="stbilgiChar">
    <w:name w:val="Üstbilgi Char"/>
    <w:basedOn w:val="VarsaylanParagrafYazTipi"/>
    <w:link w:val="stbilgi"/>
    <w:rsid w:val="001B6B08"/>
  </w:style>
  <w:style w:type="paragraph" w:styleId="Altbilgi">
    <w:name w:val="footer"/>
    <w:basedOn w:val="Normal"/>
    <w:link w:val="AltbilgiChar"/>
    <w:unhideWhenUsed/>
    <w:rsid w:val="001B6B08"/>
    <w:pPr>
      <w:tabs>
        <w:tab w:val="center" w:pos="4536"/>
        <w:tab w:val="right" w:pos="9072"/>
      </w:tabs>
      <w:spacing w:after="0" w:line="240" w:lineRule="auto"/>
    </w:pPr>
  </w:style>
  <w:style w:type="character" w:customStyle="1" w:styleId="AltbilgiChar">
    <w:name w:val="Altbilgi Char"/>
    <w:basedOn w:val="VarsaylanParagrafYazTipi"/>
    <w:link w:val="Altbilgi"/>
    <w:rsid w:val="001B6B08"/>
  </w:style>
  <w:style w:type="character" w:styleId="Kpr">
    <w:name w:val="Hyperlink"/>
    <w:uiPriority w:val="99"/>
    <w:unhideWhenUsed/>
    <w:rsid w:val="001B6B08"/>
    <w:rPr>
      <w:color w:val="0000FF"/>
      <w:u w:val="single"/>
    </w:rPr>
  </w:style>
  <w:style w:type="paragraph" w:styleId="ekillerTablosu">
    <w:name w:val="table of figures"/>
    <w:basedOn w:val="Normal"/>
    <w:next w:val="Normal"/>
    <w:uiPriority w:val="99"/>
    <w:rsid w:val="001B6B08"/>
    <w:pPr>
      <w:spacing w:after="0" w:line="240" w:lineRule="auto"/>
    </w:pPr>
    <w:rPr>
      <w:rFonts w:ascii="Calibri" w:eastAsia="Times New Roman" w:hAnsi="Calibri" w:cs="Times New Roman"/>
      <w:iCs/>
      <w:sz w:val="24"/>
      <w:szCs w:val="24"/>
      <w:lang w:eastAsia="tr-TR"/>
    </w:rPr>
  </w:style>
  <w:style w:type="paragraph" w:customStyle="1" w:styleId="anametin">
    <w:name w:val="ana metin"/>
    <w:basedOn w:val="Normal"/>
    <w:qFormat/>
    <w:rsid w:val="001B6B08"/>
    <w:pPr>
      <w:spacing w:before="120" w:after="120" w:line="360" w:lineRule="auto"/>
      <w:jc w:val="both"/>
    </w:pPr>
    <w:rPr>
      <w:rFonts w:ascii="Calibri" w:eastAsia="Times New Roman" w:hAnsi="Calibri" w:cs="Times New Roman"/>
      <w:sz w:val="24"/>
      <w:szCs w:val="20"/>
      <w:lang w:eastAsia="tr-TR"/>
    </w:rPr>
  </w:style>
  <w:style w:type="paragraph" w:styleId="Altyaz">
    <w:name w:val="Subtitle"/>
    <w:basedOn w:val="Normal"/>
    <w:next w:val="Normal"/>
    <w:link w:val="AltyazChar"/>
    <w:qFormat/>
    <w:rsid w:val="001B6B08"/>
    <w:pPr>
      <w:spacing w:before="360" w:after="120" w:line="360" w:lineRule="auto"/>
      <w:jc w:val="right"/>
      <w:outlineLvl w:val="1"/>
    </w:pPr>
    <w:rPr>
      <w:rFonts w:ascii="Calibri" w:eastAsia="Times New Roman" w:hAnsi="Calibri" w:cs="Times New Roman"/>
      <w:b/>
      <w:iCs/>
      <w:sz w:val="28"/>
      <w:szCs w:val="24"/>
      <w:lang w:eastAsia="tr-TR"/>
    </w:rPr>
  </w:style>
  <w:style w:type="character" w:customStyle="1" w:styleId="AltyazChar">
    <w:name w:val="Altyazı Char"/>
    <w:basedOn w:val="VarsaylanParagrafYazTipi"/>
    <w:link w:val="Altyaz"/>
    <w:rsid w:val="001B6B08"/>
    <w:rPr>
      <w:rFonts w:ascii="Calibri" w:eastAsia="Times New Roman" w:hAnsi="Calibri" w:cs="Times New Roman"/>
      <w:b/>
      <w:iCs/>
      <w:sz w:val="28"/>
      <w:szCs w:val="24"/>
      <w:lang w:eastAsia="tr-TR"/>
    </w:rPr>
  </w:style>
  <w:style w:type="paragraph" w:styleId="GvdeMetni">
    <w:name w:val="Body Text"/>
    <w:basedOn w:val="Normal"/>
    <w:link w:val="GvdeMetniChar"/>
    <w:uiPriority w:val="1"/>
    <w:unhideWhenUsed/>
    <w:qFormat/>
    <w:rsid w:val="001B6B08"/>
    <w:pPr>
      <w:spacing w:after="120"/>
    </w:pPr>
  </w:style>
  <w:style w:type="character" w:customStyle="1" w:styleId="GvdeMetniChar">
    <w:name w:val="Gövde Metni Char"/>
    <w:basedOn w:val="VarsaylanParagrafYazTipi"/>
    <w:link w:val="GvdeMetni"/>
    <w:uiPriority w:val="1"/>
    <w:rsid w:val="001B6B08"/>
  </w:style>
  <w:style w:type="paragraph" w:styleId="NormalWeb">
    <w:name w:val="Normal (Web)"/>
    <w:basedOn w:val="Normal"/>
    <w:uiPriority w:val="99"/>
    <w:unhideWhenUsed/>
    <w:rsid w:val="001B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1B6B08"/>
    <w:rPr>
      <w:b/>
      <w:bCs/>
    </w:rPr>
  </w:style>
  <w:style w:type="table" w:styleId="TabloKlavuzu">
    <w:name w:val="Table Grid"/>
    <w:basedOn w:val="NormalTablo"/>
    <w:uiPriority w:val="59"/>
    <w:rsid w:val="001B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1B6B0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Klavuz-Vurgu1">
    <w:name w:val="Light Grid Accent 1"/>
    <w:basedOn w:val="NormalTablo"/>
    <w:uiPriority w:val="62"/>
    <w:rsid w:val="001B6B0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eParagraf">
    <w:name w:val="List Paragraph"/>
    <w:basedOn w:val="Normal"/>
    <w:uiPriority w:val="34"/>
    <w:qFormat/>
    <w:rsid w:val="001B6B08"/>
    <w:pPr>
      <w:spacing w:after="0" w:line="240" w:lineRule="auto"/>
      <w:ind w:left="708"/>
    </w:pPr>
    <w:rPr>
      <w:rFonts w:ascii="Times New Roman" w:eastAsia="Times New Roman" w:hAnsi="Times New Roman" w:cs="Times New Roman"/>
      <w:sz w:val="20"/>
      <w:szCs w:val="20"/>
      <w:lang w:val="en-GB"/>
    </w:rPr>
  </w:style>
  <w:style w:type="character" w:customStyle="1" w:styleId="st1">
    <w:name w:val="st1"/>
    <w:basedOn w:val="VarsaylanParagrafYazTipi"/>
    <w:rsid w:val="001B6B08"/>
  </w:style>
  <w:style w:type="numbering" w:customStyle="1" w:styleId="ListeYok1">
    <w:name w:val="Liste Yok1"/>
    <w:next w:val="ListeYok"/>
    <w:uiPriority w:val="99"/>
    <w:semiHidden/>
    <w:unhideWhenUsed/>
    <w:rsid w:val="001B6B08"/>
  </w:style>
  <w:style w:type="character" w:styleId="SayfaNumaras">
    <w:name w:val="page number"/>
    <w:basedOn w:val="VarsaylanParagrafYazTipi"/>
    <w:rsid w:val="001B6B08"/>
  </w:style>
  <w:style w:type="table" w:customStyle="1" w:styleId="TabloKlavuzu1">
    <w:name w:val="Tablo Kılavuzu1"/>
    <w:basedOn w:val="NormalTablo"/>
    <w:next w:val="TabloKlavuzu"/>
    <w:rsid w:val="001B6B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1B6B0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6466</Words>
  <Characters>36857</Characters>
  <Application>Microsoft Office Word</Application>
  <DocSecurity>0</DocSecurity>
  <Lines>307</Lines>
  <Paragraphs>86</Paragraphs>
  <ScaleCrop>false</ScaleCrop>
  <Company/>
  <LinksUpToDate>false</LinksUpToDate>
  <CharactersWithSpaces>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2017-04-26T13:05:00Z</dcterms:created>
  <dcterms:modified xsi:type="dcterms:W3CDTF">2017-04-27T07:53:00Z</dcterms:modified>
</cp:coreProperties>
</file>