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709EA" w:rsidRDefault="008709E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</w:rPr>
        <w:t>Enstitü</w:t>
      </w:r>
      <w:r w:rsidR="009E3C81"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tbl>
      <w:tblPr>
        <w:tblStyle w:val="TabloKlavuzu1"/>
        <w:tblW w:w="10348" w:type="dxa"/>
        <w:tblInd w:w="-459" w:type="dxa"/>
        <w:tblLook w:val="04A0"/>
      </w:tblPr>
      <w:tblGrid>
        <w:gridCol w:w="2429"/>
        <w:gridCol w:w="3687"/>
        <w:gridCol w:w="4322"/>
      </w:tblGrid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KurulAdı</w:t>
            </w:r>
          </w:p>
        </w:tc>
        <w:tc>
          <w:tcPr>
            <w:tcW w:w="7371" w:type="dxa"/>
            <w:gridSpan w:val="2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SosyalBilimlerEnstitüsü</w:t>
            </w:r>
            <w:r w:rsidR="009E3C81" w:rsidRPr="008709EA">
              <w:rPr>
                <w:rFonts w:ascii="Times New Roman" w:eastAsia="Times New Roman" w:hAnsi="Times New Roman" w:cs="Times New Roman"/>
              </w:rPr>
              <w:t>DanışmaKurulu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ToplantıTarihi</w:t>
            </w:r>
          </w:p>
        </w:tc>
        <w:tc>
          <w:tcPr>
            <w:tcW w:w="7371" w:type="dxa"/>
            <w:gridSpan w:val="2"/>
          </w:tcPr>
          <w:p w:rsidR="009E3C81" w:rsidRPr="00844581" w:rsidRDefault="00323B7D" w:rsidP="00844581">
            <w:pPr>
              <w:rPr>
                <w:rFonts w:ascii="Times New Roman" w:eastAsia="Times New Roman" w:hAnsi="Times New Roman" w:cs="Times New Roman"/>
              </w:rPr>
            </w:pPr>
            <w:r w:rsidRPr="00844581">
              <w:rPr>
                <w:rFonts w:ascii="Times New Roman" w:eastAsia="Times New Roman" w:hAnsi="Times New Roman" w:cs="Times New Roman"/>
              </w:rPr>
              <w:t>2</w:t>
            </w:r>
            <w:r w:rsidR="00844581" w:rsidRPr="00844581">
              <w:rPr>
                <w:rFonts w:ascii="Times New Roman" w:eastAsia="Times New Roman" w:hAnsi="Times New Roman" w:cs="Times New Roman"/>
              </w:rPr>
              <w:t>6</w:t>
            </w:r>
            <w:r w:rsidRPr="00844581">
              <w:rPr>
                <w:rFonts w:ascii="Times New Roman" w:eastAsia="Times New Roman" w:hAnsi="Times New Roman" w:cs="Times New Roman"/>
              </w:rPr>
              <w:t>Kasım</w:t>
            </w:r>
            <w:r w:rsidR="007073B2" w:rsidRPr="00844581">
              <w:rPr>
                <w:rFonts w:ascii="Times New Roman" w:eastAsia="Times New Roman" w:hAnsi="Times New Roman" w:cs="Times New Roman"/>
              </w:rPr>
              <w:t xml:space="preserve"> 201</w:t>
            </w:r>
            <w:r w:rsidR="00844581" w:rsidRPr="00844581">
              <w:rPr>
                <w:rFonts w:ascii="Times New Roman" w:eastAsia="Times New Roman" w:hAnsi="Times New Roman" w:cs="Times New Roman"/>
              </w:rPr>
              <w:t>8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Saat : 1</w:t>
            </w:r>
            <w:r w:rsidR="00844581" w:rsidRPr="00844581">
              <w:rPr>
                <w:rFonts w:ascii="Times New Roman" w:eastAsia="Times New Roman" w:hAnsi="Times New Roman" w:cs="Times New Roman"/>
              </w:rPr>
              <w:t>5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:</w:t>
            </w:r>
            <w:r w:rsidR="008709EA" w:rsidRPr="00844581">
              <w:rPr>
                <w:rFonts w:ascii="Times New Roman" w:eastAsia="Times New Roman" w:hAnsi="Times New Roman" w:cs="Times New Roman"/>
              </w:rPr>
              <w:t>0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DanışmaKuruluÜyeleri</w:t>
            </w:r>
          </w:p>
        </w:tc>
        <w:tc>
          <w:tcPr>
            <w:tcW w:w="7371" w:type="dxa"/>
            <w:gridSpan w:val="2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UnvanıAdıveSoyadı</w:t>
            </w:r>
          </w:p>
        </w:tc>
        <w:tc>
          <w:tcPr>
            <w:tcW w:w="4253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3118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Görevi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7073B2" w:rsidRPr="008709EA">
              <w:rPr>
                <w:rFonts w:ascii="Times New Roman" w:eastAsia="Times New Roman" w:hAnsi="Times New Roman" w:cs="Times New Roman"/>
              </w:rPr>
              <w:t>Haluk KORKMAZYÜREK</w:t>
            </w:r>
          </w:p>
        </w:tc>
        <w:tc>
          <w:tcPr>
            <w:tcW w:w="4253" w:type="dxa"/>
          </w:tcPr>
          <w:p w:rsidR="009E3C81" w:rsidRPr="008709EA" w:rsidRDefault="00840417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="008709EA"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="007073B2"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EnstitüMüdürü</w:t>
            </w:r>
          </w:p>
        </w:tc>
      </w:tr>
      <w:tr w:rsidR="00324A92" w:rsidRPr="008709EA" w:rsidTr="00865015">
        <w:tc>
          <w:tcPr>
            <w:tcW w:w="2977" w:type="dxa"/>
          </w:tcPr>
          <w:p w:rsidR="00324A92" w:rsidRPr="008709EA" w:rsidRDefault="00324A92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Dr.</w:t>
            </w:r>
            <w:r w:rsidR="00C3541A">
              <w:rPr>
                <w:rFonts w:ascii="Times New Roman" w:eastAsia="Times New Roman" w:hAnsi="Times New Roman" w:cs="Times New Roman"/>
              </w:rPr>
              <w:t>Öğr. Üyesi</w:t>
            </w:r>
            <w:r w:rsidRPr="008709EA">
              <w:rPr>
                <w:rFonts w:ascii="Times New Roman" w:eastAsia="Times New Roman" w:hAnsi="Times New Roman" w:cs="Times New Roman"/>
              </w:rPr>
              <w:t>Ayhan DEMİRCİ</w:t>
            </w:r>
          </w:p>
        </w:tc>
        <w:tc>
          <w:tcPr>
            <w:tcW w:w="4253" w:type="dxa"/>
          </w:tcPr>
          <w:p w:rsidR="00324A92" w:rsidRPr="008709EA" w:rsidRDefault="008709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324A92" w:rsidRPr="008709EA" w:rsidRDefault="00324A9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Ens.Müd.Yrd.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 Dr. Süleyman TÜRKEL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C3541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ÖğretimÜyesi, </w:t>
            </w:r>
            <w:r w:rsidR="00C3541A">
              <w:rPr>
                <w:rFonts w:ascii="Times New Roman" w:eastAsia="Times New Roman" w:hAnsi="Times New Roman" w:cs="Times New Roman"/>
              </w:rPr>
              <w:t>UluslararasıFinans Ana Bilim Dalı Başkanı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Prof.Dr.Kamuran ELBEYOĞLU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Psikoloji Ana Bilim Dalı Başkanı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C3541A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Köksal HAZIR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UluslararasıTicaretveLojistik Ana Bilim Dalı Başkanı</w:t>
            </w:r>
          </w:p>
        </w:tc>
      </w:tr>
      <w:tr w:rsidR="00EB2D51" w:rsidRPr="008709EA" w:rsidTr="00865015">
        <w:tc>
          <w:tcPr>
            <w:tcW w:w="2977" w:type="dxa"/>
          </w:tcPr>
          <w:p w:rsidR="00EB2D51" w:rsidRPr="008709EA" w:rsidRDefault="00A45AC9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Mert AKTAŞ</w:t>
            </w:r>
          </w:p>
        </w:tc>
        <w:tc>
          <w:tcPr>
            <w:tcW w:w="4253" w:type="dxa"/>
          </w:tcPr>
          <w:p w:rsidR="00EB2D51" w:rsidRPr="008709EA" w:rsidRDefault="008709EA" w:rsidP="00E6419F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>Fakültesi</w:t>
            </w:r>
          </w:p>
        </w:tc>
        <w:tc>
          <w:tcPr>
            <w:tcW w:w="3118" w:type="dxa"/>
          </w:tcPr>
          <w:p w:rsidR="00EB2D51" w:rsidRPr="008709EA" w:rsidRDefault="00A45AC9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İşletme</w:t>
            </w:r>
            <w:r w:rsidR="00EB2D51" w:rsidRPr="008709EA">
              <w:rPr>
                <w:rFonts w:ascii="Times New Roman" w:eastAsia="Times New Roman" w:hAnsi="Times New Roman" w:cs="Times New Roman"/>
              </w:rPr>
              <w:t xml:space="preserve"> Ana Bilim Dalı Başkanı</w:t>
            </w:r>
            <w:r w:rsidR="004155F0" w:rsidRPr="008709EA">
              <w:rPr>
                <w:rFonts w:ascii="Times New Roman" w:eastAsia="Times New Roman" w:hAnsi="Times New Roman" w:cs="Times New Roman"/>
              </w:rPr>
              <w:t xml:space="preserve"> V.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323B7D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KILIÇ</w:t>
            </w:r>
          </w:p>
        </w:tc>
        <w:tc>
          <w:tcPr>
            <w:tcW w:w="4253" w:type="dxa"/>
          </w:tcPr>
          <w:p w:rsidR="009E3C81" w:rsidRPr="008709EA" w:rsidRDefault="00323B7D" w:rsidP="00E641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Mersin </w:t>
            </w:r>
            <w:r w:rsidR="002540CB" w:rsidRPr="008709EA">
              <w:rPr>
                <w:rFonts w:ascii="Times New Roman" w:eastAsia="Times New Roman" w:hAnsi="Times New Roman" w:cs="Times New Roman"/>
              </w:rPr>
              <w:t>YenişehirKaymakamı</w:t>
            </w:r>
          </w:p>
        </w:tc>
        <w:tc>
          <w:tcPr>
            <w:tcW w:w="3118" w:type="dxa"/>
          </w:tcPr>
          <w:p w:rsidR="009E3C81" w:rsidRPr="008709EA" w:rsidRDefault="00E6419F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KamuTemsilcisi</w:t>
            </w:r>
          </w:p>
          <w:p w:rsidR="00A875BB" w:rsidRPr="008709EA" w:rsidRDefault="00A875BB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419F" w:rsidRPr="008709EA" w:rsidTr="00865015">
        <w:tc>
          <w:tcPr>
            <w:tcW w:w="2977" w:type="dxa"/>
          </w:tcPr>
          <w:p w:rsidR="00E6419F" w:rsidRPr="008709EA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Ersin GÖKGÜN </w:t>
            </w:r>
          </w:p>
        </w:tc>
        <w:tc>
          <w:tcPr>
            <w:tcW w:w="4253" w:type="dxa"/>
          </w:tcPr>
          <w:p w:rsidR="00E6419F" w:rsidRPr="008709EA" w:rsidRDefault="00BA1977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SMMMO GenelSekreteri</w:t>
            </w:r>
          </w:p>
        </w:tc>
        <w:tc>
          <w:tcPr>
            <w:tcW w:w="3118" w:type="dxa"/>
          </w:tcPr>
          <w:p w:rsidR="00865015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SektörTemsilcisi</w:t>
            </w:r>
          </w:p>
          <w:p w:rsidR="0065607A" w:rsidRPr="008709EA" w:rsidRDefault="0065607A" w:rsidP="003D3B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65607A" w:rsidP="003D3B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ÖmürAltan ALTINLI</w:t>
            </w:r>
          </w:p>
        </w:tc>
        <w:tc>
          <w:tcPr>
            <w:tcW w:w="4253" w:type="dxa"/>
          </w:tcPr>
          <w:p w:rsidR="00926C6F" w:rsidRPr="008709EA" w:rsidRDefault="0065607A" w:rsidP="00BA19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DeryaGrup-Otomotiv – İçDenetimveYönetimRaporlamaMüdür</w:t>
            </w:r>
          </w:p>
        </w:tc>
        <w:tc>
          <w:tcPr>
            <w:tcW w:w="3118" w:type="dxa"/>
          </w:tcPr>
          <w:p w:rsidR="00926C6F" w:rsidRPr="0065607A" w:rsidRDefault="00BA1977" w:rsidP="003D3B45">
            <w:pPr>
              <w:rPr>
                <w:rFonts w:ascii="Times New Roman" w:eastAsia="Calibri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SektörTemsilcisi</w:t>
            </w:r>
          </w:p>
        </w:tc>
      </w:tr>
      <w:tr w:rsidR="00827578" w:rsidRPr="008709EA" w:rsidTr="00865015">
        <w:tc>
          <w:tcPr>
            <w:tcW w:w="2977" w:type="dxa"/>
          </w:tcPr>
          <w:p w:rsidR="00827578" w:rsidRDefault="00827578" w:rsidP="003D3B45">
            <w:pPr>
              <w:rPr>
                <w:rFonts w:ascii="Times New Roman" w:eastAsia="Times New Roman" w:hAnsi="Times New Roman" w:cs="Times New Roman"/>
              </w:rPr>
            </w:pPr>
            <w:r w:rsidRPr="001363AA">
              <w:rPr>
                <w:rFonts w:ascii="Times New Roman" w:eastAsia="Times New Roman" w:hAnsi="Times New Roman" w:cs="Times New Roman"/>
                <w:sz w:val="20"/>
                <w:szCs w:val="20"/>
              </w:rPr>
              <w:t>Canan SUNAY</w:t>
            </w:r>
          </w:p>
        </w:tc>
        <w:tc>
          <w:tcPr>
            <w:tcW w:w="4253" w:type="dxa"/>
          </w:tcPr>
          <w:p w:rsidR="00827578" w:rsidRPr="00827578" w:rsidRDefault="00827578" w:rsidP="00827578">
            <w:pPr>
              <w:rPr>
                <w:rFonts w:ascii="Times New Roman" w:eastAsia="Calibri" w:hAnsi="Times New Roman" w:cs="Times New Roman"/>
              </w:rPr>
            </w:pPr>
            <w:r w:rsidRPr="00827578">
              <w:rPr>
                <w:rFonts w:ascii="Times New Roman" w:hAnsi="Times New Roman" w:cs="Times New Roman"/>
                <w:shd w:val="clear" w:color="auto" w:fill="FFFFFF"/>
              </w:rPr>
              <w:t>TürkArapİşİnsanlarıDernekBşk.</w:t>
            </w:r>
          </w:p>
        </w:tc>
        <w:tc>
          <w:tcPr>
            <w:tcW w:w="3118" w:type="dxa"/>
          </w:tcPr>
          <w:p w:rsidR="00827578" w:rsidRPr="00827578" w:rsidRDefault="00827578" w:rsidP="00827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27578">
              <w:rPr>
                <w:rFonts w:ascii="Times New Roman" w:hAnsi="Times New Roman" w:cs="Times New Roman"/>
                <w:shd w:val="clear" w:color="auto" w:fill="FFFFFF"/>
              </w:rPr>
              <w:t>SektörTemsilcisi</w:t>
            </w:r>
          </w:p>
          <w:p w:rsidR="00827578" w:rsidRPr="00827578" w:rsidRDefault="00827578" w:rsidP="003D3B4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65607A" w:rsidP="003D3B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ŞakirOrhan ALTUNÖZ</w:t>
            </w:r>
          </w:p>
        </w:tc>
        <w:tc>
          <w:tcPr>
            <w:tcW w:w="4253" w:type="dxa"/>
          </w:tcPr>
          <w:p w:rsidR="00926C6F" w:rsidRPr="008709EA" w:rsidRDefault="008709EA" w:rsidP="0065607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</w:t>
            </w:r>
            <w:r w:rsidR="0065607A">
              <w:rPr>
                <w:rFonts w:ascii="Times New Roman" w:eastAsia="Times New Roman" w:hAnsi="Times New Roman" w:cs="Times New Roman"/>
              </w:rPr>
              <w:t>İşletme</w:t>
            </w:r>
            <w:r w:rsidRPr="008709EA">
              <w:rPr>
                <w:rFonts w:ascii="Times New Roman" w:eastAsia="Times New Roman" w:hAnsi="Times New Roman" w:cs="Times New Roman"/>
              </w:rPr>
              <w:t>Ana Bilim Dalı</w:t>
            </w:r>
            <w:r w:rsidR="0065607A">
              <w:rPr>
                <w:rFonts w:ascii="Times New Roman" w:eastAsia="Times New Roman" w:hAnsi="Times New Roman" w:cs="Times New Roman"/>
              </w:rPr>
              <w:t>- Sağ. Kur. İşl.</w:t>
            </w:r>
            <w:r w:rsidR="00844581">
              <w:rPr>
                <w:rFonts w:ascii="Times New Roman" w:eastAsia="Times New Roman" w:hAnsi="Times New Roman" w:cs="Times New Roman"/>
              </w:rPr>
              <w:t xml:space="preserve"> (</w:t>
            </w:r>
            <w:r w:rsidR="00844581" w:rsidRPr="001363AA">
              <w:rPr>
                <w:rFonts w:ascii="Times New Roman" w:eastAsia="Times New Roman" w:hAnsi="Times New Roman" w:cs="Times New Roman"/>
                <w:sz w:val="20"/>
                <w:szCs w:val="20"/>
              </w:rPr>
              <w:t>Su HastanesiMüdürü)</w:t>
            </w:r>
          </w:p>
        </w:tc>
        <w:tc>
          <w:tcPr>
            <w:tcW w:w="3118" w:type="dxa"/>
          </w:tcPr>
          <w:p w:rsidR="00926C6F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EnstitüYüksekLisansÖğrenciTemsilcisi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Sena TEKELİ</w:t>
            </w:r>
          </w:p>
        </w:tc>
        <w:tc>
          <w:tcPr>
            <w:tcW w:w="4253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SosyalBilimlerEnstitüsüİşletme Ana Bilim Dalı</w:t>
            </w:r>
          </w:p>
        </w:tc>
        <w:tc>
          <w:tcPr>
            <w:tcW w:w="3118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EnstitüYüksekLisansMezunÖğrenciTemsilcisi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65607A" w:rsidP="00AF73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Beliz TOKDEMİR</w:t>
            </w:r>
          </w:p>
        </w:tc>
        <w:tc>
          <w:tcPr>
            <w:tcW w:w="4253" w:type="dxa"/>
          </w:tcPr>
          <w:p w:rsidR="008709EA" w:rsidRPr="008709EA" w:rsidRDefault="008709EA" w:rsidP="0065607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</w:t>
            </w:r>
            <w:r w:rsidR="0065607A">
              <w:rPr>
                <w:rFonts w:ascii="Times New Roman" w:eastAsia="Times New Roman" w:hAnsi="Times New Roman" w:cs="Times New Roman"/>
              </w:rPr>
              <w:t>UTL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</w:t>
            </w:r>
          </w:p>
        </w:tc>
        <w:tc>
          <w:tcPr>
            <w:tcW w:w="3118" w:type="dxa"/>
          </w:tcPr>
          <w:p w:rsid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EnstitüYüksekLisansMezunÖğrenciTemsilcisi</w:t>
            </w:r>
          </w:p>
          <w:p w:rsidR="00865015" w:rsidRPr="008709EA" w:rsidRDefault="00865015" w:rsidP="00AF73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Nazmiye GÖKÇEL</w:t>
            </w:r>
          </w:p>
        </w:tc>
        <w:tc>
          <w:tcPr>
            <w:tcW w:w="4253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TorosÜniv. </w:t>
            </w:r>
            <w:r w:rsidRPr="008709EA">
              <w:rPr>
                <w:rFonts w:ascii="Times New Roman" w:eastAsia="Times New Roman" w:hAnsi="Times New Roman" w:cs="Times New Roman"/>
              </w:rPr>
              <w:t>SosyalBilimlerEnstitüsü</w:t>
            </w:r>
          </w:p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EnstitüSekreteri</w:t>
            </w:r>
          </w:p>
        </w:tc>
        <w:tc>
          <w:tcPr>
            <w:tcW w:w="3118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Sekreterya</w:t>
            </w: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23B7D" w:rsidRDefault="00323B7D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DANIŞMA KURULU TOPLANTI KARARLARI</w:t>
      </w:r>
    </w:p>
    <w:tbl>
      <w:tblPr>
        <w:tblStyle w:val="TabloKlavuzu1"/>
        <w:tblW w:w="10320" w:type="dxa"/>
        <w:tblInd w:w="-431" w:type="dxa"/>
        <w:tblLook w:val="04A0"/>
      </w:tblPr>
      <w:tblGrid>
        <w:gridCol w:w="1313"/>
        <w:gridCol w:w="9007"/>
      </w:tblGrid>
      <w:tr w:rsidR="009E3C81" w:rsidRPr="00F06CD1" w:rsidTr="001E1387">
        <w:tc>
          <w:tcPr>
            <w:tcW w:w="10320" w:type="dxa"/>
            <w:gridSpan w:val="2"/>
            <w:tcBorders>
              <w:top w:val="single" w:sz="4" w:space="0" w:color="auto"/>
            </w:tcBorders>
          </w:tcPr>
          <w:p w:rsidR="009E3C81" w:rsidRPr="00F06CD1" w:rsidRDefault="009E3C8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b/>
                <w:sz w:val="20"/>
                <w:szCs w:val="20"/>
              </w:rPr>
              <w:t>Öneriler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Pr="00F06CD1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Sağlıkkurumlarındakullanılan “HastaneBilgiYönetimSistemiProgramıveYazılımları”, “YönetimRaporuModülü”  gibikonulardaderslerdeeğitimverilmesi.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Pr="00F06CD1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Aşağıdakikonularıkapsayacakşekilde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“SağlıkTurizmi” 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ıaçılmasınındeğerlendirilmesi: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-SağlıktaPazarlama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-SağlıkSigortası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Uygulamaları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-SağlıkSerbestBölgesi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-SağlıkFinansması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-İletişim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-Yönetim/ProjeYönetimi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-SağlıkHukuku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8D7" w:rsidRPr="00F06CD1" w:rsidTr="001E1387">
        <w:tc>
          <w:tcPr>
            <w:tcW w:w="1313" w:type="dxa"/>
          </w:tcPr>
          <w:p w:rsidR="00DD48D7" w:rsidRPr="00F06CD1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“İntörnUygulaması”nınyükseklisansprogramlarına da uygulanması. (Özellikletezliprogramlardatezçalışması, tezsizprogramlarda da projeçalışmasıkapsamında)  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Dışticaretveakreditifkonusunda;  ilgiliyükseklisansprogramların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dadersler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açılmasınındeğerlendirilmesi,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E-TicaretYüksekLisansProgramıaçılmasınındeğerlendirilmesi.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-SanalFuar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-SanalReklam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-E-TicaretEtikKuralları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-BilgiİşlemTeknolojiFirmalarınınEgemenlikleri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-E-TicaretHukuku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ibiderslerinprogramaeklenmesi.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Endüstriyel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PsikolojiveİnsanKaynaklarıYüksekLisansProgram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ıaçılmasınındeğerlendirilmesi.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KlinikPsikoloji+DanışmaPsikolojisiYüksekLisansProgramıaçılmasınındeğerlendirilmesi.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KurumsalKaynakPlanlamasıyazılımlarının (örneğin SAP) derslerdeişlenmesiya da butüryazılımlarısunankuruluşlarla, ayrıbireğitimuygulamaişbirliğimodeligeliştirilmesi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“LojistikMaliyetAnalizi” 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“YönetimMuhasebesi”.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“Teknoloji-İnovasyon”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 “DijitalDönüşüm” gibiderslerinilgiliyükseklisansprogramlarındaaçılmasınındeğerlendirilmesi.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Bazıderslerinuygulama + teknikgezişeklindeyapılmasınındeğerlendirilmesi.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TümABD’lerdekamu-özelkurumvekuruluşlarıilgilendirengüncelkonuvesorunlarayönelik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TezKonusuHavuzuoluşturmak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007" w:type="dxa"/>
          </w:tcPr>
          <w:p w:rsidR="00DD48D7" w:rsidRDefault="00DD48D7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Sektörtemsilcileriile  “DeneyimPaylaşımıToplantıları”</w:t>
            </w:r>
          </w:p>
          <w:p w:rsidR="00DD48D7" w:rsidRPr="006500FE" w:rsidRDefault="00DD48D7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(hem derslerkapsamında hem de ayrıpanellerolarak) düzenlenmesi</w:t>
            </w: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007" w:type="dxa"/>
          </w:tcPr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TORSEM bünyesinde, sektörlerinyoğunihiyaçduyduğudeğerlendirilenaşağıdakikonulardasertifikaprogramlarıaçmak;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SağlıkTurizmiİşletmeciliği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(kayıttayabancıdilşartıaranmalıdır)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“UluslararasıİçDenetçilik”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“HukukSekreterliği” 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“İmajYönetimi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48D7" w:rsidRPr="00F06CD1" w:rsidTr="001E1387">
        <w:tc>
          <w:tcPr>
            <w:tcW w:w="1313" w:type="dxa"/>
          </w:tcPr>
          <w:p w:rsidR="00DD48D7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007" w:type="dxa"/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LisansüstüöğrencileriçinMeslekiİngilizceKurslarıaçılmasıvebukurslarınsektörlere de duyurulması</w:t>
            </w:r>
          </w:p>
        </w:tc>
      </w:tr>
    </w:tbl>
    <w:p w:rsidR="00C0302A" w:rsidRDefault="00C0302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tbl>
      <w:tblPr>
        <w:tblStyle w:val="TabloKlavuzu1"/>
        <w:tblW w:w="9918" w:type="dxa"/>
        <w:tblLook w:val="04A0"/>
      </w:tblPr>
      <w:tblGrid>
        <w:gridCol w:w="3171"/>
        <w:gridCol w:w="6747"/>
      </w:tblGrid>
      <w:tr w:rsidR="009E3C81" w:rsidRPr="003B2FDF" w:rsidTr="004B0D8A">
        <w:tc>
          <w:tcPr>
            <w:tcW w:w="3171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3B2FDF">
              <w:rPr>
                <w:rFonts w:ascii="Arial" w:eastAsia="Times New Roman" w:hAnsi="Arial" w:cs="Arial"/>
                <w:b/>
              </w:rPr>
              <w:t>Eylem/FaaliyetPlanı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603" w:type="dxa"/>
        <w:tblInd w:w="-431" w:type="dxa"/>
        <w:tblLayout w:type="fixed"/>
        <w:tblLook w:val="04A0"/>
      </w:tblPr>
      <w:tblGrid>
        <w:gridCol w:w="855"/>
        <w:gridCol w:w="5598"/>
        <w:gridCol w:w="1559"/>
        <w:gridCol w:w="2591"/>
      </w:tblGrid>
      <w:tr w:rsidR="009E3C81" w:rsidRPr="00572EA8" w:rsidTr="00487934">
        <w:trPr>
          <w:trHeight w:val="56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Görevler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GözdenGeçirme</w:t>
            </w:r>
          </w:p>
        </w:tc>
      </w:tr>
      <w:tr w:rsidR="00DD48D7" w:rsidRPr="00572EA8" w:rsidTr="00487934">
        <w:trPr>
          <w:trHeight w:val="58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572EA8" w:rsidRDefault="00DD48D7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Sağlıkkurumlarındakullanılan “HastaneBilgiYönetimSistemiProgramıveYazılımları”, “YönetimRaporuModülü”  gibikonulardaderslerdeeğitimverilmesi.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Arial" w:eastAsia="Times New Roman" w:hAnsi="Arial" w:cs="Arial"/>
                <w:lang w:val="tr-TR"/>
              </w:rPr>
            </w:pPr>
            <w:r w:rsidRPr="006500FE">
              <w:rPr>
                <w:rFonts w:ascii="Calibri" w:eastAsia="Times New Roman" w:hAnsi="Calibri" w:cs="Calibri"/>
                <w:lang w:val="tr-TR" w:eastAsia="tr-TR"/>
              </w:rPr>
              <w:t>(İşletme ABD ve SBYO)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234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572EA8" w:rsidRDefault="00DD48D7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Aşağıdakikonularıkapsayacakşekilde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“SağlıkTurizmi” 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ıaçılmasınındeğerlendirilmesi: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-SağlıktaPazarlama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-SağlıkSigortası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Uygulamaları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-SağlıkSerbestBölgesi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-SağlıkFinansması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-İletişim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-Yönetim/ProjeYönetimi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-SağlıkHukuku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Calibri" w:hAnsi="Calibri" w:cs="Calibri"/>
              </w:rPr>
              <w:t>(İİSBF/İşletme ABD)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12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572EA8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“İntörnUygulaması”nınyükseklisansprogramlarına da uygulanması. (Özellikletezliprogramlardatezçalışması, tezsizprogramlarda da projeçalışmasıkapsamında)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Calibri" w:hAnsi="Calibri" w:cs="Calibri"/>
              </w:rPr>
              <w:t>(Ana Bilim Dalı Başkanlıkları-Koordinatörİşletme ABD Bşk.lığı)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4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Dışticaretveakreditifkonusunda;  ilgiliyükseklisansprogramların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dadersler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açılmasınındeğerlendirilmesi,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UTL A</w:t>
            </w:r>
            <w:r>
              <w:rPr>
                <w:rFonts w:ascii="Calibri" w:hAnsi="Calibri" w:cs="Calibri"/>
              </w:rPr>
              <w:t>BD</w:t>
            </w:r>
            <w:r w:rsidRPr="006500FE">
              <w:rPr>
                <w:rFonts w:ascii="Calibri" w:hAnsi="Calibri" w:cs="Calibri"/>
              </w:rPr>
              <w:t>Başkanlığı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116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5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E-TicaretYüksekLisansProgramıaçılmasınındeğerlendirilmesi.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-SanalFuar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-SanalReklam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-E-TicaretEtikKuralları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-BilgiİşlemTeknolojiFirmalarınınEgemenlikleri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-E-TicaretHukuku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ibiderslerinprogramaeklenmesi.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UTL A</w:t>
            </w:r>
            <w:r>
              <w:rPr>
                <w:rFonts w:ascii="Calibri" w:hAnsi="Calibri" w:cs="Calibri"/>
              </w:rPr>
              <w:t>BD</w:t>
            </w:r>
            <w:r w:rsidRPr="006500FE">
              <w:rPr>
                <w:rFonts w:ascii="Calibri" w:hAnsi="Calibri" w:cs="Calibri"/>
              </w:rPr>
              <w:t>Başkanlığı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58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Endüstriyel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PsikolojiveİnsanKaynaklarıYüksekLisansProgram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lar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ıaçılmasınındeğerlendirilmesi.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İşletme A</w:t>
            </w:r>
            <w:r>
              <w:rPr>
                <w:rFonts w:ascii="Calibri" w:hAnsi="Calibri" w:cs="Calibri"/>
              </w:rPr>
              <w:t>BD</w:t>
            </w:r>
            <w:r w:rsidRPr="006500FE">
              <w:rPr>
                <w:rFonts w:ascii="Calibri" w:hAnsi="Calibri" w:cs="Calibri"/>
              </w:rPr>
              <w:t>Başkanlığı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3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KlinikPsikoloji+DanışmaPsikolojisiYüksekLisansProgramıaçılmasınındeğerlendirilmesi.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PsikolojiA</w:t>
            </w:r>
            <w:r>
              <w:rPr>
                <w:rFonts w:ascii="Calibri" w:hAnsi="Calibri" w:cs="Calibri"/>
              </w:rPr>
              <w:t>BDBşk.lığı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4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KurumsalKaynakPlanlamasıyazılımlarının (örneğin SAP) derslerdeişlenmesiya da butüryazılımlarısunankuruluşlarla, ayrıbireğitimuygulamaişbirliğimodeligeliştirilmesi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  <w:r w:rsidRPr="006500FE">
              <w:rPr>
                <w:rFonts w:ascii="Calibri" w:hAnsi="Calibri" w:cs="Calibri"/>
              </w:rPr>
              <w:t>Başkanlıkları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91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“LojistikMaliyetAnalizi” 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“YönetimMuhasebesi”.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“Teknoloji-İnovasyon”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 “DijitalDönüşüm” gibiderslerinilgiliyükseklisansprogramlarındaaçılmasınındeğerlendirilmesi.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UTL A</w:t>
            </w:r>
            <w:r>
              <w:rPr>
                <w:rFonts w:ascii="Calibri" w:hAnsi="Calibri" w:cs="Calibri"/>
              </w:rPr>
              <w:t>BD</w:t>
            </w:r>
            <w:r w:rsidRPr="006500FE">
              <w:rPr>
                <w:rFonts w:ascii="Calibri" w:hAnsi="Calibri" w:cs="Calibri"/>
              </w:rPr>
              <w:t>Başkanlığı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30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Bazıderslerinuygulama + teknikgezişeklindeyapılmasınındeğerlendirilmesi.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  <w:r w:rsidRPr="006500FE">
              <w:rPr>
                <w:rFonts w:ascii="Calibri" w:hAnsi="Calibri" w:cs="Calibri"/>
              </w:rPr>
              <w:t>Başkanlıkları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4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TümABD’lerdekamu-özelkurumvekuruluşlarıilgilendirengüncelkonuvesorunlarayönelik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TezKonusuHavuzuoluşturmak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  <w:r w:rsidRPr="006500FE">
              <w:rPr>
                <w:rFonts w:ascii="Calibri" w:hAnsi="Calibri" w:cs="Calibri"/>
              </w:rPr>
              <w:t>Başkanlıkları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4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Sektörtemsilcileriile  “DeneyimPaylaşımıToplantıları”</w:t>
            </w:r>
          </w:p>
          <w:p w:rsidR="00DD48D7" w:rsidRPr="006500FE" w:rsidRDefault="00DD48D7" w:rsidP="00DD48D7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(hem derslerkapsamında hem de ayrıpanellerolarak) düzenlenmesi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  <w:r w:rsidRPr="006500FE">
              <w:rPr>
                <w:rFonts w:ascii="Calibri" w:hAnsi="Calibri" w:cs="Calibri"/>
              </w:rPr>
              <w:t>Başkanlıkları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1612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13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TORSEM bünyesinde, sektörlerinyoğunihiyaçduyduğudeğerlendirilenaşağıdakikonulardasertifikaprogramlarıaçmak;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SağlıkTurizmiİşletmeciliği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(kayıttayabancıdilşartıaranmalıdır)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“UluslararasıİçDenetçilik”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 xml:space="preserve">“HukukSekreterliği” </w:t>
            </w:r>
          </w:p>
          <w:p w:rsidR="00DD48D7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6500FE">
              <w:rPr>
                <w:rFonts w:ascii="Arial" w:eastAsia="Times New Roman" w:hAnsi="Arial" w:cs="Arial"/>
                <w:sz w:val="18"/>
                <w:szCs w:val="18"/>
              </w:rPr>
              <w:t>“İmajYönetimi</w:t>
            </w:r>
          </w:p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TORSEM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  <w:tr w:rsidR="00DD48D7" w:rsidRPr="00572EA8" w:rsidTr="00487934">
        <w:trPr>
          <w:trHeight w:val="46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Default="00DD48D7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LisansüstüöğrencileriçinMeslekiİngilizceKurslarıaçılmasıvebukurslarınsektörlere de duyurulması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Calibri" w:hAnsi="Calibri" w:cs="Calibri"/>
              </w:rPr>
              <w:t>TORSEM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DD48D7" w:rsidRPr="006500FE" w:rsidRDefault="00DD48D7" w:rsidP="00DD48D7">
            <w:r w:rsidRPr="006500FE">
              <w:rPr>
                <w:rFonts w:ascii="Arial" w:eastAsia="Times New Roman" w:hAnsi="Arial" w:cs="Arial"/>
              </w:rPr>
              <w:t>Nisan 2019</w:t>
            </w:r>
          </w:p>
        </w:tc>
      </w:tr>
    </w:tbl>
    <w:p w:rsidR="00FD637D" w:rsidRPr="00FD637D" w:rsidRDefault="00FD637D" w:rsidP="00DD48D7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sectPr w:rsidR="00FD637D" w:rsidRPr="00FD637D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6A" w:rsidRDefault="00AF186A">
      <w:pPr>
        <w:spacing w:after="0" w:line="240" w:lineRule="auto"/>
      </w:pPr>
      <w:r>
        <w:separator/>
      </w:r>
    </w:p>
  </w:endnote>
  <w:endnote w:type="continuationSeparator" w:id="1">
    <w:p w:rsidR="00AF186A" w:rsidRDefault="00AF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9E02F3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827E14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487934" w:rsidRPr="00487934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AF186A">
    <w:pPr>
      <w:pStyle w:val="Altbilgi"/>
    </w:pPr>
  </w:p>
  <w:p w:rsidR="000263C2" w:rsidRDefault="00026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6A" w:rsidRDefault="00AF186A">
      <w:pPr>
        <w:spacing w:after="0" w:line="240" w:lineRule="auto"/>
      </w:pPr>
      <w:r>
        <w:separator/>
      </w:r>
    </w:p>
  </w:footnote>
  <w:footnote w:type="continuationSeparator" w:id="1">
    <w:p w:rsidR="00AF186A" w:rsidRDefault="00AF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AF186A">
    <w:pPr>
      <w:pStyle w:val="stbilgi"/>
    </w:pPr>
  </w:p>
  <w:p w:rsidR="000263C2" w:rsidRDefault="000263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AF186A">
    <w:pPr>
      <w:pStyle w:val="stbilgi"/>
    </w:pPr>
  </w:p>
  <w:p w:rsidR="000263C2" w:rsidRDefault="000263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AF18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1496"/>
    <w:rsid w:val="000263C2"/>
    <w:rsid w:val="00050521"/>
    <w:rsid w:val="000B2A9A"/>
    <w:rsid w:val="000C42D1"/>
    <w:rsid w:val="00141162"/>
    <w:rsid w:val="00180AFA"/>
    <w:rsid w:val="001C7AB9"/>
    <w:rsid w:val="001D5FBE"/>
    <w:rsid w:val="001E1387"/>
    <w:rsid w:val="002540CB"/>
    <w:rsid w:val="0025465B"/>
    <w:rsid w:val="00294CB6"/>
    <w:rsid w:val="002F3604"/>
    <w:rsid w:val="002F7D19"/>
    <w:rsid w:val="003146CF"/>
    <w:rsid w:val="00323B7D"/>
    <w:rsid w:val="00324A92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55F0"/>
    <w:rsid w:val="00487934"/>
    <w:rsid w:val="004B0D8A"/>
    <w:rsid w:val="004D3B69"/>
    <w:rsid w:val="004E2839"/>
    <w:rsid w:val="00512593"/>
    <w:rsid w:val="00572EA8"/>
    <w:rsid w:val="0058665B"/>
    <w:rsid w:val="005B636D"/>
    <w:rsid w:val="0065607A"/>
    <w:rsid w:val="00672093"/>
    <w:rsid w:val="006D4ADD"/>
    <w:rsid w:val="006D5CA8"/>
    <w:rsid w:val="007073B2"/>
    <w:rsid w:val="0073451D"/>
    <w:rsid w:val="00750E43"/>
    <w:rsid w:val="007671C7"/>
    <w:rsid w:val="007C4E8C"/>
    <w:rsid w:val="007E3BAB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566E"/>
    <w:rsid w:val="00880330"/>
    <w:rsid w:val="008F549F"/>
    <w:rsid w:val="00912B4E"/>
    <w:rsid w:val="00926C6F"/>
    <w:rsid w:val="00940143"/>
    <w:rsid w:val="009455FF"/>
    <w:rsid w:val="0095568F"/>
    <w:rsid w:val="009859DF"/>
    <w:rsid w:val="009A6257"/>
    <w:rsid w:val="009E02F3"/>
    <w:rsid w:val="009E366F"/>
    <w:rsid w:val="009E3C81"/>
    <w:rsid w:val="00A21BD9"/>
    <w:rsid w:val="00A40482"/>
    <w:rsid w:val="00A45AC9"/>
    <w:rsid w:val="00A61A7C"/>
    <w:rsid w:val="00A73E94"/>
    <w:rsid w:val="00A82467"/>
    <w:rsid w:val="00A8449D"/>
    <w:rsid w:val="00A873A0"/>
    <w:rsid w:val="00A875BB"/>
    <w:rsid w:val="00A93C69"/>
    <w:rsid w:val="00A96AB1"/>
    <w:rsid w:val="00AA1254"/>
    <w:rsid w:val="00AE097B"/>
    <w:rsid w:val="00AF186A"/>
    <w:rsid w:val="00B23C49"/>
    <w:rsid w:val="00B25FBB"/>
    <w:rsid w:val="00BA1977"/>
    <w:rsid w:val="00BA56B6"/>
    <w:rsid w:val="00BB53EE"/>
    <w:rsid w:val="00BC2217"/>
    <w:rsid w:val="00BE3BC5"/>
    <w:rsid w:val="00C0302A"/>
    <w:rsid w:val="00C3541A"/>
    <w:rsid w:val="00C453DF"/>
    <w:rsid w:val="00C64F02"/>
    <w:rsid w:val="00C67046"/>
    <w:rsid w:val="00C85DBD"/>
    <w:rsid w:val="00C95E27"/>
    <w:rsid w:val="00CA5DCF"/>
    <w:rsid w:val="00CD6068"/>
    <w:rsid w:val="00D13B11"/>
    <w:rsid w:val="00D14FE1"/>
    <w:rsid w:val="00D26B4A"/>
    <w:rsid w:val="00D327D2"/>
    <w:rsid w:val="00D51EB0"/>
    <w:rsid w:val="00D7315F"/>
    <w:rsid w:val="00D94D71"/>
    <w:rsid w:val="00DB1A7E"/>
    <w:rsid w:val="00DC22A3"/>
    <w:rsid w:val="00DC789B"/>
    <w:rsid w:val="00DD48D7"/>
    <w:rsid w:val="00E12E7C"/>
    <w:rsid w:val="00E6419F"/>
    <w:rsid w:val="00EB2D51"/>
    <w:rsid w:val="00ED47B7"/>
    <w:rsid w:val="00ED50D4"/>
    <w:rsid w:val="00ED7A20"/>
    <w:rsid w:val="00F06CD1"/>
    <w:rsid w:val="00F1708F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2017-12-22T07:03:00Z</cp:lastPrinted>
  <dcterms:created xsi:type="dcterms:W3CDTF">2020-01-12T19:28:00Z</dcterms:created>
  <dcterms:modified xsi:type="dcterms:W3CDTF">2020-01-12T19:28:00Z</dcterms:modified>
</cp:coreProperties>
</file>