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622EC" w:rsidRDefault="008622EC">
      <w:pPr>
        <w:pStyle w:val="Balk2"/>
        <w:ind w:left="0" w:firstLine="0"/>
      </w:pPr>
    </w:p>
    <w:p w:rsidR="00140BEA" w:rsidRDefault="00140BEA" w:rsidP="00140BEA">
      <w:pPr>
        <w:pStyle w:val="Balk1"/>
        <w:ind w:left="0"/>
      </w:pPr>
      <w:r>
        <w:rPr>
          <w:noProof/>
        </w:rPr>
        <w:drawing>
          <wp:anchor distT="0" distB="0" distL="114300" distR="114300" simplePos="0" relativeHeight="251659264" behindDoc="0" locked="0" layoutInCell="1" allowOverlap="1" wp14:anchorId="3A99ACBD" wp14:editId="3484AE7F">
            <wp:simplePos x="0" y="0"/>
            <wp:positionH relativeFrom="margin">
              <wp:posOffset>209550</wp:posOffset>
            </wp:positionH>
            <wp:positionV relativeFrom="paragraph">
              <wp:posOffset>57150</wp:posOffset>
            </wp:positionV>
            <wp:extent cx="990600" cy="1000125"/>
            <wp:effectExtent l="0" t="0" r="0" b="9525"/>
            <wp:wrapSquare wrapText="bothSides"/>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1000125"/>
                    </a:xfrm>
                    <a:prstGeom prst="rect">
                      <a:avLst/>
                    </a:prstGeom>
                  </pic:spPr>
                </pic:pic>
              </a:graphicData>
            </a:graphic>
            <wp14:sizeRelH relativeFrom="page">
              <wp14:pctWidth>0</wp14:pctWidth>
            </wp14:sizeRelH>
            <wp14:sizeRelV relativeFrom="page">
              <wp14:pctHeight>0</wp14:pctHeight>
            </wp14:sizeRelV>
          </wp:anchor>
        </w:drawing>
      </w:r>
      <w:r>
        <w:t>T.C.</w:t>
      </w:r>
    </w:p>
    <w:p w:rsidR="00140BEA" w:rsidRDefault="00140BEA" w:rsidP="00140BEA">
      <w:pPr>
        <w:pStyle w:val="Balk1"/>
        <w:ind w:left="0"/>
      </w:pPr>
      <w:r>
        <w:t>TOROS ÜNİVERSİTESİ</w:t>
      </w:r>
    </w:p>
    <w:p w:rsidR="00140BEA" w:rsidRPr="00B0244D" w:rsidRDefault="00140BEA" w:rsidP="00140BEA">
      <w:pPr>
        <w:pStyle w:val="Balk1"/>
        <w:ind w:left="0"/>
      </w:pPr>
      <w:r>
        <w:rPr>
          <w:sz w:val="32"/>
        </w:rPr>
        <w:t xml:space="preserve">Mühendislik Fakültesi                                                                      </w:t>
      </w:r>
    </w:p>
    <w:p w:rsidR="00140BEA" w:rsidRDefault="00140BEA" w:rsidP="00140BEA">
      <w:pPr>
        <w:pBdr>
          <w:top w:val="nil"/>
          <w:left w:val="nil"/>
          <w:bottom w:val="nil"/>
          <w:right w:val="nil"/>
          <w:between w:val="nil"/>
        </w:pBdr>
        <w:rPr>
          <w:color w:val="000000"/>
          <w:sz w:val="20"/>
          <w:szCs w:val="20"/>
        </w:rPr>
      </w:pPr>
      <w:r>
        <w:rPr>
          <w:noProof/>
        </w:rPr>
        <w:t xml:space="preserve">                                                                                                    </w:t>
      </w:r>
    </w:p>
    <w:p w:rsidR="00140BEA" w:rsidRDefault="00140BEA" w:rsidP="00140BEA">
      <w:pPr>
        <w:pBdr>
          <w:top w:val="nil"/>
          <w:left w:val="nil"/>
          <w:bottom w:val="nil"/>
          <w:right w:val="nil"/>
          <w:between w:val="nil"/>
        </w:pBdr>
        <w:rPr>
          <w:color w:val="000000"/>
          <w:sz w:val="20"/>
          <w:szCs w:val="20"/>
        </w:rPr>
      </w:pPr>
    </w:p>
    <w:p w:rsidR="00140BEA" w:rsidRDefault="00140BEA" w:rsidP="00140BEA">
      <w:pPr>
        <w:pBdr>
          <w:top w:val="nil"/>
          <w:left w:val="nil"/>
          <w:bottom w:val="nil"/>
          <w:right w:val="nil"/>
          <w:between w:val="nil"/>
        </w:pBdr>
        <w:rPr>
          <w:color w:val="000000"/>
          <w:sz w:val="20"/>
          <w:szCs w:val="20"/>
        </w:rPr>
      </w:pPr>
    </w:p>
    <w:p w:rsidR="00140BEA" w:rsidRDefault="00140BEA" w:rsidP="00140BEA">
      <w:pPr>
        <w:pBdr>
          <w:top w:val="nil"/>
          <w:left w:val="nil"/>
          <w:bottom w:val="nil"/>
          <w:right w:val="nil"/>
          <w:between w:val="nil"/>
        </w:pBdr>
        <w:rPr>
          <w:color w:val="000000"/>
          <w:sz w:val="20"/>
          <w:szCs w:val="20"/>
        </w:rPr>
      </w:pPr>
    </w:p>
    <w:p w:rsidR="00140BEA" w:rsidRDefault="00140BEA" w:rsidP="00140BEA">
      <w:pPr>
        <w:pBdr>
          <w:top w:val="nil"/>
          <w:left w:val="nil"/>
          <w:bottom w:val="nil"/>
          <w:right w:val="nil"/>
          <w:between w:val="nil"/>
        </w:pBdr>
        <w:ind w:left="-284"/>
        <w:rPr>
          <w:color w:val="000000"/>
          <w:sz w:val="20"/>
          <w:szCs w:val="20"/>
        </w:rPr>
      </w:pPr>
    </w:p>
    <w:p w:rsidR="00140BEA" w:rsidRDefault="00140BEA" w:rsidP="00140BEA">
      <w:pPr>
        <w:rPr>
          <w:color w:val="000000"/>
          <w:sz w:val="20"/>
          <w:szCs w:val="20"/>
        </w:rPr>
      </w:pPr>
    </w:p>
    <w:p w:rsidR="00140BEA" w:rsidRDefault="00140BEA" w:rsidP="00140BEA">
      <w:pPr>
        <w:rPr>
          <w:color w:val="000000"/>
          <w:sz w:val="20"/>
          <w:szCs w:val="20"/>
        </w:rPr>
      </w:pPr>
    </w:p>
    <w:p w:rsidR="00140BEA" w:rsidRDefault="00140BEA" w:rsidP="00140BEA">
      <w:pPr>
        <w:rPr>
          <w:color w:val="000000"/>
          <w:sz w:val="20"/>
          <w:szCs w:val="20"/>
        </w:rPr>
      </w:pPr>
    </w:p>
    <w:p w:rsidR="0021763E" w:rsidRDefault="0021763E" w:rsidP="00140BEA">
      <w:pPr>
        <w:rPr>
          <w:color w:val="000000"/>
          <w:sz w:val="20"/>
          <w:szCs w:val="20"/>
        </w:rPr>
      </w:pPr>
    </w:p>
    <w:p w:rsidR="0021763E" w:rsidRDefault="0021763E" w:rsidP="00140BEA">
      <w:pPr>
        <w:rPr>
          <w:color w:val="000000"/>
          <w:sz w:val="20"/>
          <w:szCs w:val="20"/>
        </w:rPr>
      </w:pPr>
    </w:p>
    <w:p w:rsidR="0021763E" w:rsidRDefault="0021763E" w:rsidP="00140BEA">
      <w:pPr>
        <w:rPr>
          <w:color w:val="000000"/>
          <w:sz w:val="20"/>
          <w:szCs w:val="20"/>
        </w:rPr>
      </w:pPr>
    </w:p>
    <w:p w:rsidR="00140BEA" w:rsidRPr="00140BEA" w:rsidRDefault="00140BEA" w:rsidP="00140BEA"/>
    <w:p w:rsidR="008622EC" w:rsidRDefault="008622EC">
      <w:pPr>
        <w:pBdr>
          <w:top w:val="nil"/>
          <w:left w:val="nil"/>
          <w:bottom w:val="nil"/>
          <w:right w:val="nil"/>
          <w:between w:val="nil"/>
        </w:pBdr>
        <w:rPr>
          <w:b/>
          <w:color w:val="000000"/>
          <w:sz w:val="34"/>
          <w:szCs w:val="34"/>
        </w:rPr>
      </w:pPr>
    </w:p>
    <w:p w:rsidR="008622EC" w:rsidRDefault="008622EC">
      <w:pPr>
        <w:pBdr>
          <w:top w:val="nil"/>
          <w:left w:val="nil"/>
          <w:bottom w:val="nil"/>
          <w:right w:val="nil"/>
          <w:between w:val="nil"/>
        </w:pBdr>
        <w:spacing w:before="9"/>
        <w:rPr>
          <w:b/>
          <w:color w:val="000000"/>
          <w:sz w:val="26"/>
          <w:szCs w:val="26"/>
        </w:rPr>
      </w:pPr>
    </w:p>
    <w:p w:rsidR="008622EC" w:rsidRDefault="00B0244D">
      <w:pPr>
        <w:ind w:left="531"/>
        <w:jc w:val="center"/>
        <w:rPr>
          <w:b/>
          <w:sz w:val="44"/>
          <w:szCs w:val="44"/>
        </w:rPr>
      </w:pPr>
      <w:r>
        <w:rPr>
          <w:b/>
          <w:sz w:val="44"/>
          <w:szCs w:val="44"/>
        </w:rPr>
        <w:t xml:space="preserve">AKADEMİK BİRİM </w:t>
      </w:r>
    </w:p>
    <w:p w:rsidR="008622EC" w:rsidRDefault="00B0244D">
      <w:pPr>
        <w:ind w:left="531"/>
        <w:jc w:val="center"/>
        <w:rPr>
          <w:b/>
          <w:sz w:val="44"/>
          <w:szCs w:val="44"/>
        </w:rPr>
      </w:pPr>
      <w:r>
        <w:rPr>
          <w:b/>
          <w:sz w:val="44"/>
          <w:szCs w:val="44"/>
        </w:rPr>
        <w:t>İÇ DEĞERLENDİRME RAPORU</w:t>
      </w:r>
    </w:p>
    <w:p w:rsidR="002D4125" w:rsidRDefault="002D4125">
      <w:pPr>
        <w:ind w:left="531"/>
        <w:jc w:val="center"/>
        <w:rPr>
          <w:b/>
          <w:sz w:val="44"/>
          <w:szCs w:val="44"/>
        </w:rPr>
      </w:pPr>
      <w:r>
        <w:rPr>
          <w:b/>
          <w:sz w:val="44"/>
          <w:szCs w:val="44"/>
        </w:rPr>
        <w:t>(2019)</w:t>
      </w:r>
    </w:p>
    <w:p w:rsidR="008622EC" w:rsidRDefault="008622EC">
      <w:pPr>
        <w:pBdr>
          <w:top w:val="nil"/>
          <w:left w:val="nil"/>
          <w:bottom w:val="nil"/>
          <w:right w:val="nil"/>
          <w:between w:val="nil"/>
        </w:pBdr>
        <w:rPr>
          <w:b/>
          <w:color w:val="000000"/>
          <w:sz w:val="48"/>
          <w:szCs w:val="48"/>
        </w:rPr>
      </w:pPr>
    </w:p>
    <w:p w:rsidR="008622EC" w:rsidRDefault="008622EC">
      <w:pPr>
        <w:pBdr>
          <w:top w:val="nil"/>
          <w:left w:val="nil"/>
          <w:bottom w:val="nil"/>
          <w:right w:val="nil"/>
          <w:between w:val="nil"/>
        </w:pBdr>
        <w:rPr>
          <w:b/>
          <w:sz w:val="48"/>
          <w:szCs w:val="48"/>
        </w:rPr>
      </w:pPr>
    </w:p>
    <w:p w:rsidR="008622EC" w:rsidRDefault="008622EC"/>
    <w:p w:rsidR="0021763E" w:rsidRDefault="0021763E"/>
    <w:p w:rsidR="0021763E" w:rsidRDefault="0021763E"/>
    <w:p w:rsidR="008622EC" w:rsidRDefault="008622EC">
      <w:bookmarkStart w:id="0" w:name="_GoBack"/>
      <w:bookmarkEnd w:id="0"/>
    </w:p>
    <w:p w:rsidR="008622EC" w:rsidRDefault="008622EC"/>
    <w:p w:rsidR="008622EC" w:rsidRDefault="008622EC"/>
    <w:p w:rsidR="008622EC" w:rsidRDefault="008622EC"/>
    <w:p w:rsidR="008622EC" w:rsidRDefault="008622EC"/>
    <w:p w:rsidR="008622EC" w:rsidRDefault="008622EC"/>
    <w:p w:rsidR="0021763E" w:rsidRDefault="0021763E"/>
    <w:p w:rsidR="0021763E" w:rsidRDefault="0021763E"/>
    <w:p w:rsidR="0021763E" w:rsidRDefault="0021763E"/>
    <w:p w:rsidR="008622EC" w:rsidRDefault="008622EC"/>
    <w:p w:rsidR="008622EC" w:rsidRDefault="008622EC"/>
    <w:p w:rsidR="008622EC" w:rsidRDefault="008622EC"/>
    <w:p w:rsidR="00140BEA" w:rsidRDefault="003B0A82" w:rsidP="00CF509E">
      <w:pPr>
        <w:spacing w:before="217"/>
        <w:ind w:right="32" w:hanging="105"/>
        <w:jc w:val="center"/>
        <w:rPr>
          <w:b/>
          <w:sz w:val="40"/>
          <w:szCs w:val="40"/>
        </w:rPr>
      </w:pPr>
      <w:r>
        <w:rPr>
          <w:b/>
          <w:sz w:val="40"/>
          <w:szCs w:val="40"/>
        </w:rPr>
        <w:t xml:space="preserve">   </w:t>
      </w:r>
      <w:proofErr w:type="gramStart"/>
      <w:r w:rsidR="00B216B2">
        <w:rPr>
          <w:b/>
          <w:sz w:val="40"/>
          <w:szCs w:val="40"/>
        </w:rPr>
        <w:t>15</w:t>
      </w:r>
      <w:r>
        <w:rPr>
          <w:b/>
          <w:sz w:val="40"/>
          <w:szCs w:val="40"/>
        </w:rPr>
        <w:t>/</w:t>
      </w:r>
      <w:r w:rsidR="00140BEA">
        <w:rPr>
          <w:b/>
          <w:sz w:val="40"/>
          <w:szCs w:val="40"/>
        </w:rPr>
        <w:t>01/</w:t>
      </w:r>
      <w:r>
        <w:rPr>
          <w:b/>
          <w:sz w:val="40"/>
          <w:szCs w:val="40"/>
        </w:rPr>
        <w:t>20</w:t>
      </w:r>
      <w:r w:rsidR="00BE3AEE">
        <w:rPr>
          <w:b/>
          <w:sz w:val="40"/>
          <w:szCs w:val="40"/>
        </w:rPr>
        <w:t>20</w:t>
      </w:r>
      <w:proofErr w:type="gramEnd"/>
    </w:p>
    <w:p w:rsidR="00CF509E" w:rsidRDefault="00CF509E" w:rsidP="00CF509E">
      <w:pPr>
        <w:spacing w:before="217"/>
        <w:ind w:right="32" w:hanging="105"/>
        <w:jc w:val="center"/>
        <w:rPr>
          <w:b/>
          <w:sz w:val="40"/>
          <w:szCs w:val="40"/>
        </w:rPr>
      </w:pPr>
    </w:p>
    <w:p w:rsidR="0021763E" w:rsidRDefault="0021763E" w:rsidP="00CF509E">
      <w:pPr>
        <w:spacing w:before="217"/>
        <w:ind w:right="32" w:hanging="105"/>
        <w:jc w:val="center"/>
        <w:rPr>
          <w:b/>
          <w:sz w:val="40"/>
          <w:szCs w:val="40"/>
        </w:rPr>
      </w:pPr>
    </w:p>
    <w:p w:rsidR="00C854D9" w:rsidRPr="00AC0E36" w:rsidRDefault="00C854D9" w:rsidP="00C854D9">
      <w:pPr>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ind w:right="114"/>
        <w:rPr>
          <w:b/>
          <w:sz w:val="24"/>
        </w:rPr>
      </w:pPr>
      <w:r w:rsidRPr="00AC0E36">
        <w:rPr>
          <w:b/>
          <w:sz w:val="32"/>
        </w:rPr>
        <w:t>İÇİNDEKİLER</w:t>
      </w:r>
    </w:p>
    <w:p w:rsidR="00C854D9" w:rsidRDefault="00C854D9" w:rsidP="00C854D9">
      <w:pPr>
        <w:pBdr>
          <w:top w:val="thinThickSmallGap" w:sz="24" w:space="1" w:color="auto"/>
          <w:left w:val="thinThickSmallGap" w:sz="24" w:space="4" w:color="auto"/>
          <w:bottom w:val="thickThinSmallGap" w:sz="24" w:space="1" w:color="auto"/>
          <w:right w:val="thickThinSmallGap" w:sz="24" w:space="4" w:color="auto"/>
        </w:pBdr>
        <w:jc w:val="center"/>
        <w:sectPr w:rsidR="00C854D9" w:rsidSect="00991B0F">
          <w:type w:val="continuous"/>
          <w:pgSz w:w="12240" w:h="15840"/>
          <w:pgMar w:top="700" w:right="960"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pPr>
    </w:p>
    <w:p w:rsidR="007E1FB3" w:rsidRDefault="007E1FB3" w:rsidP="00C854D9">
      <w:pPr>
        <w:pBdr>
          <w:top w:val="nil"/>
          <w:left w:val="nil"/>
          <w:bottom w:val="nil"/>
          <w:right w:val="nil"/>
          <w:between w:val="nil"/>
        </w:pBdr>
        <w:tabs>
          <w:tab w:val="right" w:pos="9972"/>
        </w:tabs>
        <w:spacing w:before="138"/>
        <w:ind w:left="457"/>
      </w:pPr>
    </w:p>
    <w:p w:rsidR="00E83E0F" w:rsidRDefault="00E83E0F" w:rsidP="00C854D9">
      <w:pPr>
        <w:pBdr>
          <w:top w:val="nil"/>
          <w:left w:val="nil"/>
          <w:bottom w:val="nil"/>
          <w:right w:val="nil"/>
          <w:between w:val="nil"/>
        </w:pBdr>
        <w:tabs>
          <w:tab w:val="right" w:pos="9972"/>
        </w:tabs>
        <w:spacing w:before="138"/>
        <w:ind w:left="457"/>
      </w:pPr>
    </w:p>
    <w:p w:rsidR="00C854D9" w:rsidRDefault="00443A56" w:rsidP="00C854D9">
      <w:pPr>
        <w:pBdr>
          <w:top w:val="nil"/>
          <w:left w:val="nil"/>
          <w:bottom w:val="nil"/>
          <w:right w:val="nil"/>
          <w:between w:val="nil"/>
        </w:pBdr>
        <w:tabs>
          <w:tab w:val="right" w:pos="9972"/>
        </w:tabs>
        <w:spacing w:before="138"/>
        <w:ind w:left="457"/>
        <w:rPr>
          <w:b/>
          <w:color w:val="000000"/>
        </w:rPr>
      </w:pPr>
      <w:hyperlink w:anchor="_4d34og8">
        <w:r w:rsidR="00C854D9" w:rsidRPr="002E1BAA">
          <w:rPr>
            <w:b/>
            <w:color w:val="000000"/>
          </w:rPr>
          <w:t>BİRİM İÇ DEĞERLENDİRME RAPORU</w:t>
        </w:r>
        <w:r w:rsidR="00C854D9">
          <w:rPr>
            <w:b/>
            <w:color w:val="000000"/>
          </w:rPr>
          <w:tab/>
        </w:r>
      </w:hyperlink>
      <w:r w:rsidR="00E83E0F">
        <w:rPr>
          <w:b/>
          <w:color w:val="000000"/>
        </w:rPr>
        <w:t>3</w:t>
      </w:r>
    </w:p>
    <w:p w:rsidR="00C854D9" w:rsidRDefault="00C854D9" w:rsidP="00C854D9">
      <w:pPr>
        <w:numPr>
          <w:ilvl w:val="0"/>
          <w:numId w:val="2"/>
        </w:numPr>
        <w:pBdr>
          <w:top w:val="nil"/>
          <w:left w:val="nil"/>
          <w:bottom w:val="nil"/>
          <w:right w:val="nil"/>
          <w:between w:val="nil"/>
        </w:pBdr>
        <w:tabs>
          <w:tab w:val="left" w:pos="679"/>
          <w:tab w:val="right" w:pos="9972"/>
        </w:tabs>
        <w:spacing w:before="138"/>
      </w:pPr>
      <w:r w:rsidRPr="00561E97">
        <w:rPr>
          <w:b/>
        </w:rPr>
        <w:t xml:space="preserve">AKADEMİK </w:t>
      </w:r>
      <w:hyperlink w:anchor="_2s8eyo1">
        <w:r>
          <w:rPr>
            <w:b/>
            <w:color w:val="000000"/>
          </w:rPr>
          <w:t>BİRİM HAKKINDA BİLGİLER</w:t>
        </w:r>
        <w:r>
          <w:rPr>
            <w:b/>
            <w:color w:val="000000"/>
          </w:rPr>
          <w:tab/>
        </w:r>
        <w:r w:rsidR="00E83E0F">
          <w:rPr>
            <w:b/>
            <w:color w:val="000000"/>
          </w:rPr>
          <w:t>3</w:t>
        </w:r>
      </w:hyperlink>
    </w:p>
    <w:p w:rsidR="00C854D9" w:rsidRDefault="00443A56" w:rsidP="00C854D9">
      <w:pPr>
        <w:numPr>
          <w:ilvl w:val="1"/>
          <w:numId w:val="2"/>
        </w:numPr>
        <w:pBdr>
          <w:top w:val="nil"/>
          <w:left w:val="nil"/>
          <w:bottom w:val="nil"/>
          <w:right w:val="nil"/>
          <w:between w:val="nil"/>
        </w:pBdr>
        <w:tabs>
          <w:tab w:val="left" w:pos="1007"/>
          <w:tab w:val="right" w:pos="9972"/>
        </w:tabs>
        <w:ind w:hanging="330"/>
      </w:pPr>
      <w:hyperlink w:anchor="_17dp8vu">
        <w:r w:rsidR="00C854D9">
          <w:rPr>
            <w:b/>
            <w:color w:val="000000"/>
          </w:rPr>
          <w:t>İletişim Bilgileri</w:t>
        </w:r>
        <w:r w:rsidR="00C854D9">
          <w:rPr>
            <w:b/>
            <w:color w:val="000000"/>
          </w:rPr>
          <w:tab/>
        </w:r>
        <w:r w:rsidR="00E83E0F">
          <w:rPr>
            <w:b/>
            <w:color w:val="000000"/>
          </w:rPr>
          <w:t>3</w:t>
        </w:r>
      </w:hyperlink>
    </w:p>
    <w:p w:rsidR="00C854D9" w:rsidRDefault="00443A56" w:rsidP="00C854D9">
      <w:pPr>
        <w:numPr>
          <w:ilvl w:val="1"/>
          <w:numId w:val="2"/>
        </w:numPr>
        <w:pBdr>
          <w:top w:val="nil"/>
          <w:left w:val="nil"/>
          <w:bottom w:val="nil"/>
          <w:right w:val="nil"/>
          <w:between w:val="nil"/>
        </w:pBdr>
        <w:tabs>
          <w:tab w:val="left" w:pos="1007"/>
          <w:tab w:val="right" w:pos="9972"/>
        </w:tabs>
        <w:ind w:hanging="330"/>
      </w:pPr>
      <w:hyperlink w:anchor="_3rdcrjn">
        <w:r w:rsidR="00C854D9">
          <w:rPr>
            <w:b/>
            <w:color w:val="000000"/>
          </w:rPr>
          <w:t>Tarihsel Gelişimi</w:t>
        </w:r>
        <w:r w:rsidR="00C854D9">
          <w:rPr>
            <w:b/>
            <w:color w:val="000000"/>
          </w:rPr>
          <w:tab/>
        </w:r>
        <w:r w:rsidR="00E83E0F">
          <w:rPr>
            <w:b/>
            <w:color w:val="000000"/>
          </w:rPr>
          <w:t>3</w:t>
        </w:r>
      </w:hyperlink>
    </w:p>
    <w:p w:rsidR="00C854D9" w:rsidRDefault="00443A56" w:rsidP="00C854D9">
      <w:pPr>
        <w:numPr>
          <w:ilvl w:val="1"/>
          <w:numId w:val="2"/>
        </w:numPr>
        <w:pBdr>
          <w:top w:val="nil"/>
          <w:left w:val="nil"/>
          <w:bottom w:val="nil"/>
          <w:right w:val="nil"/>
          <w:between w:val="nil"/>
        </w:pBdr>
        <w:tabs>
          <w:tab w:val="left" w:pos="1007"/>
          <w:tab w:val="right" w:pos="9972"/>
        </w:tabs>
        <w:ind w:hanging="330"/>
      </w:pPr>
      <w:hyperlink w:anchor="_26in1rg">
        <w:r w:rsidR="00C854D9">
          <w:rPr>
            <w:b/>
            <w:color w:val="000000"/>
          </w:rPr>
          <w:t>Misyonu, Vizyonu, Değerleri ve Hedefleri</w:t>
        </w:r>
        <w:r w:rsidR="00C854D9">
          <w:rPr>
            <w:b/>
            <w:color w:val="000000"/>
          </w:rPr>
          <w:tab/>
        </w:r>
        <w:r w:rsidR="00E83E0F">
          <w:rPr>
            <w:b/>
            <w:color w:val="000000"/>
          </w:rPr>
          <w:t>4</w:t>
        </w:r>
      </w:hyperlink>
    </w:p>
    <w:p w:rsidR="00C854D9" w:rsidRDefault="00443A56" w:rsidP="00C854D9">
      <w:pPr>
        <w:numPr>
          <w:ilvl w:val="1"/>
          <w:numId w:val="2"/>
        </w:numPr>
        <w:pBdr>
          <w:top w:val="nil"/>
          <w:left w:val="nil"/>
          <w:bottom w:val="nil"/>
          <w:right w:val="nil"/>
          <w:between w:val="nil"/>
        </w:pBdr>
        <w:tabs>
          <w:tab w:val="left" w:pos="1007"/>
          <w:tab w:val="right" w:pos="9972"/>
        </w:tabs>
        <w:ind w:hanging="330"/>
      </w:pPr>
      <w:hyperlink w:anchor="_lnxbz9">
        <w:r w:rsidR="00C854D9">
          <w:rPr>
            <w:b/>
            <w:color w:val="000000"/>
          </w:rPr>
          <w:t>Eğitim-Öğretim Hizmeti Sunan Birimleri</w:t>
        </w:r>
        <w:r w:rsidR="00C854D9">
          <w:rPr>
            <w:b/>
            <w:color w:val="000000"/>
          </w:rPr>
          <w:tab/>
        </w:r>
        <w:r w:rsidR="00E83E0F">
          <w:rPr>
            <w:b/>
            <w:color w:val="000000"/>
          </w:rPr>
          <w:t>6</w:t>
        </w:r>
      </w:hyperlink>
    </w:p>
    <w:p w:rsidR="00C854D9" w:rsidRDefault="00443A56" w:rsidP="00C854D9">
      <w:pPr>
        <w:numPr>
          <w:ilvl w:val="1"/>
          <w:numId w:val="2"/>
        </w:numPr>
        <w:pBdr>
          <w:top w:val="nil"/>
          <w:left w:val="nil"/>
          <w:bottom w:val="nil"/>
          <w:right w:val="nil"/>
          <w:between w:val="nil"/>
        </w:pBdr>
        <w:tabs>
          <w:tab w:val="left" w:pos="998"/>
          <w:tab w:val="right" w:pos="9972"/>
        </w:tabs>
        <w:ind w:left="997" w:hanging="322"/>
      </w:pPr>
      <w:hyperlink w:anchor="_35nkun2">
        <w:r w:rsidR="00C854D9" w:rsidRPr="00561E97">
          <w:rPr>
            <w:b/>
            <w:color w:val="211E1E"/>
            <w:sz w:val="26"/>
            <w:szCs w:val="26"/>
          </w:rPr>
          <w:t>İyileştirmeye</w:t>
        </w:r>
        <w:r w:rsidR="00C854D9" w:rsidRPr="00561E97">
          <w:rPr>
            <w:b/>
            <w:sz w:val="26"/>
            <w:szCs w:val="26"/>
          </w:rPr>
          <w:t xml:space="preserve"> </w:t>
        </w:r>
        <w:r w:rsidR="00C854D9" w:rsidRPr="00561E97">
          <w:rPr>
            <w:b/>
            <w:color w:val="211E1E"/>
            <w:sz w:val="26"/>
            <w:szCs w:val="26"/>
          </w:rPr>
          <w:t>Yönelik</w:t>
        </w:r>
        <w:r w:rsidR="00C854D9" w:rsidRPr="00561E97">
          <w:rPr>
            <w:b/>
            <w:sz w:val="26"/>
            <w:szCs w:val="26"/>
          </w:rPr>
          <w:t xml:space="preserve"> </w:t>
        </w:r>
        <w:r w:rsidR="00C854D9" w:rsidRPr="00561E97">
          <w:rPr>
            <w:b/>
            <w:color w:val="211E1E"/>
            <w:sz w:val="26"/>
            <w:szCs w:val="26"/>
          </w:rPr>
          <w:t>Çalışmalar</w:t>
        </w:r>
        <w:r w:rsidR="00C854D9">
          <w:rPr>
            <w:b/>
            <w:color w:val="000000"/>
          </w:rPr>
          <w:tab/>
          <w:t>7</w:t>
        </w:r>
      </w:hyperlink>
    </w:p>
    <w:p w:rsidR="00C854D9" w:rsidRDefault="00443A56" w:rsidP="00C854D9">
      <w:pPr>
        <w:numPr>
          <w:ilvl w:val="0"/>
          <w:numId w:val="2"/>
        </w:numPr>
        <w:pBdr>
          <w:top w:val="nil"/>
          <w:left w:val="nil"/>
          <w:bottom w:val="nil"/>
          <w:right w:val="nil"/>
          <w:between w:val="nil"/>
        </w:pBdr>
        <w:tabs>
          <w:tab w:val="left" w:pos="679"/>
          <w:tab w:val="right" w:pos="9972"/>
        </w:tabs>
        <w:spacing w:before="139"/>
      </w:pPr>
      <w:hyperlink w:anchor="_44sinio">
        <w:r w:rsidR="00C854D9">
          <w:rPr>
            <w:b/>
            <w:color w:val="000000"/>
          </w:rPr>
          <w:t>KALİTE GÜVENCESİ SİSTEMİ</w:t>
        </w:r>
        <w:r w:rsidR="00C854D9">
          <w:rPr>
            <w:b/>
            <w:color w:val="000000"/>
          </w:rPr>
          <w:tab/>
          <w:t>8</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2jxsxqh">
        <w:r w:rsidR="00C854D9">
          <w:rPr>
            <w:b/>
            <w:color w:val="000000"/>
          </w:rPr>
          <w:t>Kalite Politikası</w:t>
        </w:r>
        <w:r w:rsidR="00C854D9">
          <w:rPr>
            <w:b/>
            <w:color w:val="000000"/>
          </w:rPr>
          <w:tab/>
        </w:r>
        <w:r w:rsidR="00E83E0F">
          <w:rPr>
            <w:b/>
            <w:color w:val="000000"/>
          </w:rPr>
          <w:t>8</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z337ya">
        <w:r w:rsidR="00C854D9">
          <w:rPr>
            <w:b/>
            <w:color w:val="000000"/>
          </w:rPr>
          <w:t>Kalite Odaklı Oluşumlar</w:t>
        </w:r>
        <w:r w:rsidR="00C854D9">
          <w:rPr>
            <w:b/>
            <w:color w:val="000000"/>
          </w:rPr>
          <w:tab/>
          <w:t>10</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3j2qqm3">
        <w:r w:rsidR="00C854D9">
          <w:rPr>
            <w:b/>
            <w:color w:val="000000"/>
          </w:rPr>
          <w:t>Paydaş Katılımı</w:t>
        </w:r>
        <w:r w:rsidR="00C854D9">
          <w:rPr>
            <w:b/>
            <w:color w:val="000000"/>
          </w:rPr>
          <w:tab/>
          <w:t>11</w:t>
        </w:r>
      </w:hyperlink>
    </w:p>
    <w:p w:rsidR="00C854D9" w:rsidRDefault="00443A56" w:rsidP="00C854D9">
      <w:pPr>
        <w:numPr>
          <w:ilvl w:val="0"/>
          <w:numId w:val="2"/>
        </w:numPr>
        <w:pBdr>
          <w:top w:val="nil"/>
          <w:left w:val="nil"/>
          <w:bottom w:val="nil"/>
          <w:right w:val="nil"/>
          <w:between w:val="nil"/>
        </w:pBdr>
        <w:tabs>
          <w:tab w:val="left" w:pos="679"/>
          <w:tab w:val="right" w:pos="9972"/>
        </w:tabs>
        <w:spacing w:before="138"/>
      </w:pPr>
      <w:hyperlink w:anchor="_1y810tw">
        <w:r w:rsidR="00C854D9">
          <w:rPr>
            <w:b/>
            <w:color w:val="000000"/>
          </w:rPr>
          <w:t>EĞİTİM - ÖĞRETİM</w:t>
        </w:r>
        <w:r w:rsidR="00C854D9">
          <w:rPr>
            <w:b/>
            <w:color w:val="000000"/>
          </w:rPr>
          <w:tab/>
          <w:t>1</w:t>
        </w:r>
        <w:r w:rsidR="00E83E0F">
          <w:rPr>
            <w:b/>
            <w:color w:val="000000"/>
          </w:rPr>
          <w:t>3</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4i7ojhp">
        <w:r w:rsidR="00C854D9">
          <w:rPr>
            <w:b/>
            <w:color w:val="000000"/>
          </w:rPr>
          <w:t>Programların Tasarımı ve Onayı</w:t>
        </w:r>
        <w:r w:rsidR="00C854D9">
          <w:rPr>
            <w:b/>
            <w:color w:val="000000"/>
          </w:rPr>
          <w:tab/>
          <w:t>1</w:t>
        </w:r>
        <w:r w:rsidR="00E83E0F">
          <w:rPr>
            <w:b/>
            <w:color w:val="000000"/>
          </w:rPr>
          <w:t>3</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2xcytpi">
        <w:r w:rsidR="00C854D9">
          <w:rPr>
            <w:b/>
            <w:color w:val="000000"/>
          </w:rPr>
          <w:t>Programların Sürekli İzlenmesi ve Güncellenmesi</w:t>
        </w:r>
        <w:r w:rsidR="00C854D9">
          <w:rPr>
            <w:b/>
            <w:color w:val="000000"/>
          </w:rPr>
          <w:tab/>
          <w:t>1</w:t>
        </w:r>
        <w:r w:rsidR="00E83E0F">
          <w:rPr>
            <w:b/>
            <w:color w:val="000000"/>
          </w:rPr>
          <w:t>5</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1ci93xb">
        <w:r w:rsidR="00C854D9">
          <w:rPr>
            <w:b/>
            <w:color w:val="000000"/>
          </w:rPr>
          <w:t>Öğren</w:t>
        </w:r>
        <w:r w:rsidR="00E83E0F">
          <w:rPr>
            <w:b/>
            <w:color w:val="000000"/>
          </w:rPr>
          <w:t>ci Merkezli Öğrenme, Öğretme</w:t>
        </w:r>
        <w:r w:rsidR="00C854D9">
          <w:rPr>
            <w:b/>
            <w:color w:val="000000"/>
          </w:rPr>
          <w:tab/>
          <w:t>1</w:t>
        </w:r>
        <w:r w:rsidR="00E83E0F">
          <w:rPr>
            <w:b/>
            <w:color w:val="000000"/>
          </w:rPr>
          <w:t>6</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3whwml4">
        <w:r w:rsidR="00C854D9">
          <w:rPr>
            <w:b/>
            <w:color w:val="000000"/>
          </w:rPr>
          <w:t>Eğitim-Öğretim Kadrosu</w:t>
        </w:r>
        <w:r w:rsidR="00C854D9">
          <w:rPr>
            <w:b/>
            <w:color w:val="000000"/>
          </w:rPr>
          <w:tab/>
          <w:t>1</w:t>
        </w:r>
        <w:r w:rsidR="00E83E0F">
          <w:rPr>
            <w:b/>
            <w:color w:val="000000"/>
          </w:rPr>
          <w:t>9</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2bn6wsx">
        <w:r w:rsidR="00C854D9">
          <w:rPr>
            <w:b/>
            <w:color w:val="000000"/>
          </w:rPr>
          <w:t>Öğrenme Kaynakları, Erişilebilirlik ve Destekler</w:t>
        </w:r>
        <w:r w:rsidR="00C854D9">
          <w:rPr>
            <w:b/>
            <w:color w:val="000000"/>
          </w:rPr>
          <w:tab/>
          <w:t>1</w:t>
        </w:r>
        <w:r w:rsidR="00E83E0F">
          <w:rPr>
            <w:b/>
            <w:color w:val="000000"/>
          </w:rPr>
          <w:t>9</w:t>
        </w:r>
      </w:hyperlink>
    </w:p>
    <w:p w:rsidR="00C854D9" w:rsidRDefault="00443A56" w:rsidP="00C854D9">
      <w:pPr>
        <w:numPr>
          <w:ilvl w:val="0"/>
          <w:numId w:val="2"/>
        </w:numPr>
        <w:pBdr>
          <w:top w:val="nil"/>
          <w:left w:val="nil"/>
          <w:bottom w:val="nil"/>
          <w:right w:val="nil"/>
          <w:between w:val="nil"/>
        </w:pBdr>
        <w:tabs>
          <w:tab w:val="left" w:pos="679"/>
          <w:tab w:val="right" w:pos="9972"/>
        </w:tabs>
        <w:spacing w:before="138"/>
      </w:pPr>
      <w:hyperlink w:anchor="_qsh70q">
        <w:r w:rsidR="00C854D9">
          <w:rPr>
            <w:b/>
            <w:color w:val="000000"/>
          </w:rPr>
          <w:t>ARAŞTIRMA, GELİŞTİRME ve TOPLUMSAL KATKI</w:t>
        </w:r>
        <w:r w:rsidR="00C854D9">
          <w:rPr>
            <w:b/>
            <w:color w:val="000000"/>
          </w:rPr>
          <w:tab/>
        </w:r>
        <w:r w:rsidR="00E83E0F">
          <w:rPr>
            <w:b/>
            <w:color w:val="000000"/>
          </w:rPr>
          <w:t>21</w:t>
        </w:r>
      </w:hyperlink>
    </w:p>
    <w:p w:rsidR="00C854D9"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3as4poj">
        <w:r w:rsidR="00C854D9">
          <w:rPr>
            <w:b/>
            <w:color w:val="000000"/>
          </w:rPr>
          <w:t>Araştırma Stratejisi ve Hedefleri</w:t>
        </w:r>
        <w:r w:rsidR="00C854D9">
          <w:rPr>
            <w:b/>
            <w:color w:val="000000"/>
          </w:rPr>
          <w:tab/>
        </w:r>
        <w:r w:rsidR="00E83E0F">
          <w:rPr>
            <w:b/>
            <w:color w:val="000000"/>
          </w:rPr>
          <w:t>2</w:t>
        </w:r>
        <w:r w:rsidR="00C854D9">
          <w:rPr>
            <w:b/>
            <w:color w:val="000000"/>
          </w:rPr>
          <w:t>1</w:t>
        </w:r>
      </w:hyperlink>
    </w:p>
    <w:p w:rsidR="00C854D9" w:rsidRPr="00561E97" w:rsidRDefault="00443A56" w:rsidP="00C854D9">
      <w:pPr>
        <w:numPr>
          <w:ilvl w:val="1"/>
          <w:numId w:val="2"/>
        </w:numPr>
        <w:pBdr>
          <w:top w:val="nil"/>
          <w:left w:val="nil"/>
          <w:bottom w:val="nil"/>
          <w:right w:val="nil"/>
          <w:between w:val="nil"/>
        </w:pBdr>
        <w:tabs>
          <w:tab w:val="left" w:pos="1217"/>
          <w:tab w:val="left" w:pos="1218"/>
          <w:tab w:val="right" w:pos="9972"/>
        </w:tabs>
        <w:ind w:left="1218" w:hanging="543"/>
      </w:pPr>
      <w:hyperlink w:anchor="_1pxezwc">
        <w:r w:rsidR="00C854D9">
          <w:rPr>
            <w:b/>
            <w:color w:val="000000"/>
          </w:rPr>
          <w:t>Araştırma Kaynakları</w:t>
        </w:r>
        <w:r w:rsidR="00C854D9">
          <w:rPr>
            <w:b/>
            <w:color w:val="000000"/>
          </w:rPr>
          <w:tab/>
        </w:r>
        <w:r w:rsidR="00E83E0F">
          <w:rPr>
            <w:b/>
            <w:color w:val="000000"/>
          </w:rPr>
          <w:t>22</w:t>
        </w:r>
      </w:hyperlink>
    </w:p>
    <w:p w:rsidR="00C854D9" w:rsidRDefault="00443A56" w:rsidP="00C854D9">
      <w:pPr>
        <w:numPr>
          <w:ilvl w:val="1"/>
          <w:numId w:val="2"/>
        </w:numPr>
        <w:pBdr>
          <w:top w:val="nil"/>
          <w:left w:val="nil"/>
          <w:bottom w:val="nil"/>
          <w:right w:val="nil"/>
          <w:between w:val="nil"/>
        </w:pBdr>
        <w:tabs>
          <w:tab w:val="left" w:pos="1217"/>
          <w:tab w:val="left" w:pos="1218"/>
          <w:tab w:val="left" w:pos="9751"/>
        </w:tabs>
        <w:ind w:left="1218" w:hanging="543"/>
      </w:pPr>
      <w:hyperlink w:anchor="_49x2ik5">
        <w:r w:rsidR="00C854D9">
          <w:rPr>
            <w:b/>
            <w:color w:val="000000"/>
          </w:rPr>
          <w:t>Araştırma Performansının İzlenmesi ve İyileştirilmesi</w:t>
        </w:r>
        <w:r w:rsidR="00C854D9">
          <w:rPr>
            <w:b/>
            <w:color w:val="000000"/>
          </w:rPr>
          <w:tab/>
        </w:r>
        <w:r w:rsidR="00E83E0F">
          <w:rPr>
            <w:b/>
            <w:color w:val="000000"/>
          </w:rPr>
          <w:t>24</w:t>
        </w:r>
      </w:hyperlink>
    </w:p>
    <w:p w:rsidR="00C854D9" w:rsidRDefault="00443A56" w:rsidP="00C854D9">
      <w:pPr>
        <w:numPr>
          <w:ilvl w:val="0"/>
          <w:numId w:val="2"/>
        </w:numPr>
        <w:pBdr>
          <w:top w:val="nil"/>
          <w:left w:val="nil"/>
          <w:bottom w:val="nil"/>
          <w:right w:val="nil"/>
          <w:between w:val="nil"/>
        </w:pBdr>
        <w:tabs>
          <w:tab w:val="left" w:pos="679"/>
          <w:tab w:val="left" w:pos="9751"/>
        </w:tabs>
        <w:spacing w:before="139"/>
      </w:pPr>
      <w:hyperlink w:anchor="_147n2zr">
        <w:r w:rsidR="00C854D9">
          <w:rPr>
            <w:b/>
            <w:color w:val="000000"/>
          </w:rPr>
          <w:t>YÖNETİM SİSTEMİ</w:t>
        </w:r>
        <w:r w:rsidR="00C854D9">
          <w:rPr>
            <w:b/>
            <w:color w:val="000000"/>
          </w:rPr>
          <w:tab/>
        </w:r>
        <w:r w:rsidR="00E83E0F">
          <w:rPr>
            <w:b/>
            <w:color w:val="000000"/>
          </w:rPr>
          <w:t>2</w:t>
        </w:r>
        <w:r w:rsidR="00C854D9">
          <w:rPr>
            <w:b/>
            <w:color w:val="000000"/>
          </w:rPr>
          <w:t>8</w:t>
        </w:r>
      </w:hyperlink>
    </w:p>
    <w:p w:rsidR="00C854D9" w:rsidRDefault="00C854D9" w:rsidP="00C854D9">
      <w:pPr>
        <w:numPr>
          <w:ilvl w:val="1"/>
          <w:numId w:val="2"/>
        </w:numPr>
        <w:pBdr>
          <w:top w:val="nil"/>
          <w:left w:val="nil"/>
          <w:bottom w:val="nil"/>
          <w:right w:val="nil"/>
          <w:between w:val="nil"/>
        </w:pBdr>
        <w:tabs>
          <w:tab w:val="left" w:pos="1217"/>
          <w:tab w:val="left" w:pos="1218"/>
          <w:tab w:val="left" w:pos="9751"/>
        </w:tabs>
        <w:ind w:left="1218" w:hanging="543"/>
      </w:pPr>
      <w:r w:rsidRPr="00FA0A4E">
        <w:rPr>
          <w:b/>
        </w:rPr>
        <w:t>Birim</w:t>
      </w:r>
      <w:r>
        <w:t xml:space="preserve"> </w:t>
      </w:r>
      <w:hyperlink w:anchor="_3o7alnk">
        <w:r>
          <w:rPr>
            <w:b/>
            <w:color w:val="000000"/>
          </w:rPr>
          <w:t>Yönetimi ve Yapısı</w:t>
        </w:r>
        <w:r>
          <w:rPr>
            <w:b/>
            <w:color w:val="000000"/>
          </w:rPr>
          <w:tab/>
        </w:r>
        <w:r w:rsidR="00E83E0F">
          <w:rPr>
            <w:b/>
            <w:color w:val="000000"/>
          </w:rPr>
          <w:t>2</w:t>
        </w:r>
        <w:r>
          <w:rPr>
            <w:b/>
            <w:color w:val="000000"/>
          </w:rPr>
          <w:t>8</w:t>
        </w:r>
      </w:hyperlink>
    </w:p>
    <w:p w:rsidR="00C854D9" w:rsidRDefault="00443A56" w:rsidP="00C854D9">
      <w:pPr>
        <w:numPr>
          <w:ilvl w:val="1"/>
          <w:numId w:val="2"/>
        </w:numPr>
        <w:pBdr>
          <w:top w:val="nil"/>
          <w:left w:val="nil"/>
          <w:bottom w:val="nil"/>
          <w:right w:val="nil"/>
          <w:between w:val="nil"/>
        </w:pBdr>
        <w:tabs>
          <w:tab w:val="left" w:pos="1217"/>
          <w:tab w:val="left" w:pos="1218"/>
          <w:tab w:val="left" w:pos="9751"/>
        </w:tabs>
        <w:ind w:left="1218" w:hanging="543"/>
      </w:pPr>
      <w:hyperlink w:anchor="_23ckvvd">
        <w:r w:rsidR="00C854D9">
          <w:rPr>
            <w:b/>
            <w:color w:val="000000"/>
          </w:rPr>
          <w:t>Yönetimin Etkinliği ve Hesap Verebilirliği, Kamuoyunu Bilgilendirme</w:t>
        </w:r>
        <w:r w:rsidR="00C854D9">
          <w:rPr>
            <w:b/>
            <w:color w:val="000000"/>
          </w:rPr>
          <w:tab/>
        </w:r>
        <w:r w:rsidR="00E83E0F">
          <w:rPr>
            <w:b/>
            <w:color w:val="000000"/>
          </w:rPr>
          <w:t>2</w:t>
        </w:r>
        <w:r w:rsidR="00C854D9">
          <w:rPr>
            <w:b/>
            <w:color w:val="000000"/>
          </w:rPr>
          <w:t>8</w:t>
        </w:r>
      </w:hyperlink>
    </w:p>
    <w:p w:rsidR="00C854D9" w:rsidRDefault="00443A56" w:rsidP="00C854D9">
      <w:pPr>
        <w:numPr>
          <w:ilvl w:val="0"/>
          <w:numId w:val="2"/>
        </w:numPr>
        <w:pBdr>
          <w:top w:val="nil"/>
          <w:left w:val="nil"/>
          <w:bottom w:val="nil"/>
          <w:right w:val="nil"/>
          <w:between w:val="nil"/>
        </w:pBdr>
        <w:tabs>
          <w:tab w:val="left" w:pos="679"/>
          <w:tab w:val="left" w:pos="9751"/>
        </w:tabs>
        <w:spacing w:before="139"/>
      </w:pPr>
      <w:hyperlink w:anchor="_ihv636">
        <w:r w:rsidR="00C854D9">
          <w:rPr>
            <w:b/>
            <w:color w:val="000000"/>
          </w:rPr>
          <w:t>SONUÇ VE DEĞERLENDİRME</w:t>
        </w:r>
        <w:r w:rsidR="00C854D9">
          <w:rPr>
            <w:b/>
            <w:color w:val="000000"/>
          </w:rPr>
          <w:tab/>
        </w:r>
        <w:r w:rsidR="00E83E0F">
          <w:rPr>
            <w:b/>
            <w:color w:val="000000"/>
          </w:rPr>
          <w:t>30</w:t>
        </w:r>
      </w:hyperlink>
    </w:p>
    <w:p w:rsidR="00C854D9" w:rsidRDefault="00C854D9" w:rsidP="00C854D9">
      <w:pPr>
        <w:pBdr>
          <w:top w:val="nil"/>
          <w:left w:val="nil"/>
          <w:bottom w:val="nil"/>
          <w:right w:val="nil"/>
          <w:between w:val="nil"/>
        </w:pBdr>
        <w:spacing w:line="276" w:lineRule="auto"/>
        <w:rPr>
          <w:b/>
        </w:rPr>
      </w:pPr>
      <w:r>
        <w:t xml:space="preserve">        </w:t>
      </w:r>
      <w:r w:rsidRPr="00393358">
        <w:rPr>
          <w:b/>
        </w:rPr>
        <w:t>GÖSTERGE RAPORU</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E83E0F">
        <w:rPr>
          <w:b/>
        </w:rPr>
        <w:t>3</w:t>
      </w:r>
      <w:r>
        <w:rPr>
          <w:b/>
        </w:rPr>
        <w:t>2</w:t>
      </w:r>
    </w:p>
    <w:p w:rsidR="00C854D9" w:rsidRDefault="00C854D9" w:rsidP="00C854D9">
      <w:pPr>
        <w:pBdr>
          <w:top w:val="nil"/>
          <w:left w:val="nil"/>
          <w:bottom w:val="nil"/>
          <w:right w:val="nil"/>
          <w:between w:val="nil"/>
        </w:pBdr>
        <w:spacing w:line="276" w:lineRule="auto"/>
        <w:rPr>
          <w:b/>
        </w:rPr>
      </w:pPr>
      <w:r>
        <w:rPr>
          <w:b/>
        </w:rPr>
        <w:t xml:space="preserve">        </w:t>
      </w:r>
    </w:p>
    <w:p w:rsidR="00E83E0F" w:rsidRDefault="00E83E0F" w:rsidP="00C854D9">
      <w:pPr>
        <w:pBdr>
          <w:top w:val="nil"/>
          <w:left w:val="nil"/>
          <w:bottom w:val="nil"/>
          <w:right w:val="nil"/>
          <w:between w:val="nil"/>
        </w:pBdr>
        <w:spacing w:line="276" w:lineRule="auto"/>
        <w:rPr>
          <w:b/>
        </w:rPr>
      </w:pPr>
    </w:p>
    <w:p w:rsidR="00E83E0F" w:rsidRDefault="00E83E0F" w:rsidP="00C854D9">
      <w:pPr>
        <w:pBdr>
          <w:top w:val="nil"/>
          <w:left w:val="nil"/>
          <w:bottom w:val="nil"/>
          <w:right w:val="nil"/>
          <w:between w:val="nil"/>
        </w:pBdr>
        <w:spacing w:line="276" w:lineRule="auto"/>
        <w:rPr>
          <w:b/>
        </w:rPr>
      </w:pPr>
    </w:p>
    <w:p w:rsidR="00E83E0F" w:rsidRDefault="00E83E0F" w:rsidP="00C854D9">
      <w:pPr>
        <w:pBdr>
          <w:top w:val="nil"/>
          <w:left w:val="nil"/>
          <w:bottom w:val="nil"/>
          <w:right w:val="nil"/>
          <w:between w:val="nil"/>
        </w:pBdr>
        <w:spacing w:line="276" w:lineRule="auto"/>
        <w:rPr>
          <w:b/>
        </w:rPr>
      </w:pPr>
    </w:p>
    <w:p w:rsidR="00E83E0F" w:rsidRDefault="00E83E0F" w:rsidP="00C854D9">
      <w:pPr>
        <w:pBdr>
          <w:top w:val="nil"/>
          <w:left w:val="nil"/>
          <w:bottom w:val="nil"/>
          <w:right w:val="nil"/>
          <w:between w:val="nil"/>
        </w:pBdr>
        <w:spacing w:line="276" w:lineRule="auto"/>
        <w:rPr>
          <w:b/>
        </w:rPr>
      </w:pPr>
    </w:p>
    <w:p w:rsidR="00E83E0F" w:rsidRDefault="00E83E0F" w:rsidP="00C854D9">
      <w:pPr>
        <w:pBdr>
          <w:top w:val="nil"/>
          <w:left w:val="nil"/>
          <w:bottom w:val="nil"/>
          <w:right w:val="nil"/>
          <w:between w:val="nil"/>
        </w:pBdr>
        <w:spacing w:line="276" w:lineRule="auto"/>
        <w:rPr>
          <w:b/>
        </w:rPr>
      </w:pPr>
    </w:p>
    <w:p w:rsidR="00E83E0F" w:rsidRDefault="00E83E0F" w:rsidP="00C854D9">
      <w:pPr>
        <w:pBdr>
          <w:top w:val="nil"/>
          <w:left w:val="nil"/>
          <w:bottom w:val="nil"/>
          <w:right w:val="nil"/>
          <w:between w:val="nil"/>
        </w:pBdr>
        <w:spacing w:line="276" w:lineRule="auto"/>
      </w:pPr>
    </w:p>
    <w:p w:rsidR="00C854D9" w:rsidRDefault="00C854D9" w:rsidP="00C854D9">
      <w:pPr>
        <w:pBdr>
          <w:top w:val="nil"/>
          <w:left w:val="nil"/>
          <w:bottom w:val="nil"/>
          <w:right w:val="nil"/>
          <w:between w:val="nil"/>
        </w:pBdr>
        <w:spacing w:line="276" w:lineRule="auto"/>
        <w:sectPr w:rsidR="00C854D9" w:rsidSect="00991B0F">
          <w:type w:val="continuous"/>
          <w:pgSz w:w="12240" w:h="15840"/>
          <w:pgMar w:top="700" w:right="960"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pPr>
    </w:p>
    <w:p w:rsidR="00C854D9" w:rsidRDefault="00C854D9" w:rsidP="00C854D9">
      <w:bookmarkStart w:id="1" w:name="_gjdgxs" w:colFirst="0" w:colLast="0"/>
      <w:bookmarkStart w:id="2" w:name="_5zrmk4xorenx" w:colFirst="0" w:colLast="0"/>
      <w:bookmarkEnd w:id="1"/>
      <w:bookmarkEnd w:id="2"/>
    </w:p>
    <w:p w:rsidR="00C854D9" w:rsidRDefault="00C854D9" w:rsidP="00C854D9"/>
    <w:p w:rsidR="00C854D9" w:rsidRPr="00B7408F" w:rsidRDefault="00C854D9" w:rsidP="00C854D9"/>
    <w:p w:rsidR="00C854D9" w:rsidRDefault="00C854D9" w:rsidP="00C854D9">
      <w:pPr>
        <w:tabs>
          <w:tab w:val="left" w:pos="5535"/>
        </w:tabs>
      </w:pPr>
      <w:r>
        <w:tab/>
      </w:r>
    </w:p>
    <w:p w:rsidR="00C854D9" w:rsidRDefault="00C854D9" w:rsidP="00DC6F1F">
      <w:pPr>
        <w:spacing w:before="217"/>
        <w:ind w:right="32" w:hanging="105"/>
        <w:jc w:val="center"/>
        <w:rPr>
          <w:b/>
          <w:sz w:val="40"/>
          <w:szCs w:val="40"/>
        </w:rPr>
      </w:pPr>
    </w:p>
    <w:p w:rsidR="00584F7C" w:rsidRDefault="00584F7C" w:rsidP="006941D6">
      <w:pPr>
        <w:pStyle w:val="Balk2"/>
        <w:spacing w:before="0"/>
        <w:ind w:left="0" w:firstLine="0"/>
        <w:jc w:val="center"/>
      </w:pPr>
      <w:bookmarkStart w:id="3" w:name="_82bvbfjlh31v" w:colFirst="0" w:colLast="0"/>
      <w:bookmarkEnd w:id="3"/>
    </w:p>
    <w:p w:rsidR="008622EC" w:rsidRDefault="00B0244D" w:rsidP="006941D6">
      <w:pPr>
        <w:pStyle w:val="Balk2"/>
        <w:spacing w:before="0"/>
        <w:ind w:left="0" w:firstLine="0"/>
        <w:jc w:val="center"/>
      </w:pPr>
      <w:r>
        <w:lastRenderedPageBreak/>
        <w:t>AKADEMİK BİRİM</w:t>
      </w:r>
    </w:p>
    <w:p w:rsidR="009910FD" w:rsidRPr="009910FD" w:rsidRDefault="00B0244D" w:rsidP="006941D6">
      <w:pPr>
        <w:pStyle w:val="Balk2"/>
        <w:spacing w:before="0"/>
        <w:ind w:left="2098" w:hanging="1814"/>
        <w:jc w:val="center"/>
      </w:pPr>
      <w:bookmarkStart w:id="4" w:name="_7t0ya26f0j70" w:colFirst="0" w:colLast="0"/>
      <w:bookmarkEnd w:id="4"/>
      <w:r>
        <w:t>İÇ DEĞERLENDİRME RAPORU</w:t>
      </w:r>
    </w:p>
    <w:p w:rsidR="008622EC" w:rsidRDefault="00B0244D" w:rsidP="006941D6">
      <w:pPr>
        <w:pStyle w:val="Balk2"/>
        <w:numPr>
          <w:ilvl w:val="0"/>
          <w:numId w:val="8"/>
        </w:numPr>
        <w:pBdr>
          <w:top w:val="thinThickSmallGap" w:sz="24" w:space="1" w:color="auto"/>
          <w:left w:val="thinThickSmallGap" w:sz="24" w:space="4" w:color="auto"/>
          <w:bottom w:val="thickThinSmallGap" w:sz="24" w:space="1" w:color="auto"/>
          <w:right w:val="thickThinSmallGap" w:sz="24" w:space="4" w:color="auto"/>
        </w:pBdr>
        <w:shd w:val="clear" w:color="auto" w:fill="FFC000"/>
        <w:tabs>
          <w:tab w:val="left" w:pos="284"/>
        </w:tabs>
        <w:spacing w:before="218"/>
        <w:ind w:left="284" w:right="96"/>
        <w:jc w:val="both"/>
      </w:pPr>
      <w:bookmarkStart w:id="5" w:name="_2s8eyo1" w:colFirst="0" w:colLast="0"/>
      <w:bookmarkEnd w:id="5"/>
      <w:r>
        <w:t>AKADEMİK BİRİM HAKKINDA BİLGİLER</w:t>
      </w:r>
    </w:p>
    <w:p w:rsidR="00A5681B" w:rsidRDefault="00B0244D" w:rsidP="00047BEE">
      <w:pPr>
        <w:pBdr>
          <w:top w:val="nil"/>
          <w:left w:val="nil"/>
          <w:bottom w:val="nil"/>
          <w:right w:val="nil"/>
          <w:between w:val="nil"/>
        </w:pBdr>
        <w:tabs>
          <w:tab w:val="left" w:pos="9781"/>
        </w:tabs>
        <w:ind w:right="35"/>
        <w:jc w:val="both"/>
        <w:rPr>
          <w:sz w:val="24"/>
          <w:szCs w:val="24"/>
        </w:rPr>
      </w:pPr>
      <w:r>
        <w:rPr>
          <w:sz w:val="24"/>
          <w:szCs w:val="24"/>
        </w:rPr>
        <w:t xml:space="preserve">    </w:t>
      </w:r>
    </w:p>
    <w:p w:rsidR="000415AB" w:rsidRPr="000415AB" w:rsidRDefault="00B0244D" w:rsidP="000415AB">
      <w:pPr>
        <w:pStyle w:val="Balk3"/>
        <w:numPr>
          <w:ilvl w:val="1"/>
          <w:numId w:val="8"/>
        </w:numPr>
        <w:tabs>
          <w:tab w:val="left" w:pos="599"/>
        </w:tabs>
        <w:jc w:val="both"/>
      </w:pPr>
      <w:bookmarkStart w:id="6" w:name="_17dp8vu" w:colFirst="0" w:colLast="0"/>
      <w:bookmarkEnd w:id="6"/>
      <w:r>
        <w:t>İletişim Bilgileri</w:t>
      </w:r>
    </w:p>
    <w:p w:rsidR="007E70F5" w:rsidRPr="007E70F5" w:rsidRDefault="007E70F5" w:rsidP="007E70F5"/>
    <w:p w:rsidR="00037481" w:rsidRDefault="00037481" w:rsidP="00037481">
      <w:pPr>
        <w:spacing w:line="360" w:lineRule="auto"/>
        <w:ind w:firstLine="238"/>
      </w:pPr>
      <w:r>
        <w:t xml:space="preserve">Prof. Dr. </w:t>
      </w:r>
      <w:r w:rsidR="00BE3AEE">
        <w:t>Adnan MAZMANOĞLU</w:t>
      </w:r>
      <w:r>
        <w:t xml:space="preserve"> </w:t>
      </w:r>
    </w:p>
    <w:p w:rsidR="00037481" w:rsidRDefault="00037481" w:rsidP="00037481">
      <w:pPr>
        <w:spacing w:line="360" w:lineRule="auto"/>
        <w:ind w:firstLine="238"/>
      </w:pPr>
      <w:r>
        <w:t xml:space="preserve">Dekan </w:t>
      </w:r>
      <w:r w:rsidR="00AA3CE5">
        <w:t xml:space="preserve">V. </w:t>
      </w:r>
    </w:p>
    <w:p w:rsidR="00037481" w:rsidRDefault="00037481" w:rsidP="00037481">
      <w:pPr>
        <w:spacing w:line="360" w:lineRule="auto"/>
        <w:ind w:firstLine="238"/>
      </w:pPr>
      <w:r>
        <w:t>İş: 0324 325 33 00-2243 / Cep: 0533 463 23 98</w:t>
      </w:r>
    </w:p>
    <w:p w:rsidR="00037481" w:rsidRDefault="00037481" w:rsidP="00037481">
      <w:pPr>
        <w:spacing w:line="360" w:lineRule="auto"/>
        <w:ind w:firstLine="238"/>
        <w:rPr>
          <w:rStyle w:val="Kpr"/>
        </w:rPr>
      </w:pPr>
      <w:r>
        <w:t xml:space="preserve">Mail: </w:t>
      </w:r>
      <w:hyperlink r:id="rId10" w:history="1">
        <w:r w:rsidR="000C6EAF" w:rsidRPr="001073FF">
          <w:rPr>
            <w:rStyle w:val="Kpr"/>
          </w:rPr>
          <w:t>adnan.mazmanoglu@toros.edu.tr</w:t>
        </w:r>
      </w:hyperlink>
      <w:r w:rsidR="000C6EAF">
        <w:t xml:space="preserve"> </w:t>
      </w:r>
      <w:r w:rsidR="000C6EAF">
        <w:rPr>
          <w:rStyle w:val="Kpr"/>
        </w:rPr>
        <w:t xml:space="preserve"> </w:t>
      </w:r>
    </w:p>
    <w:p w:rsidR="00BE3AEE" w:rsidRDefault="00BE3AEE" w:rsidP="00037481">
      <w:pPr>
        <w:spacing w:line="360" w:lineRule="auto"/>
        <w:ind w:firstLine="238"/>
        <w:rPr>
          <w:rStyle w:val="Kpr"/>
        </w:rPr>
      </w:pPr>
    </w:p>
    <w:p w:rsidR="00BE3AEE" w:rsidRDefault="00BE3AEE" w:rsidP="00BE3AEE">
      <w:pPr>
        <w:pStyle w:val="AralkYok"/>
        <w:ind w:firstLine="238"/>
        <w:rPr>
          <w:sz w:val="24"/>
          <w:szCs w:val="24"/>
        </w:rPr>
      </w:pPr>
      <w:r>
        <w:rPr>
          <w:sz w:val="24"/>
          <w:szCs w:val="24"/>
        </w:rPr>
        <w:t xml:space="preserve">Dr. </w:t>
      </w:r>
      <w:proofErr w:type="spellStart"/>
      <w:r>
        <w:rPr>
          <w:sz w:val="24"/>
          <w:szCs w:val="24"/>
        </w:rPr>
        <w:t>Ögr</w:t>
      </w:r>
      <w:proofErr w:type="spellEnd"/>
      <w:r>
        <w:rPr>
          <w:sz w:val="24"/>
          <w:szCs w:val="24"/>
        </w:rPr>
        <w:t>. Üyesi Ziya Gökalp ALTUN / Kalite Komisyon Başkanı</w:t>
      </w:r>
    </w:p>
    <w:p w:rsidR="00787618" w:rsidRDefault="00BE3AEE" w:rsidP="00BE3AEE">
      <w:pPr>
        <w:pStyle w:val="AralkYok"/>
        <w:ind w:firstLine="238"/>
        <w:rPr>
          <w:sz w:val="24"/>
          <w:szCs w:val="24"/>
        </w:rPr>
      </w:pPr>
      <w:r>
        <w:rPr>
          <w:sz w:val="24"/>
          <w:szCs w:val="24"/>
        </w:rPr>
        <w:t>İş: 0324 325 33 00-</w:t>
      </w:r>
      <w:r w:rsidR="00787618">
        <w:rPr>
          <w:sz w:val="24"/>
          <w:szCs w:val="24"/>
        </w:rPr>
        <w:t>2267</w:t>
      </w:r>
      <w:r>
        <w:rPr>
          <w:sz w:val="24"/>
          <w:szCs w:val="24"/>
        </w:rPr>
        <w:t xml:space="preserve">/ Cep: </w:t>
      </w:r>
      <w:r w:rsidR="00787618">
        <w:rPr>
          <w:sz w:val="24"/>
          <w:szCs w:val="24"/>
        </w:rPr>
        <w:t>0537</w:t>
      </w:r>
      <w:r w:rsidR="009C5D1C">
        <w:rPr>
          <w:sz w:val="24"/>
          <w:szCs w:val="24"/>
        </w:rPr>
        <w:t xml:space="preserve"> </w:t>
      </w:r>
      <w:r w:rsidR="00787618">
        <w:rPr>
          <w:sz w:val="24"/>
          <w:szCs w:val="24"/>
        </w:rPr>
        <w:t>735 60 30</w:t>
      </w:r>
    </w:p>
    <w:p w:rsidR="00BE3AEE" w:rsidRDefault="00BE3AEE" w:rsidP="00BE3AEE">
      <w:pPr>
        <w:pStyle w:val="AralkYok"/>
        <w:ind w:firstLine="238"/>
        <w:rPr>
          <w:sz w:val="24"/>
          <w:szCs w:val="24"/>
        </w:rPr>
      </w:pPr>
      <w:r>
        <w:rPr>
          <w:sz w:val="24"/>
          <w:szCs w:val="24"/>
        </w:rPr>
        <w:t xml:space="preserve">Mail: </w:t>
      </w:r>
      <w:hyperlink r:id="rId11" w:history="1">
        <w:r w:rsidR="00787618" w:rsidRPr="00022112">
          <w:rPr>
            <w:rStyle w:val="Kpr"/>
            <w:sz w:val="24"/>
            <w:szCs w:val="24"/>
          </w:rPr>
          <w:t>ziya.altun@toros.edu.tr</w:t>
        </w:r>
      </w:hyperlink>
      <w:r w:rsidR="00787618">
        <w:rPr>
          <w:sz w:val="24"/>
          <w:szCs w:val="24"/>
        </w:rPr>
        <w:t xml:space="preserve"> </w:t>
      </w:r>
    </w:p>
    <w:p w:rsidR="00BE3AEE" w:rsidRPr="00037481" w:rsidRDefault="00BE3AEE" w:rsidP="00037481">
      <w:pPr>
        <w:spacing w:line="360" w:lineRule="auto"/>
        <w:ind w:firstLine="238"/>
      </w:pPr>
    </w:p>
    <w:p w:rsidR="008622EC" w:rsidRPr="00AA3CE5" w:rsidRDefault="00B0244D" w:rsidP="008153AB">
      <w:pPr>
        <w:pBdr>
          <w:top w:val="nil"/>
          <w:left w:val="nil"/>
          <w:bottom w:val="nil"/>
          <w:right w:val="nil"/>
          <w:between w:val="nil"/>
        </w:pBdr>
        <w:spacing w:before="115" w:line="360" w:lineRule="auto"/>
        <w:ind w:right="35"/>
        <w:jc w:val="both"/>
        <w:rPr>
          <w:i/>
          <w:color w:val="000000" w:themeColor="text1"/>
          <w:sz w:val="24"/>
          <w:szCs w:val="24"/>
        </w:rPr>
      </w:pPr>
      <w:r w:rsidRPr="007E70F5">
        <w:rPr>
          <w:b/>
          <w:sz w:val="24"/>
          <w:szCs w:val="24"/>
        </w:rPr>
        <w:t xml:space="preserve">   </w:t>
      </w:r>
      <w:r w:rsidR="000415AB">
        <w:rPr>
          <w:b/>
          <w:sz w:val="24"/>
          <w:szCs w:val="24"/>
        </w:rPr>
        <w:t xml:space="preserve">1.2 </w:t>
      </w:r>
      <w:bookmarkStart w:id="7" w:name="_3rdcrjn" w:colFirst="0" w:colLast="0"/>
      <w:bookmarkEnd w:id="7"/>
      <w:r w:rsidRPr="007E70F5">
        <w:rPr>
          <w:b/>
        </w:rPr>
        <w:t>Tarihsel Gelişimi</w:t>
      </w:r>
      <w:r w:rsidRPr="00AA3CE5">
        <w:rPr>
          <w:i/>
          <w:sz w:val="24"/>
          <w:szCs w:val="24"/>
        </w:rPr>
        <w:t xml:space="preserve">    </w:t>
      </w:r>
    </w:p>
    <w:p w:rsidR="007E70F5" w:rsidRPr="0050629B" w:rsidRDefault="007E70F5" w:rsidP="00A12F3E">
      <w:pPr>
        <w:ind w:firstLine="709"/>
        <w:jc w:val="both"/>
      </w:pPr>
      <w:proofErr w:type="gramStart"/>
      <w:r w:rsidRPr="0050629B">
        <w:t xml:space="preserve">Fakültemiz, 28.03.1983 tarihli ve 2809 sayılı Yüksek Öğretim Kurumları Teşkilatı Kanunu’na 07.07.2009 tarihli ve 27281 sayılı Resmi </w:t>
      </w:r>
      <w:proofErr w:type="spellStart"/>
      <w:r w:rsidRPr="0050629B">
        <w:t>Gazete’de</w:t>
      </w:r>
      <w:proofErr w:type="spellEnd"/>
      <w:r w:rsidRPr="0050629B">
        <w:t xml:space="preserve"> yayımlanan 5913 sayılı Yüksek Öğretim Kurumları Teşkilatı Kanununda Değişiklik Yapılmasına Dair Kanun’un 1 inci maddesiyle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olarak </w:t>
      </w:r>
      <w:r>
        <w:t>Mühendislik</w:t>
      </w:r>
      <w:r w:rsidRPr="0050629B">
        <w:t xml:space="preserve"> Fakültesi adıyla kurulmuştur.</w:t>
      </w:r>
      <w:proofErr w:type="gramEnd"/>
    </w:p>
    <w:p w:rsidR="007E70F5" w:rsidRPr="00722432" w:rsidRDefault="007E70F5" w:rsidP="00A12F3E">
      <w:pPr>
        <w:ind w:firstLine="709"/>
        <w:jc w:val="both"/>
      </w:pPr>
      <w:r w:rsidRPr="00722432">
        <w:t xml:space="preserve">Üniversitemiz kuruluş kanunu ile kurulan Fakültemiz bünyesinde; Yüksek Öğretim Kurulunun </w:t>
      </w:r>
      <w:r>
        <w:t>31.03.2010</w:t>
      </w:r>
      <w:r w:rsidRPr="00722432">
        <w:t xml:space="preserve"> tarihli toplantısında 2547 Sayılı Kanun’un 2880 Sayılı Kanunla değişik 7/d-2 </w:t>
      </w:r>
      <w:r>
        <w:t>maddesi uyarınca alınan kararla,</w:t>
      </w:r>
      <w:r w:rsidRPr="00722432">
        <w:t xml:space="preserve"> </w:t>
      </w:r>
    </w:p>
    <w:p w:rsidR="007E70F5" w:rsidRPr="00722432" w:rsidRDefault="007E70F5" w:rsidP="00A12F3E">
      <w:pPr>
        <w:ind w:firstLine="709"/>
        <w:jc w:val="both"/>
      </w:pPr>
      <w:r w:rsidRPr="00722432">
        <w:t>-Bilgisayar Mühendisliği Bölümü,</w:t>
      </w:r>
    </w:p>
    <w:p w:rsidR="007E70F5" w:rsidRPr="00722432" w:rsidRDefault="007E70F5" w:rsidP="00A12F3E">
      <w:pPr>
        <w:ind w:firstLine="709"/>
        <w:jc w:val="both"/>
      </w:pPr>
      <w:r w:rsidRPr="00722432">
        <w:t>-Yazılım Mühendisliği Bölümü,</w:t>
      </w:r>
    </w:p>
    <w:p w:rsidR="007E70F5" w:rsidRPr="00722432" w:rsidRDefault="007E70F5" w:rsidP="00A12F3E">
      <w:pPr>
        <w:ind w:firstLine="709"/>
        <w:jc w:val="both"/>
      </w:pPr>
      <w:r w:rsidRPr="00722432">
        <w:t>-Elektrik-Elektronik Mühendisliği Bölümü,</w:t>
      </w:r>
    </w:p>
    <w:p w:rsidR="007E70F5" w:rsidRPr="00722432" w:rsidRDefault="007E70F5" w:rsidP="00A12F3E">
      <w:pPr>
        <w:ind w:firstLine="709"/>
        <w:jc w:val="both"/>
      </w:pPr>
      <w:r w:rsidRPr="00722432">
        <w:t>-Endüstri Mühendisliği Bölüm</w:t>
      </w:r>
      <w:r>
        <w:t>ü</w:t>
      </w:r>
      <w:r w:rsidRPr="00722432">
        <w:t xml:space="preserve">,  </w:t>
      </w:r>
    </w:p>
    <w:p w:rsidR="007E70F5" w:rsidRDefault="007E70F5" w:rsidP="00A12F3E">
      <w:pPr>
        <w:ind w:firstLine="709"/>
        <w:jc w:val="both"/>
      </w:pPr>
      <w:r w:rsidRPr="00722432">
        <w:t xml:space="preserve">Yüksek Öğretim Kurulunun </w:t>
      </w:r>
      <w:r>
        <w:t>23.02.</w:t>
      </w:r>
      <w:r w:rsidRPr="00722432">
        <w:t>2011 tarihli toplantısında 2547 Sayılı Kanun’un 2880 Sayılı Kanunla değişik 7/d-2 maddesi uyarınca alınan kararla,</w:t>
      </w:r>
      <w:r w:rsidRPr="00040F89">
        <w:t xml:space="preserve"> </w:t>
      </w:r>
    </w:p>
    <w:p w:rsidR="007E70F5" w:rsidRDefault="007E70F5" w:rsidP="00A12F3E">
      <w:pPr>
        <w:ind w:firstLine="709"/>
        <w:jc w:val="both"/>
      </w:pPr>
      <w:r>
        <w:t>-</w:t>
      </w:r>
      <w:proofErr w:type="spellStart"/>
      <w:r w:rsidRPr="00722432">
        <w:t>Biyomühendislik</w:t>
      </w:r>
      <w:proofErr w:type="spellEnd"/>
      <w:r>
        <w:t xml:space="preserve"> Bölümü</w:t>
      </w:r>
    </w:p>
    <w:p w:rsidR="007E70F5" w:rsidRDefault="007E70F5" w:rsidP="00A12F3E">
      <w:pPr>
        <w:ind w:firstLine="709"/>
        <w:jc w:val="both"/>
      </w:pPr>
      <w:r>
        <w:t>-</w:t>
      </w:r>
      <w:r w:rsidRPr="00722432">
        <w:t>İnşaat Mühendisliği</w:t>
      </w:r>
      <w:r>
        <w:t xml:space="preserve"> Bölümü</w:t>
      </w:r>
      <w:r w:rsidRPr="00722432">
        <w:t xml:space="preserve">, </w:t>
      </w:r>
    </w:p>
    <w:p w:rsidR="007E70F5" w:rsidRDefault="007E70F5" w:rsidP="00A12F3E">
      <w:pPr>
        <w:ind w:firstLine="709"/>
        <w:jc w:val="both"/>
      </w:pPr>
      <w:r>
        <w:t>-</w:t>
      </w:r>
      <w:proofErr w:type="spellStart"/>
      <w:r w:rsidRPr="00722432">
        <w:t>Mekatronik</w:t>
      </w:r>
      <w:proofErr w:type="spellEnd"/>
      <w:r w:rsidRPr="00722432">
        <w:t xml:space="preserve"> Mühendisliği</w:t>
      </w:r>
      <w:r>
        <w:t xml:space="preserve"> B</w:t>
      </w:r>
      <w:r w:rsidRPr="00722432">
        <w:t>ölüm</w:t>
      </w:r>
      <w:r>
        <w:t>ünün açılması uygun görülmüş,</w:t>
      </w:r>
    </w:p>
    <w:p w:rsidR="007E70F5" w:rsidRPr="00722432" w:rsidRDefault="007E70F5" w:rsidP="00A12F3E">
      <w:pPr>
        <w:ind w:firstLine="709"/>
        <w:jc w:val="both"/>
      </w:pPr>
      <w:r w:rsidRPr="00722432">
        <w:t xml:space="preserve">Yüksek Öğretim Kurulunun </w:t>
      </w:r>
      <w:r>
        <w:t xml:space="preserve">13.09.2012 </w:t>
      </w:r>
      <w:r w:rsidRPr="00722432">
        <w:t xml:space="preserve">tarihli toplantısında 2547 Sayılı Kanun’un 2880 Sayılı Kanunla değişik 7/d-2 maddesi uyarınca alınan kararla </w:t>
      </w:r>
      <w:r>
        <w:t>da</w:t>
      </w:r>
      <w:r w:rsidRPr="00722432">
        <w:t>,</w:t>
      </w:r>
      <w:r w:rsidRPr="00040F89">
        <w:t xml:space="preserve"> </w:t>
      </w:r>
      <w:r w:rsidRPr="00722432">
        <w:t>-“Bilgisayar Mühendisliği Bölümü” ile “Yazılım Mühendisliği Bölümü”</w:t>
      </w:r>
      <w:r>
        <w:t xml:space="preserve"> ise</w:t>
      </w:r>
      <w:r w:rsidRPr="00722432">
        <w:t xml:space="preserve"> “Bilgisayar ve Yazılım Mühendisliği” adı altında birleştirilmiştir.</w:t>
      </w:r>
    </w:p>
    <w:p w:rsidR="007E70F5" w:rsidRPr="00722432" w:rsidRDefault="007E70F5" w:rsidP="00A12F3E">
      <w:pPr>
        <w:ind w:firstLine="709"/>
        <w:jc w:val="both"/>
      </w:pPr>
      <w:r>
        <w:t>Bu Bölümlerden “</w:t>
      </w:r>
      <w:r w:rsidRPr="00722432">
        <w:t>Bilgisayar Mühendisliği</w:t>
      </w:r>
      <w:r>
        <w:t>”, “</w:t>
      </w:r>
      <w:r w:rsidRPr="00722432">
        <w:t>Yazılım Mühendisliği</w:t>
      </w:r>
      <w:r>
        <w:t>”, “</w:t>
      </w:r>
      <w:r w:rsidRPr="00722432">
        <w:t>Elektrik-Elektronik Mühendisliği</w:t>
      </w:r>
      <w:r>
        <w:t>”</w:t>
      </w:r>
      <w:r w:rsidRPr="00722432">
        <w:t xml:space="preserve"> </w:t>
      </w:r>
      <w:r>
        <w:t>ve  “</w:t>
      </w:r>
      <w:r w:rsidRPr="00722432">
        <w:t>Endüstri Mühendisliği</w:t>
      </w:r>
      <w:r>
        <w:t>”</w:t>
      </w:r>
      <w:r w:rsidRPr="00722432">
        <w:t xml:space="preserve"> </w:t>
      </w:r>
      <w:r>
        <w:t>b</w:t>
      </w:r>
      <w:r w:rsidRPr="00722432">
        <w:t>ölüm</w:t>
      </w:r>
      <w:r>
        <w:t xml:space="preserve">lerine </w:t>
      </w:r>
      <w:r w:rsidRPr="00722432">
        <w:t>2010-2011 Eğitim-öğretim yılında</w:t>
      </w:r>
      <w:r>
        <w:t xml:space="preserve">; </w:t>
      </w:r>
      <w:r w:rsidRPr="00722432">
        <w:t>İnşaat Mühendisliği Bölümü</w:t>
      </w:r>
      <w:r>
        <w:t xml:space="preserve"> </w:t>
      </w:r>
      <w:r w:rsidRPr="00722432">
        <w:t>2011-2012 Eğitim-öğretim yılında;</w:t>
      </w:r>
      <w:r>
        <w:t xml:space="preserve"> </w:t>
      </w:r>
      <w:r w:rsidRPr="00722432">
        <w:t>“Bilgisayar ve Yazılım Mühendisliği</w:t>
      </w:r>
      <w:r>
        <w:t xml:space="preserve"> </w:t>
      </w:r>
      <w:proofErr w:type="spellStart"/>
      <w:r>
        <w:t>Bölümü”ne</w:t>
      </w:r>
      <w:proofErr w:type="spellEnd"/>
      <w:r>
        <w:t xml:space="preserve"> ise 2013-2014 Eğitim-öğretim yılında öğrenci alınmıştır.</w:t>
      </w:r>
    </w:p>
    <w:p w:rsidR="00C45053" w:rsidRDefault="00C45053" w:rsidP="00A12F3E">
      <w:pPr>
        <w:widowControl/>
        <w:ind w:firstLine="709"/>
        <w:jc w:val="both"/>
      </w:pPr>
      <w:r w:rsidRPr="00497A5A">
        <w:rPr>
          <w:b/>
        </w:rPr>
        <w:t>Mühendislik Fakültesi Fiziksel Yapılanması</w:t>
      </w:r>
      <w:r>
        <w:t>: Üniversite</w:t>
      </w:r>
      <w:r w:rsidR="00497A5A">
        <w:t xml:space="preserve">mizin </w:t>
      </w:r>
      <w:r>
        <w:t>İdari Birimler</w:t>
      </w:r>
      <w:r w:rsidR="009E63D3">
        <w:t>i</w:t>
      </w:r>
      <w:r>
        <w:t xml:space="preserve"> ile Eğitim-Öğretim yapılan </w:t>
      </w:r>
      <w:r w:rsidR="00E920F4">
        <w:t xml:space="preserve">akademik birimlerinin yer aldığı </w:t>
      </w:r>
      <w:r>
        <w:t xml:space="preserve">4 kampüsünden biri olan Mersin ili Yenişehir merkez ilçesi Bahçelievler </w:t>
      </w:r>
      <w:r w:rsidR="00497A5A">
        <w:t>M</w:t>
      </w:r>
      <w:r>
        <w:t xml:space="preserve">ahallesi 16. Cadde No:77 adresindeki </w:t>
      </w:r>
      <w:r w:rsidRPr="00E920F4">
        <w:rPr>
          <w:b/>
        </w:rPr>
        <w:t>45 Evler Kampüsü</w:t>
      </w:r>
      <w:r>
        <w:t>nde yer almaktadır.</w:t>
      </w:r>
    </w:p>
    <w:p w:rsidR="00D469F5" w:rsidRDefault="000415AB" w:rsidP="00A12F3E">
      <w:pPr>
        <w:pStyle w:val="Gvdemetni20"/>
        <w:shd w:val="clear" w:color="auto" w:fill="auto"/>
        <w:spacing w:before="0" w:after="0" w:line="240" w:lineRule="auto"/>
        <w:ind w:firstLine="459"/>
      </w:pPr>
      <w:r>
        <w:rPr>
          <w:b/>
        </w:rPr>
        <w:lastRenderedPageBreak/>
        <w:t>45 Evler Kampüsü</w:t>
      </w:r>
      <w:r w:rsidRPr="00C45053">
        <w:rPr>
          <w:b/>
        </w:rPr>
        <w:t>:</w:t>
      </w:r>
      <w:r>
        <w:t xml:space="preserve"> Şehir merkezinde yer almakta olup, kampüsteki 3 blok tan biri olan A Blokta idari birimler diğer iki blok olan B ve C Bloklarda derslik ve laboratuvarlar ile kütüphane bulunmaktadır. Ayrıca kampüste </w:t>
      </w:r>
      <w:r w:rsidR="00A37204">
        <w:t>2</w:t>
      </w:r>
      <w:r>
        <w:t xml:space="preserve"> öğrenci kafeteryası</w:t>
      </w:r>
      <w:r w:rsidR="00A37204">
        <w:t>,</w:t>
      </w:r>
      <w:r>
        <w:t xml:space="preserve"> bir yemekhane</w:t>
      </w:r>
      <w:r w:rsidR="00A37204">
        <w:t xml:space="preserve"> ve kapalı spor salonu</w:t>
      </w:r>
      <w:r>
        <w:t xml:space="preserve"> yer almaktadır.</w:t>
      </w:r>
    </w:p>
    <w:p w:rsidR="00D469F5" w:rsidRDefault="00D469F5" w:rsidP="00A12F3E">
      <w:pPr>
        <w:pStyle w:val="Tabloyazs20"/>
        <w:shd w:val="clear" w:color="auto" w:fill="auto"/>
        <w:tabs>
          <w:tab w:val="left" w:pos="1185"/>
        </w:tabs>
        <w:spacing w:after="0" w:line="240" w:lineRule="auto"/>
        <w:rPr>
          <w:sz w:val="2"/>
          <w:szCs w:val="2"/>
        </w:rPr>
      </w:pPr>
    </w:p>
    <w:tbl>
      <w:tblPr>
        <w:tblW w:w="8520" w:type="dxa"/>
        <w:tblInd w:w="704" w:type="dxa"/>
        <w:tblLayout w:type="fixed"/>
        <w:tblCellMar>
          <w:left w:w="10" w:type="dxa"/>
          <w:right w:w="10" w:type="dxa"/>
        </w:tblCellMar>
        <w:tblLook w:val="04A0" w:firstRow="1" w:lastRow="0" w:firstColumn="1" w:lastColumn="0" w:noHBand="0" w:noVBand="1"/>
      </w:tblPr>
      <w:tblGrid>
        <w:gridCol w:w="4693"/>
        <w:gridCol w:w="1276"/>
        <w:gridCol w:w="1417"/>
        <w:gridCol w:w="1134"/>
      </w:tblGrid>
      <w:tr w:rsidR="00D469F5" w:rsidRPr="00A214D2" w:rsidTr="00200E6D">
        <w:trPr>
          <w:trHeight w:hRule="exact" w:val="538"/>
        </w:trPr>
        <w:tc>
          <w:tcPr>
            <w:tcW w:w="4693" w:type="dxa"/>
            <w:tcBorders>
              <w:top w:val="single" w:sz="4" w:space="0" w:color="auto"/>
              <w:left w:val="single" w:sz="4" w:space="0" w:color="auto"/>
            </w:tcBorders>
            <w:shd w:val="clear" w:color="auto" w:fill="FFFFFF"/>
          </w:tcPr>
          <w:p w:rsidR="00D469F5" w:rsidRPr="00A214D2" w:rsidRDefault="00D469F5" w:rsidP="00A12F3E">
            <w:pPr>
              <w:pStyle w:val="Gvdemetni20"/>
              <w:shd w:val="clear" w:color="auto" w:fill="auto"/>
              <w:spacing w:before="0" w:after="0" w:line="240" w:lineRule="auto"/>
              <w:ind w:left="480" w:firstLine="0"/>
              <w:jc w:val="left"/>
            </w:pPr>
            <w:r w:rsidRPr="00A214D2">
              <w:rPr>
                <w:rStyle w:val="Gvdemetni2Kaln"/>
              </w:rPr>
              <w:t>Eğitim Alanları Derslikler</w:t>
            </w:r>
          </w:p>
        </w:tc>
        <w:tc>
          <w:tcPr>
            <w:tcW w:w="1276" w:type="dxa"/>
            <w:tcBorders>
              <w:top w:val="single" w:sz="4" w:space="0" w:color="auto"/>
              <w:left w:val="single" w:sz="4" w:space="0" w:color="auto"/>
            </w:tcBorders>
            <w:shd w:val="clear" w:color="auto" w:fill="FFFFFF"/>
          </w:tcPr>
          <w:p w:rsidR="00D469F5" w:rsidRPr="00A214D2" w:rsidRDefault="00D469F5" w:rsidP="00A12F3E">
            <w:pPr>
              <w:pStyle w:val="Gvdemetni20"/>
              <w:shd w:val="clear" w:color="auto" w:fill="auto"/>
              <w:spacing w:before="0" w:after="0" w:line="240" w:lineRule="auto"/>
              <w:ind w:firstLine="0"/>
              <w:jc w:val="center"/>
            </w:pPr>
            <w:r w:rsidRPr="00A214D2">
              <w:rPr>
                <w:rStyle w:val="Gvdemetni2Kaln"/>
              </w:rPr>
              <w:t>Sayı</w:t>
            </w:r>
          </w:p>
        </w:tc>
        <w:tc>
          <w:tcPr>
            <w:tcW w:w="1417" w:type="dxa"/>
            <w:tcBorders>
              <w:top w:val="single" w:sz="4" w:space="0" w:color="auto"/>
              <w:left w:val="single" w:sz="4" w:space="0" w:color="auto"/>
            </w:tcBorders>
            <w:shd w:val="clear" w:color="auto" w:fill="FFFFFF"/>
          </w:tcPr>
          <w:p w:rsidR="00D469F5" w:rsidRPr="00A214D2" w:rsidRDefault="00D469F5" w:rsidP="00A12F3E">
            <w:pPr>
              <w:pStyle w:val="Gvdemetni20"/>
              <w:shd w:val="clear" w:color="auto" w:fill="auto"/>
              <w:spacing w:before="0" w:after="0" w:line="240" w:lineRule="auto"/>
              <w:ind w:firstLine="0"/>
              <w:jc w:val="center"/>
              <w:rPr>
                <w:rStyle w:val="Gvdemetni2Kaln"/>
              </w:rPr>
            </w:pPr>
            <w:r>
              <w:rPr>
                <w:rStyle w:val="Gvdemetni2Kaln"/>
              </w:rPr>
              <w:t>Kapasitesi</w:t>
            </w:r>
          </w:p>
        </w:tc>
        <w:tc>
          <w:tcPr>
            <w:tcW w:w="1134" w:type="dxa"/>
            <w:tcBorders>
              <w:top w:val="single" w:sz="4" w:space="0" w:color="auto"/>
              <w:left w:val="single" w:sz="4" w:space="0" w:color="auto"/>
              <w:right w:val="single" w:sz="4" w:space="0" w:color="auto"/>
            </w:tcBorders>
            <w:shd w:val="clear" w:color="auto" w:fill="FFFFFF"/>
            <w:vAlign w:val="bottom"/>
          </w:tcPr>
          <w:p w:rsidR="00D469F5" w:rsidRPr="00A214D2" w:rsidRDefault="00D469F5" w:rsidP="00A12F3E">
            <w:pPr>
              <w:pStyle w:val="Gvdemetni20"/>
              <w:shd w:val="clear" w:color="auto" w:fill="auto"/>
              <w:spacing w:before="0" w:after="0" w:line="240" w:lineRule="auto"/>
              <w:ind w:firstLine="0"/>
              <w:jc w:val="center"/>
            </w:pPr>
            <w:r w:rsidRPr="00A214D2">
              <w:rPr>
                <w:rStyle w:val="Gvdemetni2Kaln"/>
              </w:rPr>
              <w:t>Toplam Alan (m</w:t>
            </w:r>
            <w:r w:rsidRPr="00A214D2">
              <w:rPr>
                <w:rStyle w:val="Gvdemetni2Kaln"/>
                <w:vertAlign w:val="superscript"/>
              </w:rPr>
              <w:t>2</w:t>
            </w:r>
            <w:r w:rsidRPr="00A214D2">
              <w:rPr>
                <w:rStyle w:val="Gvdemetni2Kaln"/>
              </w:rPr>
              <w:t>)</w:t>
            </w:r>
          </w:p>
        </w:tc>
      </w:tr>
      <w:tr w:rsidR="00D469F5" w:rsidRPr="00A214D2" w:rsidTr="00200E6D">
        <w:trPr>
          <w:trHeight w:hRule="exact" w:val="269"/>
        </w:trPr>
        <w:tc>
          <w:tcPr>
            <w:tcW w:w="4693" w:type="dxa"/>
            <w:tcBorders>
              <w:top w:val="single" w:sz="4" w:space="0" w:color="auto"/>
              <w:left w:val="single" w:sz="4" w:space="0" w:color="auto"/>
            </w:tcBorders>
            <w:shd w:val="clear" w:color="auto" w:fill="FFFFFF"/>
          </w:tcPr>
          <w:p w:rsidR="00D469F5" w:rsidRPr="00A214D2" w:rsidRDefault="00D469F5" w:rsidP="00A12F3E">
            <w:pPr>
              <w:pStyle w:val="Gvdemetni20"/>
              <w:shd w:val="clear" w:color="auto" w:fill="auto"/>
              <w:spacing w:before="0" w:after="0" w:line="240" w:lineRule="auto"/>
              <w:ind w:firstLine="0"/>
              <w:jc w:val="left"/>
            </w:pPr>
            <w:r w:rsidRPr="00A214D2">
              <w:t>Sınıf</w:t>
            </w:r>
          </w:p>
        </w:tc>
        <w:tc>
          <w:tcPr>
            <w:tcW w:w="1276" w:type="dxa"/>
            <w:tcBorders>
              <w:top w:val="single" w:sz="4" w:space="0" w:color="auto"/>
              <w:left w:val="single" w:sz="4" w:space="0" w:color="auto"/>
            </w:tcBorders>
            <w:shd w:val="clear" w:color="auto" w:fill="FFFFFF"/>
          </w:tcPr>
          <w:p w:rsidR="00D469F5" w:rsidRPr="00CA13BD" w:rsidRDefault="00D469F5" w:rsidP="00A12F3E">
            <w:pPr>
              <w:pStyle w:val="Gvdemetni20"/>
              <w:shd w:val="clear" w:color="auto" w:fill="auto"/>
              <w:spacing w:before="0" w:after="0" w:line="240" w:lineRule="auto"/>
              <w:ind w:firstLine="0"/>
              <w:jc w:val="center"/>
            </w:pPr>
            <w:r w:rsidRPr="00CA13BD">
              <w:t>1</w:t>
            </w:r>
            <w:r>
              <w:t>1</w:t>
            </w:r>
          </w:p>
        </w:tc>
        <w:tc>
          <w:tcPr>
            <w:tcW w:w="1417" w:type="dxa"/>
            <w:tcBorders>
              <w:top w:val="single" w:sz="4" w:space="0" w:color="auto"/>
              <w:left w:val="single" w:sz="4" w:space="0" w:color="auto"/>
            </w:tcBorders>
            <w:shd w:val="clear" w:color="auto" w:fill="FFFFFF"/>
          </w:tcPr>
          <w:p w:rsidR="00D469F5" w:rsidRPr="00CA13BD" w:rsidRDefault="00D469F5" w:rsidP="00A12F3E">
            <w:pPr>
              <w:pStyle w:val="Gvdemetni20"/>
              <w:shd w:val="clear" w:color="auto" w:fill="auto"/>
              <w:spacing w:before="0" w:after="0" w:line="240" w:lineRule="auto"/>
              <w:ind w:firstLine="0"/>
              <w:jc w:val="center"/>
            </w:pPr>
            <w:r w:rsidRPr="00CA13BD">
              <w:t>5</w:t>
            </w:r>
            <w:r>
              <w:t>78</w:t>
            </w:r>
          </w:p>
        </w:tc>
        <w:tc>
          <w:tcPr>
            <w:tcW w:w="1134" w:type="dxa"/>
            <w:tcBorders>
              <w:top w:val="single" w:sz="4" w:space="0" w:color="auto"/>
              <w:left w:val="single" w:sz="4" w:space="0" w:color="auto"/>
              <w:right w:val="single" w:sz="4" w:space="0" w:color="auto"/>
            </w:tcBorders>
            <w:shd w:val="clear" w:color="auto" w:fill="FFFFFF"/>
          </w:tcPr>
          <w:p w:rsidR="00D469F5" w:rsidRPr="00A214D2" w:rsidRDefault="00D469F5" w:rsidP="00A12F3E">
            <w:pPr>
              <w:pStyle w:val="Gvdemetni20"/>
              <w:shd w:val="clear" w:color="auto" w:fill="auto"/>
              <w:spacing w:before="0" w:after="0" w:line="240" w:lineRule="auto"/>
              <w:ind w:firstLine="0"/>
              <w:jc w:val="center"/>
              <w:rPr>
                <w:vertAlign w:val="superscript"/>
              </w:rPr>
            </w:pPr>
            <w:r>
              <w:t>5</w:t>
            </w:r>
            <w:r w:rsidR="00833811">
              <w:t>80,1</w:t>
            </w:r>
          </w:p>
        </w:tc>
      </w:tr>
      <w:tr w:rsidR="00D469F5" w:rsidRPr="00A214D2" w:rsidTr="00200E6D">
        <w:trPr>
          <w:trHeight w:hRule="exact" w:val="269"/>
        </w:trPr>
        <w:tc>
          <w:tcPr>
            <w:tcW w:w="4693" w:type="dxa"/>
            <w:tcBorders>
              <w:top w:val="single" w:sz="4" w:space="0" w:color="auto"/>
              <w:left w:val="single" w:sz="4" w:space="0" w:color="auto"/>
            </w:tcBorders>
            <w:shd w:val="clear" w:color="auto" w:fill="FFFFFF"/>
          </w:tcPr>
          <w:p w:rsidR="00D469F5" w:rsidRPr="00A214D2" w:rsidRDefault="00FF1BAC" w:rsidP="00A12F3E">
            <w:pPr>
              <w:pStyle w:val="Gvdemetni20"/>
              <w:shd w:val="clear" w:color="auto" w:fill="auto"/>
              <w:spacing w:before="0" w:after="0" w:line="240" w:lineRule="auto"/>
              <w:ind w:firstLine="0"/>
              <w:jc w:val="left"/>
            </w:pPr>
            <w:r>
              <w:t>Teknik Çizim Dersliği</w:t>
            </w:r>
          </w:p>
        </w:tc>
        <w:tc>
          <w:tcPr>
            <w:tcW w:w="1276" w:type="dxa"/>
            <w:tcBorders>
              <w:top w:val="single" w:sz="4" w:space="0" w:color="auto"/>
              <w:left w:val="single" w:sz="4" w:space="0" w:color="auto"/>
            </w:tcBorders>
            <w:shd w:val="clear" w:color="auto" w:fill="FFFFFF"/>
          </w:tcPr>
          <w:p w:rsidR="00D469F5" w:rsidRPr="00CA13BD" w:rsidRDefault="00D469F5" w:rsidP="00A12F3E">
            <w:pPr>
              <w:pStyle w:val="Gvdemetni20"/>
              <w:shd w:val="clear" w:color="auto" w:fill="auto"/>
              <w:spacing w:before="0" w:after="0" w:line="240" w:lineRule="auto"/>
              <w:ind w:firstLine="0"/>
              <w:jc w:val="center"/>
            </w:pPr>
            <w:r>
              <w:t>1</w:t>
            </w:r>
          </w:p>
        </w:tc>
        <w:tc>
          <w:tcPr>
            <w:tcW w:w="1417" w:type="dxa"/>
            <w:tcBorders>
              <w:top w:val="single" w:sz="4" w:space="0" w:color="auto"/>
              <w:left w:val="single" w:sz="4" w:space="0" w:color="auto"/>
            </w:tcBorders>
            <w:shd w:val="clear" w:color="auto" w:fill="FFFFFF"/>
          </w:tcPr>
          <w:p w:rsidR="00D469F5" w:rsidRPr="00CA13BD" w:rsidRDefault="00D469F5" w:rsidP="00A12F3E">
            <w:pPr>
              <w:pStyle w:val="Gvdemetni20"/>
              <w:shd w:val="clear" w:color="auto" w:fill="auto"/>
              <w:spacing w:before="0" w:after="0" w:line="240" w:lineRule="auto"/>
              <w:ind w:firstLine="0"/>
              <w:jc w:val="center"/>
            </w:pPr>
            <w:r>
              <w:t>40</w:t>
            </w:r>
          </w:p>
        </w:tc>
        <w:tc>
          <w:tcPr>
            <w:tcW w:w="1134" w:type="dxa"/>
            <w:tcBorders>
              <w:top w:val="single" w:sz="4" w:space="0" w:color="auto"/>
              <w:left w:val="single" w:sz="4" w:space="0" w:color="auto"/>
              <w:right w:val="single" w:sz="4" w:space="0" w:color="auto"/>
            </w:tcBorders>
            <w:shd w:val="clear" w:color="auto" w:fill="FFFFFF"/>
          </w:tcPr>
          <w:p w:rsidR="00D469F5" w:rsidRDefault="00FF1BAC" w:rsidP="00A12F3E">
            <w:pPr>
              <w:pStyle w:val="Gvdemetni20"/>
              <w:shd w:val="clear" w:color="auto" w:fill="auto"/>
              <w:spacing w:before="0" w:after="0" w:line="240" w:lineRule="auto"/>
              <w:ind w:firstLine="0"/>
              <w:jc w:val="center"/>
            </w:pPr>
            <w:r>
              <w:t>103,5</w:t>
            </w:r>
          </w:p>
        </w:tc>
      </w:tr>
      <w:tr w:rsidR="00D469F5" w:rsidRPr="00A214D2" w:rsidTr="00200E6D">
        <w:trPr>
          <w:trHeight w:hRule="exact" w:val="274"/>
        </w:trPr>
        <w:tc>
          <w:tcPr>
            <w:tcW w:w="4693" w:type="dxa"/>
            <w:tcBorders>
              <w:top w:val="single" w:sz="4" w:space="0" w:color="auto"/>
              <w:left w:val="single" w:sz="4" w:space="0" w:color="auto"/>
              <w:bottom w:val="single" w:sz="4" w:space="0" w:color="auto"/>
            </w:tcBorders>
            <w:shd w:val="clear" w:color="auto" w:fill="FFFFFF"/>
            <w:vAlign w:val="bottom"/>
          </w:tcPr>
          <w:p w:rsidR="00D469F5" w:rsidRPr="00A214D2" w:rsidRDefault="00D469F5" w:rsidP="00A12F3E">
            <w:pPr>
              <w:pStyle w:val="Gvdemetni20"/>
              <w:shd w:val="clear" w:color="auto" w:fill="auto"/>
              <w:spacing w:before="0" w:after="0" w:line="240" w:lineRule="auto"/>
              <w:ind w:firstLine="0"/>
              <w:jc w:val="left"/>
            </w:pPr>
            <w:r w:rsidRPr="00A214D2">
              <w:t>Bilgisayar Laboratuvarı</w:t>
            </w:r>
          </w:p>
        </w:tc>
        <w:tc>
          <w:tcPr>
            <w:tcW w:w="1276" w:type="dxa"/>
            <w:tcBorders>
              <w:top w:val="single" w:sz="4" w:space="0" w:color="auto"/>
              <w:left w:val="single" w:sz="4" w:space="0" w:color="auto"/>
              <w:bottom w:val="single" w:sz="4" w:space="0" w:color="auto"/>
            </w:tcBorders>
            <w:shd w:val="clear" w:color="auto" w:fill="FFFFFF"/>
            <w:vAlign w:val="center"/>
          </w:tcPr>
          <w:p w:rsidR="00D469F5" w:rsidRPr="00A214D2" w:rsidRDefault="00D469F5" w:rsidP="00A12F3E">
            <w:pPr>
              <w:pStyle w:val="Gvdemetni20"/>
              <w:shd w:val="clear" w:color="auto" w:fill="auto"/>
              <w:spacing w:before="0" w:after="0" w:line="240" w:lineRule="auto"/>
              <w:ind w:firstLine="0"/>
              <w:jc w:val="center"/>
            </w:pPr>
            <w:r>
              <w:t>4</w:t>
            </w:r>
          </w:p>
        </w:tc>
        <w:tc>
          <w:tcPr>
            <w:tcW w:w="1417" w:type="dxa"/>
            <w:tcBorders>
              <w:top w:val="single" w:sz="4" w:space="0" w:color="auto"/>
              <w:left w:val="single" w:sz="4" w:space="0" w:color="auto"/>
              <w:bottom w:val="single" w:sz="4" w:space="0" w:color="auto"/>
            </w:tcBorders>
            <w:shd w:val="clear" w:color="auto" w:fill="FFFFFF"/>
          </w:tcPr>
          <w:p w:rsidR="00D469F5" w:rsidRDefault="00D469F5" w:rsidP="00A12F3E">
            <w:pPr>
              <w:pStyle w:val="Gvdemetni20"/>
              <w:shd w:val="clear" w:color="auto" w:fill="auto"/>
              <w:spacing w:before="0" w:after="0" w:line="240" w:lineRule="auto"/>
              <w:ind w:firstLine="0"/>
              <w:jc w:val="center"/>
            </w:pPr>
            <w: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69F5" w:rsidRPr="00A214D2" w:rsidRDefault="00833811" w:rsidP="00A12F3E">
            <w:pPr>
              <w:pStyle w:val="Gvdemetni20"/>
              <w:shd w:val="clear" w:color="auto" w:fill="auto"/>
              <w:spacing w:before="0" w:after="0" w:line="240" w:lineRule="auto"/>
              <w:ind w:firstLine="0"/>
              <w:jc w:val="center"/>
              <w:rPr>
                <w:vertAlign w:val="superscript"/>
              </w:rPr>
            </w:pPr>
            <w:r>
              <w:t>193</w:t>
            </w:r>
          </w:p>
        </w:tc>
      </w:tr>
      <w:tr w:rsidR="00D469F5" w:rsidRPr="00A214D2" w:rsidTr="00200E6D">
        <w:trPr>
          <w:trHeight w:hRule="exact" w:val="274"/>
        </w:trPr>
        <w:tc>
          <w:tcPr>
            <w:tcW w:w="4693" w:type="dxa"/>
            <w:tcBorders>
              <w:top w:val="single" w:sz="4" w:space="0" w:color="auto"/>
              <w:left w:val="single" w:sz="4" w:space="0" w:color="auto"/>
              <w:bottom w:val="single" w:sz="4" w:space="0" w:color="auto"/>
            </w:tcBorders>
            <w:shd w:val="clear" w:color="auto" w:fill="FFFFFF"/>
            <w:vAlign w:val="bottom"/>
          </w:tcPr>
          <w:p w:rsidR="00D469F5" w:rsidRPr="00A214D2" w:rsidRDefault="00D469F5" w:rsidP="00A12F3E">
            <w:pPr>
              <w:pStyle w:val="Gvdemetni20"/>
              <w:shd w:val="clear" w:color="auto" w:fill="auto"/>
              <w:spacing w:before="0" w:after="0" w:line="240" w:lineRule="auto"/>
              <w:ind w:firstLine="0"/>
              <w:jc w:val="left"/>
            </w:pPr>
            <w:r>
              <w:t>Laboratuvar</w:t>
            </w:r>
          </w:p>
        </w:tc>
        <w:tc>
          <w:tcPr>
            <w:tcW w:w="1276" w:type="dxa"/>
            <w:tcBorders>
              <w:top w:val="single" w:sz="4" w:space="0" w:color="auto"/>
              <w:left w:val="single" w:sz="4" w:space="0" w:color="auto"/>
              <w:bottom w:val="single" w:sz="4" w:space="0" w:color="auto"/>
            </w:tcBorders>
            <w:shd w:val="clear" w:color="auto" w:fill="FFFFFF"/>
            <w:vAlign w:val="center"/>
          </w:tcPr>
          <w:p w:rsidR="00D469F5" w:rsidRPr="00A214D2" w:rsidRDefault="00A14354" w:rsidP="00A12F3E">
            <w:pPr>
              <w:pStyle w:val="Gvdemetni20"/>
              <w:shd w:val="clear" w:color="auto" w:fill="auto"/>
              <w:spacing w:before="0" w:after="0" w:line="240" w:lineRule="auto"/>
              <w:ind w:firstLine="0"/>
              <w:jc w:val="center"/>
            </w:pPr>
            <w:r>
              <w:t>7</w:t>
            </w:r>
          </w:p>
        </w:tc>
        <w:tc>
          <w:tcPr>
            <w:tcW w:w="1417" w:type="dxa"/>
            <w:tcBorders>
              <w:top w:val="single" w:sz="4" w:space="0" w:color="auto"/>
              <w:left w:val="single" w:sz="4" w:space="0" w:color="auto"/>
              <w:bottom w:val="single" w:sz="4" w:space="0" w:color="auto"/>
            </w:tcBorders>
            <w:shd w:val="clear" w:color="auto" w:fill="FFFFFF"/>
          </w:tcPr>
          <w:p w:rsidR="00D469F5" w:rsidRDefault="008153AB" w:rsidP="00A12F3E">
            <w:pPr>
              <w:pStyle w:val="Gvdemetni20"/>
              <w:shd w:val="clear" w:color="auto" w:fill="auto"/>
              <w:spacing w:before="0" w:after="0" w:line="240" w:lineRule="auto"/>
              <w:ind w:firstLine="0"/>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69F5" w:rsidRDefault="00833811" w:rsidP="00A12F3E">
            <w:pPr>
              <w:pStyle w:val="Gvdemetni20"/>
              <w:shd w:val="clear" w:color="auto" w:fill="auto"/>
              <w:spacing w:before="0" w:after="0" w:line="240" w:lineRule="auto"/>
              <w:ind w:firstLine="0"/>
              <w:jc w:val="center"/>
            </w:pPr>
            <w:r>
              <w:t>535,7</w:t>
            </w:r>
          </w:p>
        </w:tc>
      </w:tr>
      <w:tr w:rsidR="00D469F5" w:rsidRPr="00A214D2" w:rsidTr="00200E6D">
        <w:trPr>
          <w:trHeight w:hRule="exact" w:val="274"/>
        </w:trPr>
        <w:tc>
          <w:tcPr>
            <w:tcW w:w="4693" w:type="dxa"/>
            <w:tcBorders>
              <w:top w:val="single" w:sz="4" w:space="0" w:color="auto"/>
              <w:left w:val="single" w:sz="4" w:space="0" w:color="auto"/>
              <w:bottom w:val="single" w:sz="4" w:space="0" w:color="auto"/>
            </w:tcBorders>
            <w:shd w:val="clear" w:color="auto" w:fill="FFFFFF"/>
            <w:vAlign w:val="bottom"/>
          </w:tcPr>
          <w:p w:rsidR="00D469F5" w:rsidRPr="00A214D2" w:rsidRDefault="00D469F5" w:rsidP="00A12F3E">
            <w:pPr>
              <w:pStyle w:val="Gvdemetni20"/>
              <w:shd w:val="clear" w:color="auto" w:fill="auto"/>
              <w:spacing w:before="0" w:after="0" w:line="240" w:lineRule="auto"/>
              <w:ind w:firstLine="0"/>
              <w:jc w:val="right"/>
              <w:rPr>
                <w:b/>
              </w:rPr>
            </w:pPr>
            <w:r w:rsidRPr="00A214D2">
              <w:rPr>
                <w:b/>
              </w:rPr>
              <w:t>TOPLAM</w:t>
            </w:r>
          </w:p>
        </w:tc>
        <w:tc>
          <w:tcPr>
            <w:tcW w:w="1276" w:type="dxa"/>
            <w:tcBorders>
              <w:top w:val="single" w:sz="4" w:space="0" w:color="auto"/>
              <w:left w:val="single" w:sz="4" w:space="0" w:color="auto"/>
              <w:bottom w:val="single" w:sz="4" w:space="0" w:color="auto"/>
            </w:tcBorders>
            <w:shd w:val="clear" w:color="auto" w:fill="FFFFFF"/>
            <w:vAlign w:val="center"/>
          </w:tcPr>
          <w:p w:rsidR="00D469F5" w:rsidRPr="00200E6D" w:rsidRDefault="00200E6D" w:rsidP="00A12F3E">
            <w:pPr>
              <w:pStyle w:val="Gvdemetni20"/>
              <w:shd w:val="clear" w:color="auto" w:fill="auto"/>
              <w:spacing w:before="0" w:after="0" w:line="240" w:lineRule="auto"/>
              <w:ind w:firstLine="0"/>
              <w:jc w:val="center"/>
              <w:rPr>
                <w:b/>
              </w:rPr>
            </w:pPr>
            <w:r w:rsidRPr="00200E6D">
              <w:rPr>
                <w:b/>
              </w:rPr>
              <w:t>23</w:t>
            </w:r>
          </w:p>
        </w:tc>
        <w:tc>
          <w:tcPr>
            <w:tcW w:w="1417" w:type="dxa"/>
            <w:tcBorders>
              <w:top w:val="single" w:sz="4" w:space="0" w:color="auto"/>
              <w:left w:val="single" w:sz="4" w:space="0" w:color="auto"/>
              <w:bottom w:val="single" w:sz="4" w:space="0" w:color="auto"/>
            </w:tcBorders>
            <w:shd w:val="clear" w:color="auto" w:fill="FFFFFF"/>
          </w:tcPr>
          <w:p w:rsidR="00D469F5" w:rsidRPr="00200E6D" w:rsidRDefault="00D469F5" w:rsidP="00A12F3E">
            <w:pPr>
              <w:pStyle w:val="Gvdemetni20"/>
              <w:shd w:val="clear" w:color="auto" w:fill="auto"/>
              <w:spacing w:before="0" w:after="0" w:line="240" w:lineRule="auto"/>
              <w:ind w:firstLine="0"/>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469F5" w:rsidRPr="00200E6D" w:rsidRDefault="00A14354" w:rsidP="00A12F3E">
            <w:pPr>
              <w:pStyle w:val="Gvdemetni20"/>
              <w:shd w:val="clear" w:color="auto" w:fill="auto"/>
              <w:spacing w:before="0" w:after="0" w:line="240" w:lineRule="auto"/>
              <w:ind w:firstLine="0"/>
              <w:jc w:val="center"/>
              <w:rPr>
                <w:b/>
              </w:rPr>
            </w:pPr>
            <w:r w:rsidRPr="00200E6D">
              <w:rPr>
                <w:b/>
              </w:rPr>
              <w:t>1412,3</w:t>
            </w:r>
          </w:p>
        </w:tc>
      </w:tr>
    </w:tbl>
    <w:p w:rsidR="00D469F5" w:rsidRPr="00A214D2" w:rsidRDefault="00D469F5" w:rsidP="00A12F3E">
      <w:pPr>
        <w:rPr>
          <w:rStyle w:val="Gvdemetni2Kaln"/>
          <w:rFonts w:eastAsiaTheme="minorEastAsia"/>
        </w:rPr>
      </w:pPr>
    </w:p>
    <w:p w:rsidR="00C45053" w:rsidRPr="00435127" w:rsidRDefault="00C45053" w:rsidP="00A12F3E">
      <w:pPr>
        <w:pBdr>
          <w:top w:val="nil"/>
          <w:left w:val="nil"/>
          <w:bottom w:val="nil"/>
          <w:right w:val="nil"/>
          <w:between w:val="nil"/>
        </w:pBdr>
        <w:ind w:left="238" w:right="200"/>
        <w:jc w:val="both"/>
        <w:rPr>
          <w:color w:val="000000" w:themeColor="text1"/>
          <w:sz w:val="24"/>
          <w:szCs w:val="24"/>
        </w:rPr>
      </w:pPr>
    </w:p>
    <w:p w:rsidR="008622EC" w:rsidRDefault="00B0244D" w:rsidP="00A12F3E">
      <w:pPr>
        <w:pStyle w:val="Balk3"/>
        <w:numPr>
          <w:ilvl w:val="1"/>
          <w:numId w:val="26"/>
        </w:numPr>
        <w:tabs>
          <w:tab w:val="left" w:pos="599"/>
        </w:tabs>
        <w:jc w:val="both"/>
      </w:pPr>
      <w:bookmarkStart w:id="8" w:name="_26in1rg" w:colFirst="0" w:colLast="0"/>
      <w:bookmarkEnd w:id="8"/>
      <w:r>
        <w:t>Misyonu, Vizyonu, Değerleri ve Hedefleri</w:t>
      </w:r>
    </w:p>
    <w:p w:rsidR="00497A5A" w:rsidRDefault="00B0244D" w:rsidP="00A12F3E">
      <w:pPr>
        <w:pBdr>
          <w:top w:val="nil"/>
          <w:left w:val="nil"/>
          <w:bottom w:val="nil"/>
          <w:right w:val="nil"/>
          <w:between w:val="nil"/>
        </w:pBdr>
        <w:ind w:right="35"/>
        <w:jc w:val="both"/>
        <w:rPr>
          <w:color w:val="000000"/>
          <w:sz w:val="24"/>
          <w:szCs w:val="24"/>
        </w:rPr>
      </w:pPr>
      <w:r w:rsidRPr="00497A5A">
        <w:rPr>
          <w:i/>
          <w:color w:val="FF0000"/>
          <w:sz w:val="24"/>
          <w:szCs w:val="24"/>
        </w:rPr>
        <w:t xml:space="preserve">   </w:t>
      </w:r>
    </w:p>
    <w:p w:rsidR="006574DB" w:rsidRPr="006574DB" w:rsidRDefault="003E35F4" w:rsidP="00A12F3E">
      <w:pPr>
        <w:pStyle w:val="ListeParagraf"/>
        <w:jc w:val="both"/>
        <w:rPr>
          <w:b/>
        </w:rPr>
      </w:pPr>
      <w:r w:rsidRPr="006574DB">
        <w:rPr>
          <w:b/>
        </w:rPr>
        <w:t>Toros Üniversitesi Mühendislik Fakültesi’nin Misyonu</w:t>
      </w:r>
      <w:r>
        <w:rPr>
          <w:b/>
        </w:rPr>
        <w:t xml:space="preserve"> </w:t>
      </w:r>
    </w:p>
    <w:p w:rsidR="006574DB" w:rsidRDefault="00AA3CE5" w:rsidP="00A12F3E">
      <w:pPr>
        <w:jc w:val="both"/>
        <w:rPr>
          <w:noProof/>
          <w:shd w:val="clear" w:color="auto" w:fill="FFFFFF"/>
        </w:rPr>
      </w:pPr>
      <w:r>
        <w:rPr>
          <w:noProof/>
        </w:rPr>
        <w:tab/>
      </w:r>
      <w:r w:rsidR="006574DB">
        <w:rPr>
          <w:noProof/>
        </w:rPr>
        <w:t>Fakültemizin</w:t>
      </w:r>
      <w:r w:rsidR="006574DB" w:rsidRPr="007D644B">
        <w:rPr>
          <w:noProof/>
        </w:rPr>
        <w:t xml:space="preserve"> misyonu</w:t>
      </w:r>
      <w:r w:rsidR="006574DB">
        <w:rPr>
          <w:noProof/>
        </w:rPr>
        <w:t>,</w:t>
      </w:r>
      <w:r w:rsidR="006574DB" w:rsidRPr="007D644B">
        <w:rPr>
          <w:b/>
          <w:noProof/>
        </w:rPr>
        <w:t xml:space="preserve"> </w:t>
      </w:r>
      <w:r w:rsidR="006574DB" w:rsidRPr="007D644B">
        <w:rPr>
          <w:noProof/>
          <w:shd w:val="clear" w:color="auto" w:fill="FFFFFF"/>
        </w:rPr>
        <w:t>“eğitim, bilimsel araştırma, yenilikçilik ve girişimcilik ve topluma hizmet yoluyla, insani değerlerin geliştirilmesine, insa</w:t>
      </w:r>
      <w:r w:rsidR="006574DB">
        <w:rPr>
          <w:noProof/>
          <w:shd w:val="clear" w:color="auto" w:fill="FFFFFF"/>
        </w:rPr>
        <w:t>n yaşamının iyileştirilmesine,</w:t>
      </w:r>
      <w:r w:rsidR="006574DB" w:rsidRPr="007D644B">
        <w:rPr>
          <w:noProof/>
          <w:shd w:val="clear" w:color="auto" w:fill="FFFFFF"/>
        </w:rPr>
        <w:t xml:space="preserve"> geleceğin tasarımına</w:t>
      </w:r>
      <w:r w:rsidR="006574DB">
        <w:rPr>
          <w:noProof/>
          <w:shd w:val="clear" w:color="auto" w:fill="FFFFFF"/>
        </w:rPr>
        <w:t xml:space="preserve"> ve ülkemizin kalkınmasına ve gelişmesine</w:t>
      </w:r>
      <w:r w:rsidR="006574DB" w:rsidRPr="007D644B">
        <w:rPr>
          <w:noProof/>
          <w:shd w:val="clear" w:color="auto" w:fill="FFFFFF"/>
        </w:rPr>
        <w:t xml:space="preserve"> katkıda bulunmak”tır.</w:t>
      </w:r>
    </w:p>
    <w:p w:rsidR="006574DB" w:rsidRPr="00F3266D" w:rsidRDefault="00AA3CE5" w:rsidP="00A12F3E">
      <w:pPr>
        <w:jc w:val="both"/>
        <w:rPr>
          <w:noProof/>
        </w:rPr>
      </w:pPr>
      <w:r>
        <w:rPr>
          <w:noProof/>
        </w:rPr>
        <w:tab/>
      </w:r>
      <w:r w:rsidR="006574DB" w:rsidRPr="00F3266D">
        <w:rPr>
          <w:noProof/>
        </w:rPr>
        <w:t xml:space="preserve">Fakültemiz, bu misyonu doğrultusunda, kendisini </w:t>
      </w:r>
      <w:r w:rsidR="006574DB">
        <w:rPr>
          <w:noProof/>
        </w:rPr>
        <w:t xml:space="preserve">tüm kadrosuyla </w:t>
      </w:r>
      <w:r w:rsidR="006574DB" w:rsidRPr="00F3266D">
        <w:rPr>
          <w:noProof/>
        </w:rPr>
        <w:t>eğitim, araştırma ve topluma hizmete adamış bir yüksek öğretim kurumudur.</w:t>
      </w:r>
    </w:p>
    <w:p w:rsidR="006574DB" w:rsidRDefault="006574DB" w:rsidP="00A12F3E">
      <w:pPr>
        <w:pStyle w:val="NormalWeb"/>
        <w:shd w:val="clear" w:color="auto" w:fill="FFFFFF"/>
        <w:spacing w:before="0" w:beforeAutospacing="0" w:after="0" w:afterAutospacing="0"/>
        <w:ind w:right="115" w:firstLine="720"/>
        <w:jc w:val="both"/>
        <w:textAlignment w:val="baseline"/>
        <w:rPr>
          <w:noProof/>
          <w:sz w:val="22"/>
          <w:szCs w:val="22"/>
        </w:rPr>
      </w:pPr>
      <w:r>
        <w:rPr>
          <w:noProof/>
          <w:sz w:val="22"/>
          <w:szCs w:val="22"/>
        </w:rPr>
        <w:t xml:space="preserve">Fakültemiz öğrencilerini; sürekli öğrenmeyi </w:t>
      </w:r>
      <w:r w:rsidRPr="007D644B">
        <w:rPr>
          <w:noProof/>
          <w:sz w:val="22"/>
          <w:szCs w:val="22"/>
        </w:rPr>
        <w:t xml:space="preserve"> ve sorgulayıcı düşünme becerileri ile donatmayı; yerel ve küresel sorunlara duyarlı kılmayı; uluslararası standartları sağlamayı ve bilimsel, teknolojik </w:t>
      </w:r>
      <w:r>
        <w:rPr>
          <w:noProof/>
          <w:sz w:val="22"/>
          <w:szCs w:val="22"/>
        </w:rPr>
        <w:t xml:space="preserve">buluşlara katkıda bulunmayı, </w:t>
      </w:r>
      <w:r w:rsidRPr="007D644B">
        <w:rPr>
          <w:noProof/>
          <w:sz w:val="22"/>
          <w:szCs w:val="22"/>
        </w:rPr>
        <w:t xml:space="preserve"> çağdaş ve evrensel değerlerin</w:t>
      </w:r>
      <w:r>
        <w:rPr>
          <w:noProof/>
          <w:sz w:val="22"/>
          <w:szCs w:val="22"/>
        </w:rPr>
        <w:t>, kültürel ve</w:t>
      </w:r>
      <w:r w:rsidRPr="007D644B">
        <w:rPr>
          <w:noProof/>
          <w:sz w:val="22"/>
          <w:szCs w:val="22"/>
        </w:rPr>
        <w:t xml:space="preserve"> etik değerlerin güçlü destekçileri olarak yetiştirmeyi amaçlar.</w:t>
      </w:r>
    </w:p>
    <w:p w:rsidR="006574DB" w:rsidRDefault="006574DB" w:rsidP="00A12F3E">
      <w:pPr>
        <w:pStyle w:val="NormalWeb"/>
        <w:shd w:val="clear" w:color="auto" w:fill="FFFFFF"/>
        <w:spacing w:before="0" w:beforeAutospacing="0" w:after="0" w:afterAutospacing="0"/>
        <w:ind w:right="115" w:firstLine="720"/>
        <w:jc w:val="both"/>
        <w:textAlignment w:val="baseline"/>
        <w:rPr>
          <w:noProof/>
          <w:sz w:val="22"/>
          <w:szCs w:val="22"/>
        </w:rPr>
      </w:pPr>
      <w:r>
        <w:rPr>
          <w:noProof/>
          <w:sz w:val="22"/>
          <w:szCs w:val="22"/>
        </w:rPr>
        <w:t>Fakültemiz</w:t>
      </w:r>
      <w:r w:rsidRPr="007D644B">
        <w:rPr>
          <w:noProof/>
          <w:sz w:val="22"/>
          <w:szCs w:val="22"/>
        </w:rPr>
        <w:t>, misyonunu gerçekleştirmek için bilimde</w:t>
      </w:r>
      <w:r>
        <w:rPr>
          <w:noProof/>
          <w:sz w:val="22"/>
          <w:szCs w:val="22"/>
        </w:rPr>
        <w:t xml:space="preserve"> yerel ve küresel </w:t>
      </w:r>
      <w:r w:rsidRPr="007D644B">
        <w:rPr>
          <w:noProof/>
          <w:sz w:val="22"/>
          <w:szCs w:val="22"/>
        </w:rPr>
        <w:t xml:space="preserve"> işbirliğine, etkin, yaratıcı ve sürekli </w:t>
      </w:r>
      <w:r>
        <w:rPr>
          <w:noProof/>
          <w:sz w:val="22"/>
          <w:szCs w:val="22"/>
        </w:rPr>
        <w:t>doğruyu öğret</w:t>
      </w:r>
      <w:r w:rsidRPr="007D644B">
        <w:rPr>
          <w:noProof/>
          <w:sz w:val="22"/>
          <w:szCs w:val="22"/>
        </w:rPr>
        <w:t>meye önem verir.</w:t>
      </w:r>
    </w:p>
    <w:p w:rsidR="006574DB" w:rsidRPr="007D644B" w:rsidRDefault="006574DB" w:rsidP="00A12F3E">
      <w:pPr>
        <w:pStyle w:val="NormalWeb"/>
        <w:shd w:val="clear" w:color="auto" w:fill="FFFFFF"/>
        <w:spacing w:before="0" w:beforeAutospacing="0" w:after="0" w:afterAutospacing="0"/>
        <w:ind w:right="115" w:firstLine="720"/>
        <w:jc w:val="both"/>
        <w:textAlignment w:val="baseline"/>
        <w:rPr>
          <w:noProof/>
          <w:sz w:val="22"/>
          <w:szCs w:val="22"/>
        </w:rPr>
      </w:pPr>
      <w:r>
        <w:rPr>
          <w:noProof/>
          <w:sz w:val="22"/>
          <w:szCs w:val="22"/>
        </w:rPr>
        <w:t xml:space="preserve">Fakültemiz, </w:t>
      </w:r>
      <w:r w:rsidRPr="007D644B">
        <w:rPr>
          <w:noProof/>
          <w:sz w:val="22"/>
          <w:szCs w:val="22"/>
        </w:rPr>
        <w:t xml:space="preserve"> çağdaş toplumun gereksinimi olan alanlarda ve mesleklerde yurt içinde ve yurt dışında </w:t>
      </w:r>
      <w:r>
        <w:rPr>
          <w:noProof/>
          <w:sz w:val="22"/>
          <w:szCs w:val="22"/>
        </w:rPr>
        <w:t xml:space="preserve">hizmet verebilen nitelikte </w:t>
      </w:r>
      <w:r w:rsidRPr="007D644B">
        <w:rPr>
          <w:noProof/>
          <w:sz w:val="22"/>
          <w:szCs w:val="22"/>
        </w:rPr>
        <w:t xml:space="preserve"> mezunlar yetiştirmeyi amaçlar.</w:t>
      </w:r>
    </w:p>
    <w:p w:rsidR="006574DB" w:rsidRPr="007D644B" w:rsidRDefault="006574DB" w:rsidP="00A12F3E">
      <w:pPr>
        <w:pStyle w:val="NormalWeb"/>
        <w:shd w:val="clear" w:color="auto" w:fill="FFFFFF"/>
        <w:spacing w:before="0" w:beforeAutospacing="0" w:after="0" w:afterAutospacing="0"/>
        <w:ind w:right="115" w:firstLine="709"/>
        <w:jc w:val="both"/>
        <w:textAlignment w:val="baseline"/>
        <w:rPr>
          <w:noProof/>
          <w:sz w:val="22"/>
          <w:szCs w:val="22"/>
        </w:rPr>
      </w:pPr>
      <w:r>
        <w:rPr>
          <w:noProof/>
          <w:sz w:val="22"/>
          <w:szCs w:val="22"/>
        </w:rPr>
        <w:t xml:space="preserve">Fakültemiz, </w:t>
      </w:r>
      <w:r w:rsidRPr="007D644B">
        <w:rPr>
          <w:noProof/>
          <w:sz w:val="22"/>
          <w:szCs w:val="22"/>
        </w:rPr>
        <w:t xml:space="preserve"> araştırmada ve lisansüstü eğitimde belirlenmiş alanlarda adres olmayı hedefler.</w:t>
      </w:r>
    </w:p>
    <w:p w:rsidR="006574DB" w:rsidRPr="00497A5A" w:rsidRDefault="006574DB" w:rsidP="00A12F3E">
      <w:pPr>
        <w:ind w:firstLine="709"/>
        <w:jc w:val="both"/>
        <w:rPr>
          <w:noProof/>
          <w:shd w:val="clear" w:color="auto" w:fill="FFFFFF"/>
        </w:rPr>
      </w:pPr>
    </w:p>
    <w:p w:rsidR="006574DB" w:rsidRDefault="003E35F4" w:rsidP="00A12F3E">
      <w:pPr>
        <w:ind w:firstLine="709"/>
        <w:jc w:val="both"/>
        <w:rPr>
          <w:b/>
        </w:rPr>
      </w:pPr>
      <w:r>
        <w:rPr>
          <w:b/>
        </w:rPr>
        <w:t xml:space="preserve">Toros Üniversitesi Mühendislik Fakültesi’nin Vizyonu </w:t>
      </w:r>
    </w:p>
    <w:p w:rsidR="006574DB" w:rsidRPr="007D644B" w:rsidRDefault="006574DB" w:rsidP="00A12F3E">
      <w:pPr>
        <w:ind w:firstLine="709"/>
        <w:jc w:val="both"/>
        <w:rPr>
          <w:noProof/>
          <w:shd w:val="clear" w:color="auto" w:fill="FFFFFF"/>
        </w:rPr>
      </w:pPr>
      <w:r>
        <w:rPr>
          <w:noProof/>
          <w:shd w:val="clear" w:color="auto" w:fill="FFFFFF"/>
        </w:rPr>
        <w:t xml:space="preserve">Fakültemiz, Üniversitemizin </w:t>
      </w:r>
      <w:r w:rsidRPr="007D644B">
        <w:rPr>
          <w:noProof/>
          <w:shd w:val="clear" w:color="auto" w:fill="FFFFFF"/>
        </w:rPr>
        <w:t>“geleceğin tasarımına katkıda bulunan, uluslararası düzeyde tanınmış bir üniversite” olma hedefi doğrultusunda faaliyet göstermektedir.</w:t>
      </w:r>
    </w:p>
    <w:p w:rsidR="006574DB" w:rsidRDefault="006574DB" w:rsidP="00A12F3E">
      <w:pPr>
        <w:jc w:val="both"/>
        <w:rPr>
          <w:noProof/>
        </w:rPr>
      </w:pPr>
    </w:p>
    <w:p w:rsidR="006574DB" w:rsidRDefault="006574DB" w:rsidP="00A12F3E">
      <w:pPr>
        <w:ind w:firstLine="709"/>
        <w:jc w:val="both"/>
        <w:rPr>
          <w:noProof/>
        </w:rPr>
      </w:pPr>
      <w:r>
        <w:rPr>
          <w:noProof/>
        </w:rPr>
        <w:t>Fakültemiz</w:t>
      </w:r>
      <w:r w:rsidRPr="007D644B">
        <w:rPr>
          <w:noProof/>
        </w:rPr>
        <w:t>, gelecek 10 yıl içinde, öğrenim verdiği alanların bir çoğunda, bilimsel araştırma, yayın ve öğrenim kalitesi ile, Türkiye’nin önde gelen vakıf üniversiteleri</w:t>
      </w:r>
      <w:r>
        <w:rPr>
          <w:noProof/>
        </w:rPr>
        <w:t xml:space="preserve">nin Mühendislişk Fakülteleri </w:t>
      </w:r>
      <w:r w:rsidRPr="007D644B">
        <w:rPr>
          <w:noProof/>
        </w:rPr>
        <w:t xml:space="preserve"> arasına girmeyi hedeflemiştir.</w:t>
      </w:r>
    </w:p>
    <w:p w:rsidR="006574DB" w:rsidRPr="006574DB" w:rsidRDefault="006574DB" w:rsidP="00A12F3E">
      <w:pPr>
        <w:pBdr>
          <w:top w:val="nil"/>
          <w:left w:val="nil"/>
          <w:bottom w:val="nil"/>
          <w:right w:val="nil"/>
          <w:between w:val="nil"/>
        </w:pBdr>
        <w:ind w:left="238" w:right="158" w:firstLine="360"/>
        <w:jc w:val="both"/>
        <w:rPr>
          <w:b/>
          <w:sz w:val="24"/>
          <w:szCs w:val="24"/>
        </w:rPr>
      </w:pPr>
    </w:p>
    <w:p w:rsidR="006574DB" w:rsidRDefault="003E35F4" w:rsidP="00A12F3E">
      <w:pPr>
        <w:ind w:firstLine="720"/>
        <w:jc w:val="both"/>
        <w:rPr>
          <w:b/>
        </w:rPr>
      </w:pPr>
      <w:r w:rsidRPr="000167CA">
        <w:rPr>
          <w:b/>
          <w:noProof/>
          <w:color w:val="000000" w:themeColor="text1"/>
          <w:sz w:val="24"/>
          <w:szCs w:val="24"/>
        </w:rPr>
        <w:t>Toros</w:t>
      </w:r>
      <w:r w:rsidRPr="00895E7D">
        <w:rPr>
          <w:b/>
          <w:noProof/>
          <w:color w:val="000000" w:themeColor="text1"/>
          <w:sz w:val="24"/>
          <w:szCs w:val="24"/>
        </w:rPr>
        <w:t xml:space="preserve"> Üniversitesi </w:t>
      </w:r>
      <w:r>
        <w:rPr>
          <w:b/>
        </w:rPr>
        <w:t>Mühendislik Fakültesi</w:t>
      </w:r>
      <w:r w:rsidRPr="00895E7D">
        <w:rPr>
          <w:b/>
          <w:noProof/>
          <w:color w:val="000000" w:themeColor="text1"/>
          <w:sz w:val="24"/>
          <w:szCs w:val="24"/>
        </w:rPr>
        <w:t>’nin Temel Değerleri</w:t>
      </w:r>
      <w:r>
        <w:rPr>
          <w:b/>
          <w:noProof/>
          <w:color w:val="000000" w:themeColor="text1"/>
          <w:sz w:val="24"/>
          <w:szCs w:val="24"/>
        </w:rPr>
        <w:t xml:space="preserve"> </w:t>
      </w:r>
    </w:p>
    <w:p w:rsidR="006574DB" w:rsidRPr="00895E7D" w:rsidRDefault="006574DB" w:rsidP="00A12F3E">
      <w:pPr>
        <w:ind w:firstLine="720"/>
        <w:jc w:val="both"/>
        <w:rPr>
          <w:noProof/>
          <w:color w:val="000000" w:themeColor="text1"/>
          <w:sz w:val="24"/>
          <w:szCs w:val="24"/>
        </w:rPr>
      </w:pPr>
      <w:r w:rsidRPr="00895E7D">
        <w:rPr>
          <w:noProof/>
          <w:color w:val="000000" w:themeColor="text1"/>
          <w:sz w:val="24"/>
          <w:szCs w:val="24"/>
        </w:rPr>
        <w:t>Fakültemiz, tüm çalışanlarının, tüm üniversite faaliyetlerinde, üniversitenin temel değerlerine uygun hareket etmesini ister ve bekler. Bu temel değerler şunlardır:</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rStyle w:val="Gl"/>
          <w:noProof/>
          <w:color w:val="000000" w:themeColor="text1"/>
        </w:rPr>
        <w:t>Akademik mükemmelliyet ve akademik etki</w:t>
      </w:r>
    </w:p>
    <w:p w:rsidR="006574DB" w:rsidRPr="006574DB"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Pr>
          <w:noProof/>
          <w:color w:val="000000" w:themeColor="text1"/>
        </w:rPr>
        <w:t>Yüksek kalitede eğitim,</w:t>
      </w:r>
      <w:r w:rsidRPr="00895E7D">
        <w:rPr>
          <w:noProof/>
          <w:color w:val="000000" w:themeColor="text1"/>
        </w:rPr>
        <w:t xml:space="preserve"> araştırma</w:t>
      </w:r>
      <w:r>
        <w:rPr>
          <w:noProof/>
          <w:color w:val="000000" w:themeColor="text1"/>
        </w:rPr>
        <w:t xml:space="preserve"> ve yayın</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Yaratıcılık ve yenilikçilik</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Geleceğe odaklanma</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rStyle w:val="Gl"/>
          <w:noProof/>
          <w:color w:val="000000" w:themeColor="text1"/>
        </w:rPr>
        <w:t>Kapsayıcılık, çeşitlilik, dürüstlük, açıklık</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Hoşgörü ve fikirlerin serbest değişimi</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Toplumsal (sosyal) ve uluslararası yükümlülük</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Her bireyin yeteneğine ve bakış açısına saygı</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Akademik özgürlük ve sorumluluk</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lastRenderedPageBreak/>
        <w:t>Etik davranış, çağdaş ve evrensel değerlere saygı</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Paylaşılan yönetişim</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 xml:space="preserve">Vizyoner liderlik </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Sürekli stratejik planlama, sürekli iyileştirme</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Sürdürülebilir üretkenlik</w:t>
      </w:r>
    </w:p>
    <w:p w:rsidR="006574DB" w:rsidRPr="00895E7D"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895E7D">
        <w:rPr>
          <w:noProof/>
          <w:color w:val="000000" w:themeColor="text1"/>
        </w:rPr>
        <w:t>Örgütsel ve bireysel öğrenme</w:t>
      </w:r>
    </w:p>
    <w:p w:rsidR="00AA3CE5" w:rsidRPr="003E35F4" w:rsidRDefault="006574DB" w:rsidP="00A12F3E">
      <w:pPr>
        <w:pStyle w:val="NormalWeb"/>
        <w:numPr>
          <w:ilvl w:val="0"/>
          <w:numId w:val="25"/>
        </w:numPr>
        <w:shd w:val="clear" w:color="auto" w:fill="FFFFFF"/>
        <w:spacing w:before="0" w:beforeAutospacing="0" w:after="0" w:afterAutospacing="0"/>
        <w:jc w:val="both"/>
        <w:textAlignment w:val="baseline"/>
        <w:rPr>
          <w:noProof/>
          <w:color w:val="000000" w:themeColor="text1"/>
        </w:rPr>
      </w:pPr>
      <w:r w:rsidRPr="003E35F4">
        <w:rPr>
          <w:noProof/>
          <w:color w:val="000000" w:themeColor="text1"/>
        </w:rPr>
        <w:t>Güçlü altyapı ve sistemler geliştirme.</w:t>
      </w:r>
    </w:p>
    <w:p w:rsidR="006574DB" w:rsidRDefault="006574DB" w:rsidP="00A12F3E">
      <w:pPr>
        <w:pBdr>
          <w:top w:val="nil"/>
          <w:left w:val="nil"/>
          <w:bottom w:val="nil"/>
          <w:right w:val="nil"/>
          <w:between w:val="nil"/>
        </w:pBdr>
        <w:ind w:left="238" w:right="158"/>
        <w:jc w:val="both"/>
        <w:rPr>
          <w:sz w:val="24"/>
          <w:szCs w:val="24"/>
        </w:rPr>
      </w:pPr>
    </w:p>
    <w:p w:rsidR="00045563" w:rsidRPr="00895E7D" w:rsidRDefault="00045563" w:rsidP="00A12F3E">
      <w:pPr>
        <w:ind w:firstLine="720"/>
        <w:jc w:val="both"/>
        <w:rPr>
          <w:b/>
          <w:noProof/>
          <w:color w:val="000000" w:themeColor="text1"/>
          <w:sz w:val="24"/>
          <w:szCs w:val="24"/>
        </w:rPr>
      </w:pPr>
      <w:r>
        <w:rPr>
          <w:b/>
        </w:rPr>
        <w:t xml:space="preserve">Toros Üniversitesi Mühendislik Fakültesi’nin </w:t>
      </w:r>
      <w:r w:rsidRPr="00895E7D">
        <w:rPr>
          <w:b/>
          <w:noProof/>
          <w:color w:val="000000" w:themeColor="text1"/>
          <w:sz w:val="24"/>
          <w:szCs w:val="24"/>
        </w:rPr>
        <w:t>Temel Politikaları</w:t>
      </w:r>
    </w:p>
    <w:p w:rsidR="00045563" w:rsidRPr="00895E7D" w:rsidRDefault="00045563" w:rsidP="00A12F3E">
      <w:pPr>
        <w:autoSpaceDE w:val="0"/>
        <w:autoSpaceDN w:val="0"/>
        <w:adjustRightInd w:val="0"/>
        <w:ind w:firstLine="720"/>
        <w:jc w:val="both"/>
        <w:rPr>
          <w:rFonts w:eastAsia="MinionPro-Regular"/>
          <w:noProof/>
          <w:color w:val="000000" w:themeColor="text1"/>
          <w:sz w:val="24"/>
          <w:szCs w:val="24"/>
        </w:rPr>
      </w:pPr>
      <w:r w:rsidRPr="00895E7D">
        <w:rPr>
          <w:noProof/>
          <w:color w:val="000000" w:themeColor="text1"/>
          <w:sz w:val="24"/>
          <w:szCs w:val="24"/>
        </w:rPr>
        <w:t xml:space="preserve">Üniversitemizin </w:t>
      </w:r>
      <w:r w:rsidRPr="00895E7D">
        <w:rPr>
          <w:rFonts w:eastAsia="MinionPro-Regular"/>
          <w:noProof/>
          <w:color w:val="000000" w:themeColor="text1"/>
          <w:sz w:val="24"/>
          <w:szCs w:val="24"/>
        </w:rPr>
        <w:t xml:space="preserve"> “Geleceğin tasarımına katkıda bulunan, uluslararası düzeyde tanınmış bir üniversite olmak” vizyonu ile yola çıkan Fakültemizin ilkeleri aşağıdaki şekildedir:</w:t>
      </w:r>
    </w:p>
    <w:p w:rsidR="00045563" w:rsidRPr="00895E7D" w:rsidRDefault="00045563" w:rsidP="00A12F3E">
      <w:pPr>
        <w:pStyle w:val="NormalWeb"/>
        <w:numPr>
          <w:ilvl w:val="0"/>
          <w:numId w:val="27"/>
        </w:numPr>
        <w:shd w:val="clear" w:color="auto" w:fill="FFFFFF"/>
        <w:spacing w:before="0" w:beforeAutospacing="0" w:after="0" w:afterAutospacing="0"/>
        <w:jc w:val="both"/>
        <w:textAlignment w:val="baseline"/>
        <w:rPr>
          <w:noProof/>
          <w:color w:val="000000" w:themeColor="text1"/>
        </w:rPr>
      </w:pPr>
      <w:r w:rsidRPr="00895E7D">
        <w:rPr>
          <w:rFonts w:eastAsia="MinionPro-Regular"/>
          <w:noProof/>
          <w:color w:val="000000" w:themeColor="text1"/>
        </w:rPr>
        <w:t>Seçilmiş akademik ve yeni disiplinler arası alanlarda gelişmeye önem verir.</w:t>
      </w:r>
    </w:p>
    <w:p w:rsidR="00045563" w:rsidRPr="00895E7D" w:rsidRDefault="00045563" w:rsidP="00A12F3E">
      <w:pPr>
        <w:pStyle w:val="NormalWeb"/>
        <w:numPr>
          <w:ilvl w:val="0"/>
          <w:numId w:val="27"/>
        </w:numPr>
        <w:shd w:val="clear" w:color="auto" w:fill="FFFFFF"/>
        <w:spacing w:before="0" w:beforeAutospacing="0" w:after="0" w:afterAutospacing="0"/>
        <w:jc w:val="both"/>
        <w:textAlignment w:val="baseline"/>
        <w:rPr>
          <w:noProof/>
          <w:color w:val="000000" w:themeColor="text1"/>
        </w:rPr>
      </w:pPr>
      <w:r w:rsidRPr="00895E7D">
        <w:rPr>
          <w:rFonts w:eastAsia="MinionPro-Regular"/>
          <w:noProof/>
          <w:color w:val="000000" w:themeColor="text1"/>
        </w:rPr>
        <w:t>Öğrencilerini hızla değişen dünyada gerekli bilgi, beceri ve deneyimlerle donatır.</w:t>
      </w:r>
    </w:p>
    <w:p w:rsidR="00045563" w:rsidRPr="00895E7D" w:rsidRDefault="00045563" w:rsidP="00A12F3E">
      <w:pPr>
        <w:pStyle w:val="NormalWeb"/>
        <w:numPr>
          <w:ilvl w:val="0"/>
          <w:numId w:val="27"/>
        </w:numPr>
        <w:shd w:val="clear" w:color="auto" w:fill="FFFFFF"/>
        <w:spacing w:before="0" w:beforeAutospacing="0" w:after="0" w:afterAutospacing="0"/>
        <w:jc w:val="both"/>
        <w:textAlignment w:val="baseline"/>
        <w:rPr>
          <w:noProof/>
          <w:color w:val="000000" w:themeColor="text1"/>
        </w:rPr>
      </w:pPr>
      <w:r w:rsidRPr="00895E7D">
        <w:rPr>
          <w:rFonts w:eastAsia="MinionPro-Regular"/>
          <w:noProof/>
          <w:color w:val="000000" w:themeColor="text1"/>
        </w:rPr>
        <w:t xml:space="preserve"> İşbirliği yapan ve paylaşan, kendilerini kapsayıcı olmaya adamış akademisyenlerden oluşan bir akademik topluluk geliştirmeyi hedefler.</w:t>
      </w:r>
    </w:p>
    <w:p w:rsidR="00045563" w:rsidRPr="00895E7D" w:rsidRDefault="00045563" w:rsidP="00A12F3E">
      <w:pPr>
        <w:pStyle w:val="NormalWeb"/>
        <w:numPr>
          <w:ilvl w:val="0"/>
          <w:numId w:val="27"/>
        </w:numPr>
        <w:shd w:val="clear" w:color="auto" w:fill="FFFFFF"/>
        <w:spacing w:before="0" w:beforeAutospacing="0" w:after="0" w:afterAutospacing="0"/>
        <w:jc w:val="both"/>
        <w:textAlignment w:val="baseline"/>
        <w:rPr>
          <w:noProof/>
          <w:color w:val="000000" w:themeColor="text1"/>
        </w:rPr>
      </w:pPr>
      <w:r>
        <w:rPr>
          <w:rFonts w:eastAsia="MinionPro-Regular"/>
          <w:noProof/>
          <w:color w:val="000000" w:themeColor="text1"/>
        </w:rPr>
        <w:t>Yereli</w:t>
      </w:r>
      <w:r w:rsidRPr="00895E7D">
        <w:rPr>
          <w:rFonts w:eastAsia="MinionPro-Regular"/>
          <w:noProof/>
          <w:color w:val="000000" w:themeColor="text1"/>
        </w:rPr>
        <w:t xml:space="preserve"> ihmal etmeden evrensel düzeyde eğitim, araştırma ve kültürel kuruluşlar ile ilişkiler geliştirmeye önem verir.</w:t>
      </w:r>
    </w:p>
    <w:p w:rsidR="00045563" w:rsidRPr="00895E7D" w:rsidRDefault="00045563" w:rsidP="00A12F3E">
      <w:pPr>
        <w:pStyle w:val="NormalWeb"/>
        <w:numPr>
          <w:ilvl w:val="0"/>
          <w:numId w:val="27"/>
        </w:numPr>
        <w:shd w:val="clear" w:color="auto" w:fill="FFFFFF"/>
        <w:spacing w:before="0" w:beforeAutospacing="0" w:after="0" w:afterAutospacing="0"/>
        <w:jc w:val="both"/>
        <w:textAlignment w:val="baseline"/>
        <w:rPr>
          <w:noProof/>
          <w:color w:val="000000" w:themeColor="text1"/>
        </w:rPr>
      </w:pPr>
      <w:r w:rsidRPr="00895E7D">
        <w:rPr>
          <w:rFonts w:eastAsia="MinionPro-Regular"/>
          <w:noProof/>
          <w:color w:val="000000" w:themeColor="text1"/>
        </w:rPr>
        <w:t xml:space="preserve"> Ülke ve dünya sorunlarına duyarlılık ve farkındalık yaratır.</w:t>
      </w:r>
    </w:p>
    <w:p w:rsidR="00045563" w:rsidRPr="00895E7D" w:rsidRDefault="00045563" w:rsidP="00A12F3E">
      <w:pPr>
        <w:ind w:firstLine="720"/>
        <w:jc w:val="both"/>
        <w:rPr>
          <w:noProof/>
          <w:color w:val="000000" w:themeColor="text1"/>
          <w:sz w:val="24"/>
          <w:szCs w:val="24"/>
        </w:rPr>
      </w:pPr>
      <w:r w:rsidRPr="00895E7D">
        <w:rPr>
          <w:noProof/>
          <w:color w:val="000000" w:themeColor="text1"/>
          <w:sz w:val="24"/>
          <w:szCs w:val="24"/>
        </w:rPr>
        <w:t>Fakültemiz, misyonuna ve vizyonuna dayalı stratejik amaç ve hedeflerini gerçekleştirmek için, aşağıdaki temel politikaları uygulamayı esas almaktadır:</w:t>
      </w:r>
    </w:p>
    <w:p w:rsidR="00045563" w:rsidRPr="00895E7D" w:rsidRDefault="00045563" w:rsidP="00A12F3E">
      <w:pPr>
        <w:jc w:val="both"/>
        <w:rPr>
          <w:noProof/>
          <w:color w:val="000000" w:themeColor="text1"/>
          <w:sz w:val="24"/>
          <w:szCs w:val="24"/>
        </w:rPr>
      </w:pPr>
      <w:r w:rsidRPr="00895E7D">
        <w:rPr>
          <w:noProof/>
          <w:color w:val="000000" w:themeColor="text1"/>
          <w:sz w:val="24"/>
          <w:szCs w:val="24"/>
        </w:rPr>
        <w:tab/>
      </w:r>
      <w:r w:rsidRPr="00895E7D">
        <w:rPr>
          <w:b/>
          <w:noProof/>
          <w:color w:val="000000" w:themeColor="text1"/>
          <w:sz w:val="24"/>
          <w:szCs w:val="24"/>
        </w:rPr>
        <w:t>a.</w:t>
      </w:r>
      <w:r w:rsidRPr="00895E7D">
        <w:rPr>
          <w:b/>
          <w:noProof/>
          <w:color w:val="000000" w:themeColor="text1"/>
          <w:sz w:val="24"/>
          <w:szCs w:val="24"/>
        </w:rPr>
        <w:tab/>
        <w:t>Eğitim ve Öğretimde Uluslararası Kalite:</w:t>
      </w:r>
      <w:r w:rsidRPr="00895E7D">
        <w:rPr>
          <w:noProof/>
          <w:color w:val="000000" w:themeColor="text1"/>
          <w:sz w:val="24"/>
          <w:szCs w:val="24"/>
        </w:rPr>
        <w:t xml:space="preserve"> Fakültemiz, tüm akademik birimlerinde; ders programlarının oluşturulmasında, ders içeriklerinin hazırlanmasında ve derslerin işlenmesinde uluslararası kalite düzeylerini esas almaktadır. Böylece, Fakültemiz mezunları, onlara kazandırılacak bilgi ve becerilerle, sadece ulusal boyutta değil, uluslararası ölçekte aranan profesyoneller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rsidR="00045563" w:rsidRPr="00895E7D" w:rsidRDefault="00045563" w:rsidP="00A12F3E">
      <w:pPr>
        <w:jc w:val="both"/>
        <w:rPr>
          <w:noProof/>
          <w:color w:val="000000" w:themeColor="text1"/>
          <w:sz w:val="24"/>
          <w:szCs w:val="24"/>
        </w:rPr>
      </w:pPr>
      <w:r w:rsidRPr="00895E7D">
        <w:rPr>
          <w:noProof/>
          <w:color w:val="000000" w:themeColor="text1"/>
          <w:sz w:val="24"/>
          <w:szCs w:val="24"/>
        </w:rPr>
        <w:tab/>
      </w:r>
      <w:r w:rsidRPr="00895E7D">
        <w:rPr>
          <w:b/>
          <w:noProof/>
          <w:color w:val="000000" w:themeColor="text1"/>
          <w:sz w:val="24"/>
          <w:szCs w:val="24"/>
        </w:rPr>
        <w:t>b.</w:t>
      </w:r>
      <w:r w:rsidRPr="00895E7D">
        <w:rPr>
          <w:b/>
          <w:noProof/>
          <w:color w:val="000000" w:themeColor="text1"/>
          <w:sz w:val="24"/>
          <w:szCs w:val="24"/>
        </w:rPr>
        <w:tab/>
        <w:t>Araştırma ve Yayın:</w:t>
      </w:r>
      <w:r w:rsidRPr="00895E7D">
        <w:rPr>
          <w:noProof/>
          <w:color w:val="000000" w:themeColor="text1"/>
          <w:sz w:val="24"/>
          <w:szCs w:val="24"/>
        </w:rPr>
        <w:t xml:space="preserve"> Fakültemiz, araştırmacı bir kimlik kazanmayı hedeflemektedir. Bu kapsamda vizyonu doğrultusunda, en az bir bilimsel alanda, gelecek 10 yıl sonunda, araştırmalarıyla ve yayınlarıyla tanınır bir </w:t>
      </w:r>
      <w:r>
        <w:rPr>
          <w:noProof/>
          <w:color w:val="000000" w:themeColor="text1"/>
          <w:sz w:val="24"/>
          <w:szCs w:val="24"/>
        </w:rPr>
        <w:t>fakülte olmayı hedeflemektedir</w:t>
      </w:r>
      <w:r w:rsidRPr="00895E7D">
        <w:rPr>
          <w:noProof/>
          <w:color w:val="000000" w:themeColor="text1"/>
          <w:sz w:val="24"/>
          <w:szCs w:val="24"/>
        </w:rPr>
        <w:t xml:space="preserve">. Bu politikanın uygulanmasının asli unsuru öğretim elemanları ve araştırma destek sisteminin etkin bir şekilde işletilmesine devam edilmesidir. Araştırmaların topluma ve bilime katkı sağlaması için, Fakültenin, çeşitli toplum kesimleri ile sürekli ilişki içinde olması ve ortak projeler yürütmesi gereklidir. Bu amaçla, danışma kurullarının faaliyetlerine özen gösterilecektir. Ayrıca, öğretim süreci içinde, öğrencilerin hazırlayacakları projelerin bu tip ortak konulara yönlendirilmesi de söz konusu politikanın başarısına katkıda bulunacaktır. </w:t>
      </w:r>
    </w:p>
    <w:p w:rsidR="00045563" w:rsidRPr="00895E7D" w:rsidRDefault="00045563" w:rsidP="00A12F3E">
      <w:pPr>
        <w:jc w:val="both"/>
        <w:rPr>
          <w:noProof/>
          <w:color w:val="000000" w:themeColor="text1"/>
          <w:sz w:val="24"/>
          <w:szCs w:val="24"/>
        </w:rPr>
      </w:pPr>
      <w:r w:rsidRPr="00895E7D">
        <w:rPr>
          <w:noProof/>
          <w:color w:val="000000" w:themeColor="text1"/>
          <w:sz w:val="24"/>
          <w:szCs w:val="24"/>
        </w:rPr>
        <w:tab/>
      </w:r>
      <w:r w:rsidRPr="00895E7D">
        <w:rPr>
          <w:b/>
          <w:noProof/>
          <w:color w:val="000000" w:themeColor="text1"/>
          <w:sz w:val="24"/>
          <w:szCs w:val="24"/>
        </w:rPr>
        <w:t>c.</w:t>
      </w:r>
      <w:r w:rsidRPr="00895E7D">
        <w:rPr>
          <w:b/>
          <w:noProof/>
          <w:color w:val="000000" w:themeColor="text1"/>
          <w:sz w:val="24"/>
          <w:szCs w:val="24"/>
        </w:rPr>
        <w:tab/>
        <w:t>Öğretim Kadrosunun Geliştirilmesi:</w:t>
      </w:r>
      <w:r w:rsidRPr="00895E7D">
        <w:rPr>
          <w:noProof/>
          <w:color w:val="000000" w:themeColor="text1"/>
          <w:sz w:val="24"/>
          <w:szCs w:val="24"/>
        </w:rPr>
        <w:t xml:space="preserve"> Güçlü bir eğitimin en başta gelen unsuru yeterli ve yetkin öğretim elemanlarıdır. Bu nedenle, Fakültemiz, her kademede görev yapan eğitim-öğretim ve destek personelini etkin iç süreçlerle desteklemek, akademik kadronun kendilerini</w:t>
      </w:r>
      <w:r w:rsidRPr="00895E7D">
        <w:rPr>
          <w:strike/>
          <w:noProof/>
          <w:color w:val="000000" w:themeColor="text1"/>
          <w:sz w:val="24"/>
          <w:szCs w:val="24"/>
        </w:rPr>
        <w:t xml:space="preserve"> </w:t>
      </w:r>
      <w:r w:rsidRPr="00895E7D">
        <w:rPr>
          <w:noProof/>
          <w:color w:val="000000" w:themeColor="text1"/>
          <w:sz w:val="24"/>
          <w:szCs w:val="24"/>
        </w:rPr>
        <w:t>geliştirilmesi için her türlü ortamı hazırlamak ve katkıyı sağlamak amacındadır.</w:t>
      </w:r>
      <w:r>
        <w:rPr>
          <w:noProof/>
          <w:color w:val="000000" w:themeColor="text1"/>
          <w:sz w:val="24"/>
          <w:szCs w:val="24"/>
        </w:rPr>
        <w:t xml:space="preserve"> Her düzeyde yabancı eğitici ve araştırıcı ile çalışmaya açıktır.</w:t>
      </w:r>
    </w:p>
    <w:p w:rsidR="00045563" w:rsidRDefault="00045563" w:rsidP="00A12F3E">
      <w:pPr>
        <w:jc w:val="both"/>
        <w:rPr>
          <w:noProof/>
          <w:color w:val="000000" w:themeColor="text1"/>
          <w:sz w:val="24"/>
          <w:szCs w:val="24"/>
        </w:rPr>
      </w:pPr>
      <w:r w:rsidRPr="00895E7D">
        <w:rPr>
          <w:noProof/>
          <w:color w:val="000000" w:themeColor="text1"/>
          <w:sz w:val="24"/>
          <w:szCs w:val="24"/>
        </w:rPr>
        <w:tab/>
      </w:r>
      <w:r w:rsidRPr="00895E7D">
        <w:rPr>
          <w:b/>
          <w:noProof/>
          <w:color w:val="000000" w:themeColor="text1"/>
          <w:sz w:val="24"/>
          <w:szCs w:val="24"/>
        </w:rPr>
        <w:t>d.</w:t>
      </w:r>
      <w:r w:rsidRPr="00895E7D">
        <w:rPr>
          <w:b/>
          <w:noProof/>
          <w:color w:val="000000" w:themeColor="text1"/>
          <w:sz w:val="24"/>
          <w:szCs w:val="24"/>
        </w:rPr>
        <w:tab/>
        <w:t>Öğrencilerin Kendini Geliştirmesi:</w:t>
      </w:r>
      <w:r w:rsidRPr="00895E7D">
        <w:rPr>
          <w:noProof/>
          <w:color w:val="000000" w:themeColor="text1"/>
          <w:sz w:val="24"/>
          <w:szCs w:val="24"/>
        </w:rPr>
        <w:t xml:space="preserve"> Fakültemiz, toplumun en değerli varlığı olan gençliği, toplum hizmetine hazırlamakla yükümlü olduğunun güçlü bilincine sahiptir. Fakültemiz, öğrencilere mesleki bilgi ve görgü kazandırma misyonunun yanı sıra, öğrencilerin kendi yeteneklerinin farkına varmasını ve bunları geliştirme fırsatlarıyla donatılmasını sağlayacaktır. Bu politika doğrultusunda, öğrencilerin kültür, sanat ve spor alanlarındaki topluluk oluşturma ve toplulukları çeşitli faaliyetlerle canlı tutma çabaları desteklenecektir.</w:t>
      </w:r>
    </w:p>
    <w:p w:rsidR="00A12F3E" w:rsidRPr="00895E7D" w:rsidRDefault="00A12F3E" w:rsidP="00A12F3E">
      <w:pPr>
        <w:jc w:val="both"/>
        <w:rPr>
          <w:b/>
          <w:noProof/>
          <w:color w:val="000000" w:themeColor="text1"/>
          <w:sz w:val="24"/>
          <w:szCs w:val="24"/>
        </w:rPr>
      </w:pPr>
    </w:p>
    <w:p w:rsidR="00045563" w:rsidRPr="00895E7D" w:rsidRDefault="00045563" w:rsidP="00A12F3E">
      <w:pPr>
        <w:jc w:val="both"/>
        <w:rPr>
          <w:noProof/>
          <w:color w:val="000000" w:themeColor="text1"/>
          <w:sz w:val="24"/>
          <w:szCs w:val="24"/>
        </w:rPr>
      </w:pPr>
      <w:r w:rsidRPr="00895E7D">
        <w:rPr>
          <w:b/>
          <w:noProof/>
          <w:color w:val="000000" w:themeColor="text1"/>
          <w:sz w:val="24"/>
          <w:szCs w:val="24"/>
        </w:rPr>
        <w:lastRenderedPageBreak/>
        <w:tab/>
        <w:t>e.</w:t>
      </w:r>
      <w:r w:rsidRPr="00895E7D">
        <w:rPr>
          <w:b/>
          <w:noProof/>
          <w:color w:val="000000" w:themeColor="text1"/>
          <w:sz w:val="24"/>
          <w:szCs w:val="24"/>
        </w:rPr>
        <w:tab/>
        <w:t xml:space="preserve">Toplumsal Sorumluluk: </w:t>
      </w:r>
      <w:r w:rsidRPr="00493D48">
        <w:rPr>
          <w:noProof/>
          <w:color w:val="000000" w:themeColor="text1"/>
          <w:sz w:val="24"/>
          <w:szCs w:val="24"/>
        </w:rPr>
        <w:t>İç</w:t>
      </w:r>
      <w:r w:rsidRPr="00895E7D">
        <w:rPr>
          <w:noProof/>
          <w:color w:val="000000" w:themeColor="text1"/>
          <w:sz w:val="24"/>
          <w:szCs w:val="24"/>
        </w:rPr>
        <w:t>inde bulunduğu toplumun sorunlarına ilgi göstermek, araştırmak ve çözüm önerileri geliştirmek zorunda olduğuna gönülden inanmaktadır. Bu nedenle, Fakültemiz, kamu ve özel kuruluşların toplum yöneticileri ile yakın bir işbirliği içinde, önemli ve öncelikli olduğu değerlendirilen alanlarda, araştırma ve uygulama merkezleri kurmak ve etkin bir şekilde işletmek kararlılığındadır.</w:t>
      </w:r>
    </w:p>
    <w:p w:rsidR="00045563" w:rsidRPr="00895E7D" w:rsidRDefault="00045563" w:rsidP="00A12F3E">
      <w:pPr>
        <w:jc w:val="both"/>
        <w:rPr>
          <w:noProof/>
          <w:color w:val="000000" w:themeColor="text1"/>
          <w:sz w:val="24"/>
          <w:szCs w:val="24"/>
        </w:rPr>
      </w:pPr>
      <w:r w:rsidRPr="00895E7D">
        <w:rPr>
          <w:b/>
          <w:noProof/>
          <w:color w:val="000000" w:themeColor="text1"/>
          <w:sz w:val="24"/>
          <w:szCs w:val="24"/>
        </w:rPr>
        <w:tab/>
        <w:t>f.</w:t>
      </w:r>
      <w:r w:rsidRPr="00895E7D">
        <w:rPr>
          <w:b/>
          <w:noProof/>
          <w:color w:val="000000" w:themeColor="text1"/>
          <w:sz w:val="24"/>
          <w:szCs w:val="24"/>
        </w:rPr>
        <w:tab/>
        <w:t>Üniversite-Sanayi İşbirliği:</w:t>
      </w:r>
      <w:r w:rsidRPr="00895E7D">
        <w:rPr>
          <w:noProof/>
          <w:color w:val="000000" w:themeColor="text1"/>
          <w:sz w:val="24"/>
          <w:szCs w:val="24"/>
        </w:rPr>
        <w:t xml:space="preserve"> Fakültemiz, </w:t>
      </w:r>
      <w:r>
        <w:rPr>
          <w:noProof/>
          <w:color w:val="000000" w:themeColor="text1"/>
          <w:sz w:val="24"/>
          <w:szCs w:val="24"/>
        </w:rPr>
        <w:t xml:space="preserve">bölgesel kalkınmayı desteklemek için </w:t>
      </w:r>
      <w:r w:rsidRPr="00895E7D">
        <w:rPr>
          <w:noProof/>
          <w:color w:val="000000" w:themeColor="text1"/>
          <w:sz w:val="24"/>
          <w:szCs w:val="24"/>
        </w:rPr>
        <w:t xml:space="preserve">bölgesindeki </w:t>
      </w:r>
      <w:r>
        <w:rPr>
          <w:noProof/>
          <w:color w:val="000000" w:themeColor="text1"/>
          <w:sz w:val="24"/>
          <w:szCs w:val="24"/>
        </w:rPr>
        <w:t>tüm</w:t>
      </w:r>
      <w:r w:rsidRPr="00895E7D">
        <w:rPr>
          <w:noProof/>
          <w:color w:val="000000" w:themeColor="text1"/>
          <w:sz w:val="24"/>
          <w:szCs w:val="24"/>
        </w:rPr>
        <w:t xml:space="preserve"> sektörlerle işbirliğini artırmak ve ortak projeler yürütmek amacındadır. Böylelikle akademik bilgi ve tecrübe birikimini uygun ve öncelikli sektörlerle paylaşarak, iş dünyasının sorunlarına çözüm bulma yönünde sürekli katkı verme kararlılığındadır.</w:t>
      </w:r>
    </w:p>
    <w:p w:rsidR="00045563" w:rsidRPr="00895E7D" w:rsidRDefault="00045563" w:rsidP="00A12F3E">
      <w:pPr>
        <w:jc w:val="both"/>
        <w:rPr>
          <w:noProof/>
          <w:color w:val="000000" w:themeColor="text1"/>
          <w:sz w:val="24"/>
          <w:szCs w:val="24"/>
        </w:rPr>
      </w:pPr>
      <w:r w:rsidRPr="00895E7D">
        <w:rPr>
          <w:noProof/>
          <w:color w:val="000000" w:themeColor="text1"/>
          <w:sz w:val="24"/>
          <w:szCs w:val="24"/>
        </w:rPr>
        <w:tab/>
      </w:r>
      <w:r w:rsidRPr="00895E7D">
        <w:rPr>
          <w:b/>
          <w:noProof/>
          <w:color w:val="000000" w:themeColor="text1"/>
          <w:sz w:val="24"/>
          <w:szCs w:val="24"/>
        </w:rPr>
        <w:t>g.</w:t>
      </w:r>
      <w:r w:rsidRPr="00895E7D">
        <w:rPr>
          <w:b/>
          <w:noProof/>
          <w:color w:val="000000" w:themeColor="text1"/>
          <w:sz w:val="24"/>
          <w:szCs w:val="24"/>
        </w:rPr>
        <w:tab/>
        <w:t>Çevrenin Korunması ve Geliştirilmesi:</w:t>
      </w:r>
      <w:r w:rsidRPr="00895E7D">
        <w:rPr>
          <w:noProof/>
          <w:color w:val="000000" w:themeColor="text1"/>
          <w:sz w:val="24"/>
          <w:szCs w:val="24"/>
        </w:rPr>
        <w:t xml:space="preserve"> Fakültemiz </w:t>
      </w:r>
      <w:r>
        <w:rPr>
          <w:noProof/>
          <w:color w:val="000000" w:themeColor="text1"/>
          <w:sz w:val="24"/>
          <w:szCs w:val="24"/>
        </w:rPr>
        <w:t>sürdürülebilir</w:t>
      </w:r>
      <w:r w:rsidRPr="00895E7D">
        <w:rPr>
          <w:noProof/>
          <w:color w:val="000000" w:themeColor="text1"/>
          <w:sz w:val="24"/>
          <w:szCs w:val="24"/>
        </w:rPr>
        <w:t xml:space="preserve"> bir gelecek oluşturma bilinciyle, her faaliyetinde çevrenin korunmasını ve geliştirilmesini öncelikli konu olarak dikkat</w:t>
      </w:r>
      <w:r>
        <w:rPr>
          <w:noProof/>
          <w:color w:val="000000" w:themeColor="text1"/>
          <w:sz w:val="24"/>
          <w:szCs w:val="24"/>
        </w:rPr>
        <w:t>e alacak ve öğrencileri bu doğrultuda yetiştirecektir.</w:t>
      </w:r>
    </w:p>
    <w:p w:rsidR="00045563" w:rsidRDefault="00045563" w:rsidP="00A12F3E">
      <w:pPr>
        <w:jc w:val="both"/>
        <w:rPr>
          <w:noProof/>
          <w:color w:val="000000" w:themeColor="text1"/>
          <w:sz w:val="24"/>
          <w:szCs w:val="24"/>
        </w:rPr>
      </w:pPr>
      <w:r w:rsidRPr="00895E7D">
        <w:rPr>
          <w:b/>
          <w:noProof/>
          <w:color w:val="000000" w:themeColor="text1"/>
          <w:sz w:val="24"/>
          <w:szCs w:val="24"/>
        </w:rPr>
        <w:tab/>
        <w:t>h.</w:t>
      </w:r>
      <w:r w:rsidRPr="00895E7D">
        <w:rPr>
          <w:b/>
          <w:noProof/>
          <w:color w:val="000000" w:themeColor="text1"/>
          <w:sz w:val="24"/>
          <w:szCs w:val="24"/>
        </w:rPr>
        <w:tab/>
        <w:t>Tanıtım:</w:t>
      </w:r>
      <w:r w:rsidRPr="00895E7D">
        <w:rPr>
          <w:noProof/>
          <w:color w:val="000000" w:themeColor="text1"/>
          <w:sz w:val="24"/>
          <w:szCs w:val="24"/>
        </w:rPr>
        <w:t xml:space="preserve"> Fakültemizin, ulusal ve uluslararası düzeydeki tanınma derecesinin yükseltilmesi ve üniversiteler arasında saygın bir yer kazanabilmesi, akademik performansının yanı sıra toplumsal performansı ile de yakından ilgilidir. Bu nedenle, Fakültemizin, akademik çalışmaların yanı sıra, öğretim elemanları ve öğrencileriyle çeşitli sosyal ve kültürel faaliyetlere de katılması, katkı sağlaması ve bu faaliyetlerin bir çekim merkezi olabilmesi, tanıtım açısından gereklidir. Ayrıca, Fakültemizin yapacağı çeşitli çalışmalarla yerel, ulusal ve uluslararası medyada yer alması, üniversitenin bilinirliğini ve tanınırlığını</w:t>
      </w:r>
      <w:r>
        <w:rPr>
          <w:noProof/>
          <w:color w:val="000000" w:themeColor="text1"/>
          <w:sz w:val="24"/>
          <w:szCs w:val="24"/>
        </w:rPr>
        <w:t xml:space="preserve"> arttırılmasına çaba gösterecektir. Bu hedeflere ulaşılabilmesi için tüm akademik ve idari kadro ile birlikte sorumluluk ve işbirliği içerisinde çalışmasını  sürdürecektir.</w:t>
      </w:r>
      <w:r w:rsidRPr="00895E7D">
        <w:rPr>
          <w:noProof/>
          <w:color w:val="000000" w:themeColor="text1"/>
          <w:sz w:val="24"/>
          <w:szCs w:val="24"/>
        </w:rPr>
        <w:t xml:space="preserve"> </w:t>
      </w:r>
    </w:p>
    <w:p w:rsidR="0037286B" w:rsidRDefault="0037286B" w:rsidP="0037286B">
      <w:pPr>
        <w:ind w:left="-284" w:right="34" w:firstLine="284"/>
        <w:jc w:val="both"/>
        <w:rPr>
          <w:b/>
          <w:color w:val="211E1E"/>
          <w:sz w:val="24"/>
          <w:szCs w:val="24"/>
          <w:u w:val="single"/>
        </w:rPr>
      </w:pPr>
      <w:r>
        <w:rPr>
          <w:b/>
          <w:color w:val="211E1E"/>
          <w:sz w:val="24"/>
          <w:szCs w:val="24"/>
          <w:u w:val="single"/>
        </w:rPr>
        <w:t>Birime Ait Belgeler</w:t>
      </w:r>
    </w:p>
    <w:p w:rsidR="00735425" w:rsidRPr="00735425" w:rsidRDefault="00443A56" w:rsidP="00735425">
      <w:pPr>
        <w:pStyle w:val="ListeParagraf"/>
        <w:numPr>
          <w:ilvl w:val="0"/>
          <w:numId w:val="30"/>
        </w:numPr>
        <w:ind w:right="34"/>
        <w:jc w:val="both"/>
        <w:rPr>
          <w:b/>
          <w:color w:val="211E1E"/>
          <w:sz w:val="24"/>
          <w:szCs w:val="24"/>
          <w:u w:val="single"/>
        </w:rPr>
      </w:pPr>
      <w:hyperlink r:id="rId12" w:history="1">
        <w:r w:rsidR="00735425">
          <w:rPr>
            <w:rStyle w:val="Kpr"/>
          </w:rPr>
          <w:t>https://www.toros.edu.tr/icerik/muhendislik-fakultesi-kalite-guvence-sistemi</w:t>
        </w:r>
      </w:hyperlink>
    </w:p>
    <w:p w:rsidR="00735425" w:rsidRPr="00735425" w:rsidRDefault="00443A56" w:rsidP="00735425">
      <w:pPr>
        <w:pStyle w:val="ListeParagraf"/>
        <w:numPr>
          <w:ilvl w:val="0"/>
          <w:numId w:val="30"/>
        </w:numPr>
        <w:ind w:right="34"/>
        <w:jc w:val="both"/>
        <w:rPr>
          <w:b/>
          <w:color w:val="211E1E"/>
          <w:sz w:val="24"/>
          <w:szCs w:val="24"/>
          <w:u w:val="single"/>
        </w:rPr>
      </w:pPr>
      <w:hyperlink r:id="rId13" w:history="1">
        <w:r w:rsidR="00735425">
          <w:rPr>
            <w:rStyle w:val="Kpr"/>
          </w:rPr>
          <w:t>https://www.toros.edu.tr/icerik/toros-universitesi-stratejik-planlar</w:t>
        </w:r>
      </w:hyperlink>
    </w:p>
    <w:p w:rsidR="0037286B" w:rsidRDefault="00B0244D" w:rsidP="006200C0">
      <w:pPr>
        <w:pStyle w:val="Balk3"/>
        <w:numPr>
          <w:ilvl w:val="1"/>
          <w:numId w:val="26"/>
        </w:numPr>
        <w:pBdr>
          <w:top w:val="nil"/>
          <w:left w:val="nil"/>
          <w:bottom w:val="nil"/>
          <w:right w:val="nil"/>
          <w:between w:val="nil"/>
        </w:pBdr>
        <w:tabs>
          <w:tab w:val="left" w:pos="599"/>
        </w:tabs>
        <w:spacing w:before="115"/>
        <w:ind w:right="35"/>
        <w:jc w:val="both"/>
      </w:pPr>
      <w:bookmarkStart w:id="9" w:name="_lnxbz9" w:colFirst="0" w:colLast="0"/>
      <w:bookmarkEnd w:id="9"/>
      <w:r>
        <w:t>E</w:t>
      </w:r>
      <w:r w:rsidR="00DC6F1F">
        <w:t>ğitim-Öğretim Hizmeti Sunan Bölüm/Programlar</w:t>
      </w:r>
    </w:p>
    <w:p w:rsidR="0037286B" w:rsidRPr="00A12F3E" w:rsidRDefault="0037286B" w:rsidP="0037286B">
      <w:pPr>
        <w:rPr>
          <w:sz w:val="24"/>
          <w:szCs w:val="24"/>
        </w:rPr>
      </w:pPr>
    </w:p>
    <w:p w:rsidR="00787618" w:rsidRPr="00A12F3E" w:rsidRDefault="00787618" w:rsidP="00A12F3E">
      <w:pPr>
        <w:widowControl/>
        <w:ind w:firstLine="709"/>
        <w:jc w:val="both"/>
        <w:rPr>
          <w:sz w:val="24"/>
          <w:szCs w:val="24"/>
        </w:rPr>
      </w:pPr>
      <w:r w:rsidRPr="00A12F3E">
        <w:rPr>
          <w:sz w:val="24"/>
          <w:szCs w:val="24"/>
        </w:rPr>
        <w:t xml:space="preserve">Fakültemiz; </w:t>
      </w:r>
      <w:r w:rsidRPr="00A12F3E">
        <w:rPr>
          <w:sz w:val="24"/>
          <w:szCs w:val="24"/>
          <w:shd w:val="clear" w:color="auto" w:fill="FFFFFF"/>
        </w:rPr>
        <w:t xml:space="preserve">kendi konusunda iyi yetişmiş, mezun olduğunda elinden iş gelen, mesleğinin gerektirdiği fen ve matematik, mühendislik bilimleri ve kendi mühendislik alanının bilgilerine </w:t>
      </w:r>
      <w:proofErr w:type="gramStart"/>
      <w:r w:rsidRPr="00A12F3E">
        <w:rPr>
          <w:sz w:val="24"/>
          <w:szCs w:val="24"/>
          <w:shd w:val="clear" w:color="auto" w:fill="FFFFFF"/>
        </w:rPr>
        <w:t>hakim</w:t>
      </w:r>
      <w:proofErr w:type="gramEnd"/>
      <w:r w:rsidRPr="00A12F3E">
        <w:rPr>
          <w:sz w:val="24"/>
          <w:szCs w:val="24"/>
          <w:shd w:val="clear" w:color="auto" w:fill="FFFFFF"/>
        </w:rPr>
        <w:t xml:space="preserve">, problemlere yalnız teknik açıdan değil, sosyal, çevresel ve ekonomik açıdan bakan, takım çalışmasına yatkın, </w:t>
      </w:r>
      <w:r w:rsidR="00493D48" w:rsidRPr="00A12F3E">
        <w:rPr>
          <w:sz w:val="24"/>
          <w:szCs w:val="24"/>
          <w:shd w:val="clear" w:color="auto" w:fill="FFFFFF"/>
        </w:rPr>
        <w:t>İngilizceye</w:t>
      </w:r>
      <w:r w:rsidRPr="00A12F3E">
        <w:rPr>
          <w:sz w:val="24"/>
          <w:szCs w:val="24"/>
          <w:shd w:val="clear" w:color="auto" w:fill="FFFFFF"/>
        </w:rPr>
        <w:t xml:space="preserve"> hakim, iletişim becerileri yüksek, meslek etiğine bağlı, dünya vatandaşı mühendisler yetiştirmeyi </w:t>
      </w:r>
      <w:r w:rsidRPr="00A12F3E">
        <w:rPr>
          <w:sz w:val="24"/>
          <w:szCs w:val="24"/>
        </w:rPr>
        <w:t>hedeflemiştir.</w:t>
      </w:r>
    </w:p>
    <w:p w:rsidR="0037286B" w:rsidRPr="00A12F3E" w:rsidRDefault="0037286B" w:rsidP="00A12F3E">
      <w:pPr>
        <w:ind w:firstLine="709"/>
        <w:jc w:val="both"/>
        <w:rPr>
          <w:sz w:val="24"/>
          <w:szCs w:val="24"/>
        </w:rPr>
      </w:pPr>
      <w:r w:rsidRPr="00A12F3E">
        <w:rPr>
          <w:sz w:val="24"/>
          <w:szCs w:val="24"/>
        </w:rPr>
        <w:t xml:space="preserve">Toros Üniversitesi 45 Evler Kampüsünde yer alan Fakültemizde, </w:t>
      </w:r>
    </w:p>
    <w:p w:rsidR="0037286B" w:rsidRPr="00A12F3E" w:rsidRDefault="0037286B" w:rsidP="00A12F3E">
      <w:pPr>
        <w:ind w:firstLine="709"/>
        <w:jc w:val="both"/>
        <w:rPr>
          <w:sz w:val="24"/>
          <w:szCs w:val="24"/>
        </w:rPr>
      </w:pPr>
      <w:r w:rsidRPr="00A12F3E">
        <w:rPr>
          <w:sz w:val="24"/>
          <w:szCs w:val="24"/>
        </w:rPr>
        <w:t>-Elektrik-Elektronik Mühendisliği ( %100 İngilizce)</w:t>
      </w:r>
    </w:p>
    <w:p w:rsidR="0037286B" w:rsidRPr="00A12F3E" w:rsidRDefault="0037286B" w:rsidP="00A12F3E">
      <w:pPr>
        <w:ind w:firstLine="709"/>
        <w:jc w:val="both"/>
        <w:rPr>
          <w:sz w:val="24"/>
          <w:szCs w:val="24"/>
        </w:rPr>
      </w:pPr>
      <w:r w:rsidRPr="00A12F3E">
        <w:rPr>
          <w:sz w:val="24"/>
          <w:szCs w:val="24"/>
        </w:rPr>
        <w:t>-Bilgisayar ve Yazılım Mühendisliği (%100 İngilizce)</w:t>
      </w:r>
    </w:p>
    <w:p w:rsidR="0037286B" w:rsidRPr="00A12F3E" w:rsidRDefault="0037286B" w:rsidP="00A12F3E">
      <w:pPr>
        <w:ind w:firstLine="709"/>
        <w:jc w:val="both"/>
        <w:rPr>
          <w:sz w:val="24"/>
          <w:szCs w:val="24"/>
        </w:rPr>
      </w:pPr>
      <w:r w:rsidRPr="00A12F3E">
        <w:rPr>
          <w:sz w:val="24"/>
          <w:szCs w:val="24"/>
        </w:rPr>
        <w:t>-Endüstri Mühendisliği (%100 İngilizce)</w:t>
      </w:r>
    </w:p>
    <w:p w:rsidR="0037286B" w:rsidRPr="00A12F3E" w:rsidRDefault="0037286B" w:rsidP="00A12F3E">
      <w:pPr>
        <w:ind w:firstLine="709"/>
        <w:jc w:val="both"/>
        <w:rPr>
          <w:sz w:val="24"/>
          <w:szCs w:val="24"/>
        </w:rPr>
      </w:pPr>
      <w:r w:rsidRPr="00A12F3E">
        <w:rPr>
          <w:sz w:val="24"/>
          <w:szCs w:val="24"/>
        </w:rPr>
        <w:t>-İnşaat Mühendisliği (%30 İngilizce) bölümleri faaliyetini sürdürmektedir.</w:t>
      </w:r>
    </w:p>
    <w:p w:rsidR="0037286B" w:rsidRPr="00A12F3E" w:rsidRDefault="0037286B" w:rsidP="00A12F3E">
      <w:pPr>
        <w:ind w:firstLine="709"/>
        <w:jc w:val="both"/>
        <w:rPr>
          <w:sz w:val="24"/>
          <w:szCs w:val="24"/>
        </w:rPr>
      </w:pPr>
      <w:r w:rsidRPr="00A12F3E">
        <w:rPr>
          <w:sz w:val="24"/>
          <w:szCs w:val="24"/>
        </w:rPr>
        <w:t>-</w:t>
      </w:r>
      <w:proofErr w:type="spellStart"/>
      <w:r w:rsidRPr="00A12F3E">
        <w:rPr>
          <w:sz w:val="24"/>
          <w:szCs w:val="24"/>
        </w:rPr>
        <w:t>Mekatronik</w:t>
      </w:r>
      <w:proofErr w:type="spellEnd"/>
      <w:r w:rsidRPr="00A12F3E">
        <w:rPr>
          <w:sz w:val="24"/>
          <w:szCs w:val="24"/>
        </w:rPr>
        <w:t xml:space="preserve"> Mühendisliği Bölümü ve </w:t>
      </w:r>
    </w:p>
    <w:p w:rsidR="0037286B" w:rsidRPr="00A12F3E" w:rsidRDefault="0037286B" w:rsidP="00A12F3E">
      <w:pPr>
        <w:ind w:firstLine="709"/>
        <w:jc w:val="both"/>
        <w:rPr>
          <w:sz w:val="24"/>
          <w:szCs w:val="24"/>
        </w:rPr>
      </w:pPr>
      <w:r w:rsidRPr="00A12F3E">
        <w:rPr>
          <w:sz w:val="24"/>
          <w:szCs w:val="24"/>
        </w:rPr>
        <w:t>-</w:t>
      </w:r>
      <w:proofErr w:type="spellStart"/>
      <w:r w:rsidRPr="00A12F3E">
        <w:rPr>
          <w:sz w:val="24"/>
          <w:szCs w:val="24"/>
        </w:rPr>
        <w:t>Biyomühendislik</w:t>
      </w:r>
      <w:proofErr w:type="spellEnd"/>
      <w:r w:rsidRPr="00A12F3E">
        <w:rPr>
          <w:sz w:val="24"/>
          <w:szCs w:val="24"/>
        </w:rPr>
        <w:t xml:space="preserve"> Bölümü öğrencisiz bölümlerimizdir.</w:t>
      </w:r>
    </w:p>
    <w:p w:rsidR="0037286B" w:rsidRPr="00A12F3E" w:rsidRDefault="0037286B" w:rsidP="00A12F3E">
      <w:pPr>
        <w:widowControl/>
        <w:ind w:firstLine="709"/>
        <w:jc w:val="both"/>
        <w:rPr>
          <w:sz w:val="24"/>
          <w:szCs w:val="24"/>
        </w:rPr>
      </w:pPr>
      <w:r w:rsidRPr="00A12F3E">
        <w:rPr>
          <w:sz w:val="24"/>
          <w:szCs w:val="24"/>
        </w:rPr>
        <w:t xml:space="preserve">İlk mezunlarını 2013-2014 eğitim-öğretim yılında veren Fakültemiz 4 bölümde öğrencilere eğitim-öğretim hizmeti vermeye devam etmektedir. </w:t>
      </w:r>
    </w:p>
    <w:p w:rsidR="0037286B" w:rsidRPr="00A12F3E" w:rsidRDefault="0037286B" w:rsidP="00A12F3E">
      <w:pPr>
        <w:widowControl/>
        <w:autoSpaceDE w:val="0"/>
        <w:autoSpaceDN w:val="0"/>
        <w:adjustRightInd w:val="0"/>
        <w:ind w:firstLine="709"/>
        <w:jc w:val="both"/>
        <w:rPr>
          <w:sz w:val="24"/>
          <w:szCs w:val="24"/>
        </w:rPr>
      </w:pPr>
      <w:r w:rsidRPr="00A12F3E">
        <w:rPr>
          <w:sz w:val="24"/>
          <w:szCs w:val="24"/>
        </w:rPr>
        <w:t xml:space="preserve">Üniversitemiz Senatosunun </w:t>
      </w:r>
      <w:proofErr w:type="gramStart"/>
      <w:r w:rsidRPr="00A12F3E">
        <w:rPr>
          <w:sz w:val="24"/>
          <w:szCs w:val="24"/>
        </w:rPr>
        <w:t>28/08/2015</w:t>
      </w:r>
      <w:proofErr w:type="gramEnd"/>
      <w:r w:rsidRPr="00A12F3E">
        <w:rPr>
          <w:sz w:val="24"/>
          <w:szCs w:val="24"/>
        </w:rPr>
        <w:t xml:space="preserve"> tarih ve 5/29 sayılı Senato Kararı ile kabul edilen </w:t>
      </w:r>
      <w:r w:rsidRPr="00A12F3E">
        <w:rPr>
          <w:b/>
          <w:i/>
          <w:sz w:val="24"/>
          <w:szCs w:val="24"/>
        </w:rPr>
        <w:t>“Toros Üniversitesi Uygulamalı Mühendislik Eğitimi (</w:t>
      </w:r>
      <w:proofErr w:type="spellStart"/>
      <w:r w:rsidRPr="00A12F3E">
        <w:rPr>
          <w:b/>
          <w:i/>
          <w:sz w:val="24"/>
          <w:szCs w:val="24"/>
        </w:rPr>
        <w:t>İntörn</w:t>
      </w:r>
      <w:proofErr w:type="spellEnd"/>
      <w:r w:rsidRPr="00A12F3E">
        <w:rPr>
          <w:b/>
          <w:i/>
          <w:sz w:val="24"/>
          <w:szCs w:val="24"/>
        </w:rPr>
        <w:t xml:space="preserve"> Mühendislik Dersi) Esasları” </w:t>
      </w:r>
      <w:r w:rsidRPr="00A12F3E">
        <w:rPr>
          <w:sz w:val="24"/>
          <w:szCs w:val="24"/>
        </w:rPr>
        <w:t xml:space="preserve">kapsamında </w:t>
      </w:r>
      <w:r w:rsidRPr="00A12F3E">
        <w:rPr>
          <w:bCs/>
          <w:sz w:val="24"/>
          <w:szCs w:val="24"/>
        </w:rPr>
        <w:t>2016-2017 Eğitim-Öğretim yılında</w:t>
      </w:r>
      <w:r w:rsidRPr="00A12F3E">
        <w:rPr>
          <w:b/>
          <w:bCs/>
          <w:sz w:val="24"/>
          <w:szCs w:val="24"/>
        </w:rPr>
        <w:t xml:space="preserve"> </w:t>
      </w:r>
      <w:r w:rsidRPr="00A12F3E">
        <w:rPr>
          <w:sz w:val="24"/>
          <w:szCs w:val="24"/>
        </w:rPr>
        <w:t>Fakültemize bağlı bölümlerde okuyan öğrencilerin eğitimleri süresince teorik derslerinin yanı sıra mesleki beceri ve yeterlilik kazanımlarını sağlamak üzere 8 (sekiz) yarı yılık eğitim-öğretimlerinin 1 (bir) yarıyılını işyerinde yapmak amacıyla “Uygulamalı Mühendislik (</w:t>
      </w:r>
      <w:proofErr w:type="spellStart"/>
      <w:r w:rsidRPr="00A12F3E">
        <w:rPr>
          <w:sz w:val="24"/>
          <w:szCs w:val="24"/>
        </w:rPr>
        <w:t>İntörn</w:t>
      </w:r>
      <w:proofErr w:type="spellEnd"/>
      <w:r w:rsidRPr="00A12F3E">
        <w:rPr>
          <w:sz w:val="24"/>
          <w:szCs w:val="24"/>
        </w:rPr>
        <w:t xml:space="preserve"> Mühendislik)” dersi uygulanmaya başlanmıştır.</w:t>
      </w:r>
    </w:p>
    <w:p w:rsidR="0037286B" w:rsidRPr="00A12F3E" w:rsidRDefault="0037286B" w:rsidP="00A12F3E">
      <w:pPr>
        <w:widowControl/>
        <w:autoSpaceDE w:val="0"/>
        <w:autoSpaceDN w:val="0"/>
        <w:adjustRightInd w:val="0"/>
        <w:ind w:firstLine="709"/>
        <w:jc w:val="both"/>
        <w:rPr>
          <w:sz w:val="24"/>
          <w:szCs w:val="24"/>
        </w:rPr>
      </w:pPr>
      <w:r w:rsidRPr="00A12F3E">
        <w:rPr>
          <w:sz w:val="24"/>
          <w:szCs w:val="24"/>
        </w:rPr>
        <w:lastRenderedPageBreak/>
        <w:t xml:space="preserve">2019-2020 eğitim-öğretim yılı itibari ile bünyesinde kadrolu 9 Profesör ve 12 Dr. </w:t>
      </w:r>
      <w:proofErr w:type="spellStart"/>
      <w:r w:rsidRPr="00A12F3E">
        <w:rPr>
          <w:sz w:val="24"/>
          <w:szCs w:val="24"/>
        </w:rPr>
        <w:t>Öğr</w:t>
      </w:r>
      <w:proofErr w:type="spellEnd"/>
      <w:r w:rsidRPr="00A12F3E">
        <w:rPr>
          <w:sz w:val="24"/>
          <w:szCs w:val="24"/>
        </w:rPr>
        <w:t>. Üyesi, 2 öğretim görevlisi ve 5 araştırma görevlisi görev almaktadır. Fakültemiz bölümlerinde 5</w:t>
      </w:r>
      <w:r w:rsidR="00004EDE" w:rsidRPr="00A12F3E">
        <w:rPr>
          <w:sz w:val="24"/>
          <w:szCs w:val="24"/>
        </w:rPr>
        <w:t>71</w:t>
      </w:r>
      <w:r w:rsidRPr="00A12F3E">
        <w:rPr>
          <w:sz w:val="24"/>
          <w:szCs w:val="24"/>
        </w:rPr>
        <w:t xml:space="preserve"> kayıtlı öğrenciyle eğitime devam edilmektedir. </w:t>
      </w:r>
    </w:p>
    <w:p w:rsidR="0037286B" w:rsidRPr="00A12F3E" w:rsidRDefault="0037286B" w:rsidP="00A12F3E">
      <w:pPr>
        <w:widowControl/>
        <w:autoSpaceDE w:val="0"/>
        <w:autoSpaceDN w:val="0"/>
        <w:adjustRightInd w:val="0"/>
        <w:ind w:firstLine="709"/>
        <w:jc w:val="both"/>
        <w:rPr>
          <w:sz w:val="24"/>
          <w:szCs w:val="24"/>
        </w:rPr>
      </w:pPr>
      <w:r w:rsidRPr="00A12F3E">
        <w:rPr>
          <w:sz w:val="24"/>
          <w:szCs w:val="24"/>
        </w:rPr>
        <w:t xml:space="preserve">Fakültemiz bölümlerinde </w:t>
      </w:r>
      <w:proofErr w:type="spellStart"/>
      <w:r w:rsidRPr="00A12F3E">
        <w:rPr>
          <w:sz w:val="24"/>
          <w:szCs w:val="24"/>
        </w:rPr>
        <w:t>Çiftanadal</w:t>
      </w:r>
      <w:proofErr w:type="spellEnd"/>
      <w:r w:rsidRPr="00A12F3E">
        <w:rPr>
          <w:sz w:val="24"/>
          <w:szCs w:val="24"/>
        </w:rPr>
        <w:t xml:space="preserve"> ve </w:t>
      </w:r>
      <w:proofErr w:type="spellStart"/>
      <w:r w:rsidRPr="00A12F3E">
        <w:rPr>
          <w:sz w:val="24"/>
          <w:szCs w:val="24"/>
        </w:rPr>
        <w:t>Yandal</w:t>
      </w:r>
      <w:proofErr w:type="spellEnd"/>
      <w:r w:rsidRPr="00A12F3E">
        <w:rPr>
          <w:sz w:val="24"/>
          <w:szCs w:val="24"/>
        </w:rPr>
        <w:t xml:space="preserve"> eğitimleri de verilmektedir.</w:t>
      </w:r>
    </w:p>
    <w:p w:rsidR="00E558EE" w:rsidRPr="00A12F3E" w:rsidRDefault="00E558EE" w:rsidP="00A12F3E">
      <w:pPr>
        <w:widowControl/>
        <w:autoSpaceDE w:val="0"/>
        <w:autoSpaceDN w:val="0"/>
        <w:adjustRightInd w:val="0"/>
        <w:ind w:firstLine="709"/>
        <w:jc w:val="both"/>
        <w:rPr>
          <w:sz w:val="24"/>
          <w:szCs w:val="24"/>
        </w:rPr>
      </w:pPr>
    </w:p>
    <w:p w:rsidR="00E558EE" w:rsidRPr="00A12F3E" w:rsidRDefault="00E558EE" w:rsidP="00A12F3E">
      <w:pPr>
        <w:pStyle w:val="AralkYok"/>
        <w:ind w:firstLine="720"/>
        <w:jc w:val="both"/>
        <w:rPr>
          <w:sz w:val="24"/>
          <w:szCs w:val="24"/>
        </w:rPr>
      </w:pPr>
      <w:r w:rsidRPr="00A12F3E">
        <w:rPr>
          <w:rStyle w:val="Tabloyazs"/>
          <w:color w:val="002060"/>
          <w:sz w:val="24"/>
          <w:szCs w:val="24"/>
        </w:rPr>
        <w:t xml:space="preserve">Akademik Personel Sayısı              </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992"/>
        <w:gridCol w:w="993"/>
        <w:gridCol w:w="1134"/>
        <w:gridCol w:w="992"/>
        <w:gridCol w:w="1134"/>
        <w:gridCol w:w="1276"/>
      </w:tblGrid>
      <w:tr w:rsidR="00E558EE" w:rsidRPr="00604EE5" w:rsidTr="00493D48">
        <w:trPr>
          <w:trHeight w:val="352"/>
        </w:trPr>
        <w:tc>
          <w:tcPr>
            <w:tcW w:w="2646" w:type="dxa"/>
            <w:shd w:val="clear" w:color="auto" w:fill="CCCCCC"/>
            <w:vAlign w:val="center"/>
          </w:tcPr>
          <w:p w:rsidR="00E558EE" w:rsidRPr="00604EE5" w:rsidRDefault="00E558EE" w:rsidP="00A12F3E">
            <w:pPr>
              <w:widowControl/>
              <w:ind w:right="-249"/>
              <w:jc w:val="center"/>
              <w:rPr>
                <w:rFonts w:ascii="Arial" w:hAnsi="Arial" w:cs="Arial"/>
                <w:b/>
              </w:rPr>
            </w:pPr>
            <w:r w:rsidRPr="00604EE5">
              <w:rPr>
                <w:rFonts w:ascii="Arial" w:hAnsi="Arial" w:cs="Arial"/>
                <w:b/>
              </w:rPr>
              <w:t>Bölümler</w:t>
            </w:r>
          </w:p>
        </w:tc>
        <w:tc>
          <w:tcPr>
            <w:tcW w:w="992" w:type="dxa"/>
            <w:shd w:val="clear" w:color="auto" w:fill="CCCCCC"/>
            <w:vAlign w:val="center"/>
          </w:tcPr>
          <w:p w:rsidR="00E558EE" w:rsidRPr="00604EE5" w:rsidRDefault="00E558EE" w:rsidP="00A12F3E">
            <w:pPr>
              <w:widowControl/>
              <w:jc w:val="center"/>
              <w:rPr>
                <w:rFonts w:ascii="Arial" w:hAnsi="Arial" w:cs="Arial"/>
                <w:b/>
              </w:rPr>
            </w:pPr>
            <w:r>
              <w:rPr>
                <w:rFonts w:ascii="Arial" w:hAnsi="Arial" w:cs="Arial"/>
                <w:b/>
              </w:rPr>
              <w:t>Prof.</w:t>
            </w:r>
          </w:p>
        </w:tc>
        <w:tc>
          <w:tcPr>
            <w:tcW w:w="993" w:type="dxa"/>
            <w:shd w:val="clear" w:color="auto" w:fill="CCCCCC"/>
            <w:vAlign w:val="center"/>
          </w:tcPr>
          <w:p w:rsidR="00E558EE" w:rsidRDefault="00E558EE" w:rsidP="00A12F3E">
            <w:pPr>
              <w:widowControl/>
              <w:jc w:val="center"/>
              <w:rPr>
                <w:rFonts w:ascii="Arial" w:hAnsi="Arial" w:cs="Arial"/>
                <w:b/>
              </w:rPr>
            </w:pPr>
            <w:r>
              <w:rPr>
                <w:rFonts w:ascii="Arial" w:hAnsi="Arial" w:cs="Arial"/>
                <w:b/>
              </w:rPr>
              <w:t>Doç.</w:t>
            </w:r>
          </w:p>
        </w:tc>
        <w:tc>
          <w:tcPr>
            <w:tcW w:w="1134" w:type="dxa"/>
            <w:shd w:val="clear" w:color="auto" w:fill="CCCCCC"/>
            <w:vAlign w:val="center"/>
          </w:tcPr>
          <w:p w:rsidR="00E558EE" w:rsidRDefault="00E558EE" w:rsidP="00A12F3E">
            <w:pPr>
              <w:widowControl/>
              <w:jc w:val="center"/>
              <w:rPr>
                <w:rFonts w:ascii="Arial" w:hAnsi="Arial" w:cs="Arial"/>
                <w:b/>
              </w:rPr>
            </w:pPr>
          </w:p>
          <w:p w:rsidR="00E558EE" w:rsidRDefault="00E558EE" w:rsidP="00A12F3E">
            <w:pPr>
              <w:widowControl/>
              <w:jc w:val="center"/>
              <w:rPr>
                <w:rFonts w:ascii="Arial" w:hAnsi="Arial" w:cs="Arial"/>
                <w:b/>
              </w:rPr>
            </w:pPr>
            <w:r>
              <w:rPr>
                <w:rFonts w:ascii="Arial" w:hAnsi="Arial" w:cs="Arial"/>
                <w:b/>
              </w:rPr>
              <w:t xml:space="preserve">Dr. </w:t>
            </w:r>
            <w:proofErr w:type="spellStart"/>
            <w:r>
              <w:rPr>
                <w:rFonts w:ascii="Arial" w:hAnsi="Arial" w:cs="Arial"/>
                <w:b/>
              </w:rPr>
              <w:t>Ögr</w:t>
            </w:r>
            <w:proofErr w:type="spellEnd"/>
            <w:r>
              <w:rPr>
                <w:rFonts w:ascii="Arial" w:hAnsi="Arial" w:cs="Arial"/>
                <w:b/>
              </w:rPr>
              <w:t>. Üyesi</w:t>
            </w:r>
          </w:p>
        </w:tc>
        <w:tc>
          <w:tcPr>
            <w:tcW w:w="992" w:type="dxa"/>
            <w:shd w:val="clear" w:color="auto" w:fill="CCCCCC"/>
            <w:vAlign w:val="center"/>
          </w:tcPr>
          <w:p w:rsidR="00E558EE" w:rsidRDefault="00E558EE" w:rsidP="00A12F3E">
            <w:pPr>
              <w:widowControl/>
              <w:jc w:val="center"/>
              <w:rPr>
                <w:rFonts w:ascii="Arial" w:hAnsi="Arial" w:cs="Arial"/>
                <w:b/>
              </w:rPr>
            </w:pPr>
            <w:proofErr w:type="spellStart"/>
            <w:r>
              <w:rPr>
                <w:rFonts w:ascii="Arial" w:hAnsi="Arial" w:cs="Arial"/>
                <w:b/>
              </w:rPr>
              <w:t>Öğr</w:t>
            </w:r>
            <w:proofErr w:type="spellEnd"/>
            <w:r>
              <w:rPr>
                <w:rFonts w:ascii="Arial" w:hAnsi="Arial" w:cs="Arial"/>
                <w:b/>
              </w:rPr>
              <w:t>. Gör.</w:t>
            </w:r>
          </w:p>
        </w:tc>
        <w:tc>
          <w:tcPr>
            <w:tcW w:w="1134" w:type="dxa"/>
            <w:shd w:val="clear" w:color="auto" w:fill="CCCCCC"/>
            <w:vAlign w:val="center"/>
          </w:tcPr>
          <w:p w:rsidR="00E558EE" w:rsidRDefault="00E558EE" w:rsidP="00A12F3E">
            <w:pPr>
              <w:widowControl/>
              <w:jc w:val="center"/>
              <w:rPr>
                <w:rFonts w:ascii="Arial" w:hAnsi="Arial" w:cs="Arial"/>
                <w:b/>
              </w:rPr>
            </w:pPr>
            <w:r>
              <w:rPr>
                <w:rFonts w:ascii="Arial" w:hAnsi="Arial" w:cs="Arial"/>
                <w:b/>
              </w:rPr>
              <w:t>Arş. Gör.</w:t>
            </w:r>
          </w:p>
        </w:tc>
        <w:tc>
          <w:tcPr>
            <w:tcW w:w="1276" w:type="dxa"/>
            <w:shd w:val="clear" w:color="auto" w:fill="CCCCCC"/>
            <w:vAlign w:val="center"/>
          </w:tcPr>
          <w:p w:rsidR="00E558EE" w:rsidRDefault="00E558EE" w:rsidP="00A12F3E">
            <w:pPr>
              <w:widowControl/>
              <w:jc w:val="center"/>
              <w:rPr>
                <w:rFonts w:ascii="Arial" w:hAnsi="Arial" w:cs="Arial"/>
                <w:b/>
              </w:rPr>
            </w:pPr>
            <w:r>
              <w:rPr>
                <w:rFonts w:ascii="Arial" w:hAnsi="Arial" w:cs="Arial"/>
                <w:b/>
              </w:rPr>
              <w:t>Toplam</w:t>
            </w:r>
          </w:p>
        </w:tc>
      </w:tr>
      <w:tr w:rsidR="00E558EE" w:rsidRPr="00604EE5" w:rsidTr="00493D48">
        <w:trPr>
          <w:trHeight w:val="340"/>
        </w:trPr>
        <w:tc>
          <w:tcPr>
            <w:tcW w:w="2646" w:type="dxa"/>
            <w:vAlign w:val="center"/>
          </w:tcPr>
          <w:p w:rsidR="00E558EE" w:rsidRPr="00262973" w:rsidRDefault="00E558EE" w:rsidP="00A12F3E">
            <w:pPr>
              <w:widowControl/>
              <w:rPr>
                <w:rFonts w:ascii="Arial" w:hAnsi="Arial" w:cs="Arial"/>
              </w:rPr>
            </w:pPr>
            <w:r w:rsidRPr="00262973">
              <w:rPr>
                <w:rFonts w:ascii="Arial" w:hAnsi="Arial" w:cs="Arial"/>
              </w:rPr>
              <w:t>Bilgisayar ve Yazılım Mühendisliği Bölümü</w:t>
            </w:r>
          </w:p>
        </w:tc>
        <w:tc>
          <w:tcPr>
            <w:tcW w:w="992" w:type="dxa"/>
            <w:vAlign w:val="center"/>
          </w:tcPr>
          <w:p w:rsidR="00E558EE" w:rsidRPr="00604EE5" w:rsidRDefault="00E558EE" w:rsidP="00A12F3E">
            <w:pPr>
              <w:widowControl/>
              <w:jc w:val="center"/>
              <w:rPr>
                <w:rFonts w:ascii="Arial" w:hAnsi="Arial" w:cs="Arial"/>
                <w:b/>
              </w:rPr>
            </w:pPr>
            <w:r>
              <w:rPr>
                <w:rFonts w:ascii="Arial" w:hAnsi="Arial" w:cs="Arial"/>
                <w:b/>
              </w:rPr>
              <w:t>-</w:t>
            </w:r>
          </w:p>
        </w:tc>
        <w:tc>
          <w:tcPr>
            <w:tcW w:w="993" w:type="dxa"/>
            <w:vAlign w:val="center"/>
          </w:tcPr>
          <w:p w:rsidR="00E558EE" w:rsidRDefault="00E558EE" w:rsidP="00A12F3E">
            <w:pPr>
              <w:widowControl/>
              <w:jc w:val="center"/>
              <w:rPr>
                <w:rFonts w:ascii="Arial" w:hAnsi="Arial" w:cs="Arial"/>
                <w:b/>
              </w:rPr>
            </w:pPr>
            <w:r>
              <w:rPr>
                <w:rFonts w:ascii="Arial" w:hAnsi="Arial" w:cs="Arial"/>
                <w:b/>
              </w:rPr>
              <w:t>-</w:t>
            </w:r>
          </w:p>
        </w:tc>
        <w:tc>
          <w:tcPr>
            <w:tcW w:w="1134" w:type="dxa"/>
            <w:vAlign w:val="center"/>
          </w:tcPr>
          <w:p w:rsidR="00E558EE" w:rsidRDefault="00E558EE" w:rsidP="00A12F3E">
            <w:pPr>
              <w:widowControl/>
              <w:jc w:val="center"/>
              <w:rPr>
                <w:rFonts w:ascii="Arial" w:hAnsi="Arial" w:cs="Arial"/>
                <w:b/>
              </w:rPr>
            </w:pPr>
            <w:r>
              <w:rPr>
                <w:rFonts w:ascii="Arial" w:hAnsi="Arial" w:cs="Arial"/>
                <w:b/>
              </w:rPr>
              <w:t>5</w:t>
            </w:r>
          </w:p>
        </w:tc>
        <w:tc>
          <w:tcPr>
            <w:tcW w:w="992" w:type="dxa"/>
            <w:vAlign w:val="center"/>
          </w:tcPr>
          <w:p w:rsidR="00E558EE" w:rsidRDefault="00E558EE" w:rsidP="00A12F3E">
            <w:pPr>
              <w:widowControl/>
              <w:jc w:val="center"/>
              <w:rPr>
                <w:rFonts w:ascii="Arial" w:hAnsi="Arial" w:cs="Arial"/>
                <w:b/>
              </w:rPr>
            </w:pPr>
            <w:r>
              <w:rPr>
                <w:rFonts w:ascii="Arial" w:hAnsi="Arial" w:cs="Arial"/>
                <w:b/>
              </w:rPr>
              <w:t>1</w:t>
            </w:r>
          </w:p>
        </w:tc>
        <w:tc>
          <w:tcPr>
            <w:tcW w:w="1134" w:type="dxa"/>
            <w:vAlign w:val="center"/>
          </w:tcPr>
          <w:p w:rsidR="00E558EE" w:rsidRDefault="00E558EE" w:rsidP="00A12F3E">
            <w:pPr>
              <w:widowControl/>
              <w:jc w:val="center"/>
              <w:rPr>
                <w:rFonts w:ascii="Arial" w:hAnsi="Arial" w:cs="Arial"/>
                <w:b/>
              </w:rPr>
            </w:pPr>
            <w:r>
              <w:rPr>
                <w:rFonts w:ascii="Arial" w:hAnsi="Arial" w:cs="Arial"/>
                <w:b/>
              </w:rPr>
              <w:t>2</w:t>
            </w:r>
          </w:p>
        </w:tc>
        <w:tc>
          <w:tcPr>
            <w:tcW w:w="1276" w:type="dxa"/>
            <w:vAlign w:val="center"/>
          </w:tcPr>
          <w:p w:rsidR="00E558EE" w:rsidRDefault="00E558EE" w:rsidP="00A12F3E">
            <w:pPr>
              <w:widowControl/>
              <w:jc w:val="center"/>
              <w:rPr>
                <w:rFonts w:ascii="Arial" w:hAnsi="Arial" w:cs="Arial"/>
                <w:b/>
              </w:rPr>
            </w:pPr>
            <w:r>
              <w:rPr>
                <w:rFonts w:ascii="Arial" w:hAnsi="Arial" w:cs="Arial"/>
                <w:b/>
              </w:rPr>
              <w:t>8</w:t>
            </w:r>
          </w:p>
        </w:tc>
      </w:tr>
      <w:tr w:rsidR="00E558EE" w:rsidRPr="00604EE5" w:rsidTr="00493D48">
        <w:trPr>
          <w:trHeight w:val="340"/>
        </w:trPr>
        <w:tc>
          <w:tcPr>
            <w:tcW w:w="2646" w:type="dxa"/>
            <w:vAlign w:val="center"/>
          </w:tcPr>
          <w:p w:rsidR="00E558EE" w:rsidRPr="00262973" w:rsidRDefault="00E558EE" w:rsidP="00A12F3E">
            <w:pPr>
              <w:widowControl/>
              <w:rPr>
                <w:rFonts w:ascii="Arial" w:hAnsi="Arial" w:cs="Arial"/>
              </w:rPr>
            </w:pPr>
            <w:r w:rsidRPr="00262973">
              <w:rPr>
                <w:rFonts w:ascii="Arial" w:hAnsi="Arial" w:cs="Arial"/>
              </w:rPr>
              <w:t>Elektrik-Elektronik Mühendisliği Bölümü</w:t>
            </w:r>
          </w:p>
        </w:tc>
        <w:tc>
          <w:tcPr>
            <w:tcW w:w="992" w:type="dxa"/>
            <w:vAlign w:val="center"/>
          </w:tcPr>
          <w:p w:rsidR="00E558EE" w:rsidRPr="00604EE5" w:rsidRDefault="00E558EE" w:rsidP="00A12F3E">
            <w:pPr>
              <w:widowControl/>
              <w:jc w:val="center"/>
              <w:rPr>
                <w:rFonts w:ascii="Arial" w:hAnsi="Arial" w:cs="Arial"/>
                <w:b/>
              </w:rPr>
            </w:pPr>
            <w:r>
              <w:rPr>
                <w:rFonts w:ascii="Arial" w:hAnsi="Arial" w:cs="Arial"/>
                <w:b/>
              </w:rPr>
              <w:t>1</w:t>
            </w:r>
          </w:p>
        </w:tc>
        <w:tc>
          <w:tcPr>
            <w:tcW w:w="993" w:type="dxa"/>
            <w:vAlign w:val="center"/>
          </w:tcPr>
          <w:p w:rsidR="00E558EE" w:rsidRDefault="00E558EE" w:rsidP="00A12F3E">
            <w:pPr>
              <w:widowControl/>
              <w:jc w:val="center"/>
              <w:rPr>
                <w:rFonts w:ascii="Arial" w:hAnsi="Arial" w:cs="Arial"/>
                <w:b/>
              </w:rPr>
            </w:pPr>
            <w:r>
              <w:rPr>
                <w:rFonts w:ascii="Arial" w:hAnsi="Arial" w:cs="Arial"/>
                <w:b/>
              </w:rPr>
              <w:t>-</w:t>
            </w:r>
          </w:p>
        </w:tc>
        <w:tc>
          <w:tcPr>
            <w:tcW w:w="1134" w:type="dxa"/>
            <w:vAlign w:val="center"/>
          </w:tcPr>
          <w:p w:rsidR="00E558EE" w:rsidRDefault="00E558EE" w:rsidP="00A12F3E">
            <w:pPr>
              <w:widowControl/>
              <w:jc w:val="center"/>
              <w:rPr>
                <w:rFonts w:ascii="Arial" w:hAnsi="Arial" w:cs="Arial"/>
                <w:b/>
              </w:rPr>
            </w:pPr>
            <w:r>
              <w:rPr>
                <w:rFonts w:ascii="Arial" w:hAnsi="Arial" w:cs="Arial"/>
                <w:b/>
              </w:rPr>
              <w:t>4</w:t>
            </w:r>
          </w:p>
        </w:tc>
        <w:tc>
          <w:tcPr>
            <w:tcW w:w="992" w:type="dxa"/>
            <w:vAlign w:val="center"/>
          </w:tcPr>
          <w:p w:rsidR="00E558EE" w:rsidRDefault="00E558EE" w:rsidP="00A12F3E">
            <w:pPr>
              <w:widowControl/>
              <w:jc w:val="center"/>
              <w:rPr>
                <w:rFonts w:ascii="Arial" w:hAnsi="Arial" w:cs="Arial"/>
                <w:b/>
              </w:rPr>
            </w:pPr>
            <w:r>
              <w:rPr>
                <w:rFonts w:ascii="Arial" w:hAnsi="Arial" w:cs="Arial"/>
                <w:b/>
              </w:rPr>
              <w:t>-</w:t>
            </w:r>
          </w:p>
        </w:tc>
        <w:tc>
          <w:tcPr>
            <w:tcW w:w="1134" w:type="dxa"/>
            <w:vAlign w:val="center"/>
          </w:tcPr>
          <w:p w:rsidR="00E558EE" w:rsidRDefault="00E558EE" w:rsidP="00A12F3E">
            <w:pPr>
              <w:widowControl/>
              <w:jc w:val="center"/>
              <w:rPr>
                <w:rFonts w:ascii="Arial" w:hAnsi="Arial" w:cs="Arial"/>
                <w:b/>
              </w:rPr>
            </w:pPr>
            <w:r>
              <w:rPr>
                <w:rFonts w:ascii="Arial" w:hAnsi="Arial" w:cs="Arial"/>
                <w:b/>
              </w:rPr>
              <w:t>-</w:t>
            </w:r>
          </w:p>
        </w:tc>
        <w:tc>
          <w:tcPr>
            <w:tcW w:w="1276" w:type="dxa"/>
            <w:vAlign w:val="center"/>
          </w:tcPr>
          <w:p w:rsidR="00E558EE" w:rsidRDefault="00E558EE" w:rsidP="00A12F3E">
            <w:pPr>
              <w:widowControl/>
              <w:jc w:val="center"/>
              <w:rPr>
                <w:rFonts w:ascii="Arial" w:hAnsi="Arial" w:cs="Arial"/>
                <w:b/>
              </w:rPr>
            </w:pPr>
            <w:r>
              <w:rPr>
                <w:rFonts w:ascii="Arial" w:hAnsi="Arial" w:cs="Arial"/>
                <w:b/>
              </w:rPr>
              <w:t>5</w:t>
            </w:r>
          </w:p>
        </w:tc>
      </w:tr>
      <w:tr w:rsidR="00E558EE" w:rsidRPr="00604EE5" w:rsidTr="00493D48">
        <w:trPr>
          <w:trHeight w:val="340"/>
        </w:trPr>
        <w:tc>
          <w:tcPr>
            <w:tcW w:w="2646" w:type="dxa"/>
            <w:vAlign w:val="center"/>
          </w:tcPr>
          <w:p w:rsidR="00E558EE" w:rsidRPr="00262973" w:rsidRDefault="00E558EE" w:rsidP="00A12F3E">
            <w:pPr>
              <w:widowControl/>
              <w:rPr>
                <w:rFonts w:ascii="Arial" w:hAnsi="Arial" w:cs="Arial"/>
              </w:rPr>
            </w:pPr>
            <w:r w:rsidRPr="00262973">
              <w:rPr>
                <w:rFonts w:ascii="Arial" w:hAnsi="Arial" w:cs="Arial"/>
              </w:rPr>
              <w:t>Endüstri Mühendisliği Bölümü</w:t>
            </w:r>
          </w:p>
        </w:tc>
        <w:tc>
          <w:tcPr>
            <w:tcW w:w="992" w:type="dxa"/>
            <w:vAlign w:val="center"/>
          </w:tcPr>
          <w:p w:rsidR="00E558EE" w:rsidRPr="00604EE5" w:rsidRDefault="00E558EE" w:rsidP="00A12F3E">
            <w:pPr>
              <w:widowControl/>
              <w:jc w:val="center"/>
              <w:rPr>
                <w:rFonts w:ascii="Arial" w:hAnsi="Arial" w:cs="Arial"/>
                <w:b/>
              </w:rPr>
            </w:pPr>
            <w:r>
              <w:rPr>
                <w:rFonts w:ascii="Arial" w:hAnsi="Arial" w:cs="Arial"/>
                <w:b/>
              </w:rPr>
              <w:t>2</w:t>
            </w:r>
          </w:p>
        </w:tc>
        <w:tc>
          <w:tcPr>
            <w:tcW w:w="993" w:type="dxa"/>
            <w:vAlign w:val="center"/>
          </w:tcPr>
          <w:p w:rsidR="00E558EE" w:rsidRDefault="00E558EE" w:rsidP="00A12F3E">
            <w:pPr>
              <w:widowControl/>
              <w:jc w:val="center"/>
              <w:rPr>
                <w:rFonts w:ascii="Arial" w:hAnsi="Arial" w:cs="Arial"/>
                <w:b/>
              </w:rPr>
            </w:pPr>
            <w:r>
              <w:rPr>
                <w:rFonts w:ascii="Arial" w:hAnsi="Arial" w:cs="Arial"/>
                <w:b/>
              </w:rPr>
              <w:t>-</w:t>
            </w:r>
          </w:p>
        </w:tc>
        <w:tc>
          <w:tcPr>
            <w:tcW w:w="1134" w:type="dxa"/>
            <w:vAlign w:val="center"/>
          </w:tcPr>
          <w:p w:rsidR="00E558EE" w:rsidRDefault="00E558EE" w:rsidP="00A12F3E">
            <w:pPr>
              <w:widowControl/>
              <w:jc w:val="center"/>
              <w:rPr>
                <w:rFonts w:ascii="Arial" w:hAnsi="Arial" w:cs="Arial"/>
                <w:b/>
              </w:rPr>
            </w:pPr>
            <w:r>
              <w:rPr>
                <w:rFonts w:ascii="Arial" w:hAnsi="Arial" w:cs="Arial"/>
                <w:b/>
              </w:rPr>
              <w:t>3</w:t>
            </w:r>
          </w:p>
        </w:tc>
        <w:tc>
          <w:tcPr>
            <w:tcW w:w="992" w:type="dxa"/>
            <w:vAlign w:val="center"/>
          </w:tcPr>
          <w:p w:rsidR="00E558EE" w:rsidRDefault="00E558EE" w:rsidP="00A12F3E">
            <w:pPr>
              <w:widowControl/>
              <w:jc w:val="center"/>
              <w:rPr>
                <w:rFonts w:ascii="Arial" w:hAnsi="Arial" w:cs="Arial"/>
                <w:b/>
              </w:rPr>
            </w:pPr>
            <w:r>
              <w:rPr>
                <w:rFonts w:ascii="Arial" w:hAnsi="Arial" w:cs="Arial"/>
                <w:b/>
              </w:rPr>
              <w:t>1</w:t>
            </w:r>
          </w:p>
        </w:tc>
        <w:tc>
          <w:tcPr>
            <w:tcW w:w="1134" w:type="dxa"/>
            <w:vAlign w:val="center"/>
          </w:tcPr>
          <w:p w:rsidR="00E558EE" w:rsidRDefault="00E558EE" w:rsidP="00A12F3E">
            <w:pPr>
              <w:widowControl/>
              <w:jc w:val="center"/>
              <w:rPr>
                <w:rFonts w:ascii="Arial" w:hAnsi="Arial" w:cs="Arial"/>
                <w:b/>
              </w:rPr>
            </w:pPr>
            <w:r>
              <w:rPr>
                <w:rFonts w:ascii="Arial" w:hAnsi="Arial" w:cs="Arial"/>
                <w:b/>
              </w:rPr>
              <w:t>1</w:t>
            </w:r>
          </w:p>
        </w:tc>
        <w:tc>
          <w:tcPr>
            <w:tcW w:w="1276" w:type="dxa"/>
            <w:vAlign w:val="center"/>
          </w:tcPr>
          <w:p w:rsidR="00E558EE" w:rsidRDefault="00E558EE" w:rsidP="00A12F3E">
            <w:pPr>
              <w:widowControl/>
              <w:jc w:val="center"/>
              <w:rPr>
                <w:rFonts w:ascii="Arial" w:hAnsi="Arial" w:cs="Arial"/>
                <w:b/>
              </w:rPr>
            </w:pPr>
            <w:r>
              <w:rPr>
                <w:rFonts w:ascii="Arial" w:hAnsi="Arial" w:cs="Arial"/>
                <w:b/>
              </w:rPr>
              <w:t>7</w:t>
            </w:r>
          </w:p>
        </w:tc>
      </w:tr>
      <w:tr w:rsidR="00E558EE" w:rsidRPr="00604EE5" w:rsidTr="00493D48">
        <w:trPr>
          <w:trHeight w:val="340"/>
        </w:trPr>
        <w:tc>
          <w:tcPr>
            <w:tcW w:w="2646" w:type="dxa"/>
            <w:vAlign w:val="center"/>
          </w:tcPr>
          <w:p w:rsidR="00E558EE" w:rsidRPr="00262973" w:rsidRDefault="00E558EE" w:rsidP="00A12F3E">
            <w:pPr>
              <w:widowControl/>
              <w:rPr>
                <w:rFonts w:ascii="Arial" w:hAnsi="Arial" w:cs="Arial"/>
              </w:rPr>
            </w:pPr>
            <w:r w:rsidRPr="00262973">
              <w:rPr>
                <w:rFonts w:ascii="Arial" w:hAnsi="Arial" w:cs="Arial"/>
              </w:rPr>
              <w:t>İnşaat Mühendisliği Bölümü</w:t>
            </w:r>
          </w:p>
        </w:tc>
        <w:tc>
          <w:tcPr>
            <w:tcW w:w="992" w:type="dxa"/>
            <w:vAlign w:val="center"/>
          </w:tcPr>
          <w:p w:rsidR="00E558EE" w:rsidRPr="00604EE5" w:rsidRDefault="00E558EE" w:rsidP="00A12F3E">
            <w:pPr>
              <w:widowControl/>
              <w:jc w:val="center"/>
              <w:rPr>
                <w:rFonts w:ascii="Arial" w:hAnsi="Arial" w:cs="Arial"/>
                <w:b/>
              </w:rPr>
            </w:pPr>
            <w:r>
              <w:rPr>
                <w:rFonts w:ascii="Arial" w:hAnsi="Arial" w:cs="Arial"/>
                <w:b/>
              </w:rPr>
              <w:t>6</w:t>
            </w:r>
          </w:p>
        </w:tc>
        <w:tc>
          <w:tcPr>
            <w:tcW w:w="993" w:type="dxa"/>
            <w:vAlign w:val="center"/>
          </w:tcPr>
          <w:p w:rsidR="00E558EE" w:rsidRDefault="00E558EE" w:rsidP="00A12F3E">
            <w:pPr>
              <w:widowControl/>
              <w:jc w:val="center"/>
              <w:rPr>
                <w:rFonts w:ascii="Arial" w:hAnsi="Arial" w:cs="Arial"/>
                <w:b/>
              </w:rPr>
            </w:pPr>
            <w:r>
              <w:rPr>
                <w:rFonts w:ascii="Arial" w:hAnsi="Arial" w:cs="Arial"/>
                <w:b/>
              </w:rPr>
              <w:t>-</w:t>
            </w:r>
          </w:p>
        </w:tc>
        <w:tc>
          <w:tcPr>
            <w:tcW w:w="1134" w:type="dxa"/>
            <w:vAlign w:val="center"/>
          </w:tcPr>
          <w:p w:rsidR="00E558EE" w:rsidRDefault="00E558EE" w:rsidP="00A12F3E">
            <w:pPr>
              <w:widowControl/>
              <w:jc w:val="center"/>
              <w:rPr>
                <w:rFonts w:ascii="Arial" w:hAnsi="Arial" w:cs="Arial"/>
                <w:b/>
              </w:rPr>
            </w:pPr>
            <w:r>
              <w:rPr>
                <w:rFonts w:ascii="Arial" w:hAnsi="Arial" w:cs="Arial"/>
                <w:b/>
              </w:rPr>
              <w:t>-</w:t>
            </w:r>
          </w:p>
        </w:tc>
        <w:tc>
          <w:tcPr>
            <w:tcW w:w="992" w:type="dxa"/>
            <w:vAlign w:val="center"/>
          </w:tcPr>
          <w:p w:rsidR="00E558EE" w:rsidRDefault="00E558EE" w:rsidP="00A12F3E">
            <w:pPr>
              <w:widowControl/>
              <w:jc w:val="center"/>
              <w:rPr>
                <w:rFonts w:ascii="Arial" w:hAnsi="Arial" w:cs="Arial"/>
                <w:b/>
              </w:rPr>
            </w:pPr>
            <w:r>
              <w:rPr>
                <w:rFonts w:ascii="Arial" w:hAnsi="Arial" w:cs="Arial"/>
                <w:b/>
              </w:rPr>
              <w:t>-</w:t>
            </w:r>
          </w:p>
        </w:tc>
        <w:tc>
          <w:tcPr>
            <w:tcW w:w="1134" w:type="dxa"/>
            <w:vAlign w:val="center"/>
          </w:tcPr>
          <w:p w:rsidR="00E558EE" w:rsidRDefault="00E558EE" w:rsidP="00A12F3E">
            <w:pPr>
              <w:widowControl/>
              <w:jc w:val="center"/>
              <w:rPr>
                <w:rFonts w:ascii="Arial" w:hAnsi="Arial" w:cs="Arial"/>
                <w:b/>
              </w:rPr>
            </w:pPr>
            <w:r>
              <w:rPr>
                <w:rFonts w:ascii="Arial" w:hAnsi="Arial" w:cs="Arial"/>
                <w:b/>
              </w:rPr>
              <w:t>2</w:t>
            </w:r>
          </w:p>
        </w:tc>
        <w:tc>
          <w:tcPr>
            <w:tcW w:w="1276" w:type="dxa"/>
            <w:vAlign w:val="center"/>
          </w:tcPr>
          <w:p w:rsidR="00E558EE" w:rsidRDefault="00E558EE" w:rsidP="00A12F3E">
            <w:pPr>
              <w:widowControl/>
              <w:jc w:val="center"/>
              <w:rPr>
                <w:rFonts w:ascii="Arial" w:hAnsi="Arial" w:cs="Arial"/>
                <w:b/>
              </w:rPr>
            </w:pPr>
            <w:r>
              <w:rPr>
                <w:rFonts w:ascii="Arial" w:hAnsi="Arial" w:cs="Arial"/>
                <w:b/>
              </w:rPr>
              <w:t>8</w:t>
            </w:r>
          </w:p>
        </w:tc>
      </w:tr>
      <w:tr w:rsidR="00E558EE" w:rsidRPr="00604EE5" w:rsidTr="00493D48">
        <w:trPr>
          <w:trHeight w:val="340"/>
        </w:trPr>
        <w:tc>
          <w:tcPr>
            <w:tcW w:w="2646" w:type="dxa"/>
            <w:vAlign w:val="center"/>
          </w:tcPr>
          <w:p w:rsidR="00E558EE" w:rsidRPr="00604EE5" w:rsidRDefault="00E558EE" w:rsidP="00A12F3E">
            <w:pPr>
              <w:widowControl/>
              <w:rPr>
                <w:rFonts w:ascii="Arial" w:hAnsi="Arial" w:cs="Arial"/>
              </w:rPr>
            </w:pPr>
            <w:r>
              <w:rPr>
                <w:rFonts w:ascii="Arial" w:hAnsi="Arial" w:cs="Arial"/>
                <w:b/>
              </w:rPr>
              <w:t>Toplam</w:t>
            </w:r>
          </w:p>
        </w:tc>
        <w:tc>
          <w:tcPr>
            <w:tcW w:w="992" w:type="dxa"/>
            <w:vAlign w:val="center"/>
          </w:tcPr>
          <w:p w:rsidR="00E558EE" w:rsidRPr="00604EE5" w:rsidRDefault="00E558EE" w:rsidP="00A12F3E">
            <w:pPr>
              <w:widowControl/>
              <w:jc w:val="center"/>
              <w:rPr>
                <w:rFonts w:ascii="Arial" w:hAnsi="Arial" w:cs="Arial"/>
                <w:b/>
              </w:rPr>
            </w:pPr>
            <w:r>
              <w:rPr>
                <w:rFonts w:ascii="Arial" w:hAnsi="Arial" w:cs="Arial"/>
                <w:b/>
              </w:rPr>
              <w:t>9</w:t>
            </w:r>
          </w:p>
        </w:tc>
        <w:tc>
          <w:tcPr>
            <w:tcW w:w="993" w:type="dxa"/>
            <w:vAlign w:val="center"/>
          </w:tcPr>
          <w:p w:rsidR="00E558EE" w:rsidRDefault="00E558EE" w:rsidP="00A12F3E">
            <w:pPr>
              <w:widowControl/>
              <w:jc w:val="center"/>
              <w:rPr>
                <w:rFonts w:ascii="Arial" w:hAnsi="Arial" w:cs="Arial"/>
                <w:b/>
              </w:rPr>
            </w:pPr>
            <w:r>
              <w:rPr>
                <w:rFonts w:ascii="Arial" w:hAnsi="Arial" w:cs="Arial"/>
                <w:b/>
              </w:rPr>
              <w:t>-</w:t>
            </w:r>
          </w:p>
        </w:tc>
        <w:tc>
          <w:tcPr>
            <w:tcW w:w="1134" w:type="dxa"/>
            <w:vAlign w:val="center"/>
          </w:tcPr>
          <w:p w:rsidR="00E558EE" w:rsidRDefault="00E558EE" w:rsidP="00A12F3E">
            <w:pPr>
              <w:widowControl/>
              <w:jc w:val="center"/>
              <w:rPr>
                <w:rFonts w:ascii="Arial" w:hAnsi="Arial" w:cs="Arial"/>
                <w:b/>
              </w:rPr>
            </w:pPr>
            <w:r>
              <w:rPr>
                <w:rFonts w:ascii="Arial" w:hAnsi="Arial" w:cs="Arial"/>
                <w:b/>
              </w:rPr>
              <w:t>12</w:t>
            </w:r>
          </w:p>
        </w:tc>
        <w:tc>
          <w:tcPr>
            <w:tcW w:w="992" w:type="dxa"/>
            <w:vAlign w:val="center"/>
          </w:tcPr>
          <w:p w:rsidR="00E558EE" w:rsidRDefault="00E558EE" w:rsidP="00A12F3E">
            <w:pPr>
              <w:widowControl/>
              <w:jc w:val="center"/>
              <w:rPr>
                <w:rFonts w:ascii="Arial" w:hAnsi="Arial" w:cs="Arial"/>
                <w:b/>
              </w:rPr>
            </w:pPr>
            <w:r>
              <w:rPr>
                <w:rFonts w:ascii="Arial" w:hAnsi="Arial" w:cs="Arial"/>
                <w:b/>
              </w:rPr>
              <w:t>2</w:t>
            </w:r>
          </w:p>
        </w:tc>
        <w:tc>
          <w:tcPr>
            <w:tcW w:w="1134" w:type="dxa"/>
            <w:vAlign w:val="center"/>
          </w:tcPr>
          <w:p w:rsidR="00E558EE" w:rsidRDefault="00E558EE" w:rsidP="00A12F3E">
            <w:pPr>
              <w:widowControl/>
              <w:jc w:val="center"/>
              <w:rPr>
                <w:rFonts w:ascii="Arial" w:hAnsi="Arial" w:cs="Arial"/>
                <w:b/>
              </w:rPr>
            </w:pPr>
            <w:r>
              <w:rPr>
                <w:rFonts w:ascii="Arial" w:hAnsi="Arial" w:cs="Arial"/>
                <w:b/>
              </w:rPr>
              <w:t>5</w:t>
            </w:r>
          </w:p>
        </w:tc>
        <w:tc>
          <w:tcPr>
            <w:tcW w:w="1276" w:type="dxa"/>
            <w:vAlign w:val="center"/>
          </w:tcPr>
          <w:p w:rsidR="00E558EE" w:rsidRDefault="00E558EE" w:rsidP="00A12F3E">
            <w:pPr>
              <w:widowControl/>
              <w:jc w:val="center"/>
              <w:rPr>
                <w:rFonts w:ascii="Arial" w:hAnsi="Arial" w:cs="Arial"/>
                <w:b/>
              </w:rPr>
            </w:pPr>
            <w:r>
              <w:rPr>
                <w:rFonts w:ascii="Arial" w:hAnsi="Arial" w:cs="Arial"/>
                <w:b/>
              </w:rPr>
              <w:t>28</w:t>
            </w:r>
          </w:p>
        </w:tc>
      </w:tr>
    </w:tbl>
    <w:p w:rsidR="00584F7C" w:rsidRDefault="00E558EE" w:rsidP="00A12F3E">
      <w:pPr>
        <w:pStyle w:val="AralkYok"/>
        <w:ind w:firstLine="720"/>
        <w:jc w:val="both"/>
        <w:rPr>
          <w:rStyle w:val="Tabloyazs"/>
          <w:color w:val="002060"/>
        </w:rPr>
      </w:pPr>
      <w:r>
        <w:rPr>
          <w:rStyle w:val="Tabloyazs"/>
          <w:color w:val="002060"/>
        </w:rPr>
        <w:t xml:space="preserve">     </w:t>
      </w:r>
    </w:p>
    <w:p w:rsidR="00E558EE" w:rsidRDefault="00E558EE" w:rsidP="00A12F3E">
      <w:pPr>
        <w:pStyle w:val="AralkYok"/>
        <w:ind w:firstLine="720"/>
        <w:jc w:val="both"/>
        <w:rPr>
          <w:rStyle w:val="Tabloyazs"/>
          <w:color w:val="002060"/>
        </w:rPr>
      </w:pPr>
      <w:r>
        <w:rPr>
          <w:rStyle w:val="Tabloyazs"/>
          <w:color w:val="002060"/>
        </w:rPr>
        <w:t xml:space="preserve">İdari </w:t>
      </w:r>
      <w:r w:rsidRPr="00802F77">
        <w:rPr>
          <w:rStyle w:val="Tabloyazs"/>
          <w:color w:val="002060"/>
        </w:rPr>
        <w:t>Personel</w:t>
      </w:r>
      <w:r>
        <w:rPr>
          <w:rStyle w:val="Tabloyazs"/>
          <w:color w:val="002060"/>
        </w:rPr>
        <w:t xml:space="preserve"> Sayısı</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992"/>
      </w:tblGrid>
      <w:tr w:rsidR="00562D36" w:rsidRPr="00604EE5" w:rsidTr="00A81B4F">
        <w:trPr>
          <w:trHeight w:val="352"/>
        </w:trPr>
        <w:tc>
          <w:tcPr>
            <w:tcW w:w="2646" w:type="dxa"/>
            <w:shd w:val="clear" w:color="auto" w:fill="CCCCCC"/>
            <w:vAlign w:val="center"/>
          </w:tcPr>
          <w:p w:rsidR="00562D36" w:rsidRPr="00604EE5" w:rsidRDefault="00562D36" w:rsidP="00562D36">
            <w:pPr>
              <w:widowControl/>
              <w:ind w:right="-249"/>
              <w:jc w:val="center"/>
              <w:rPr>
                <w:rFonts w:ascii="Arial" w:hAnsi="Arial" w:cs="Arial"/>
                <w:b/>
              </w:rPr>
            </w:pPr>
            <w:r>
              <w:rPr>
                <w:rFonts w:ascii="Arial" w:hAnsi="Arial" w:cs="Arial"/>
                <w:b/>
              </w:rPr>
              <w:t>Unvanı</w:t>
            </w:r>
          </w:p>
        </w:tc>
        <w:tc>
          <w:tcPr>
            <w:tcW w:w="992" w:type="dxa"/>
            <w:shd w:val="clear" w:color="auto" w:fill="CCCCCC"/>
            <w:vAlign w:val="center"/>
          </w:tcPr>
          <w:p w:rsidR="00562D36" w:rsidRPr="00604EE5" w:rsidRDefault="00562D36" w:rsidP="00562D36">
            <w:pPr>
              <w:widowControl/>
              <w:jc w:val="center"/>
              <w:rPr>
                <w:rFonts w:ascii="Arial" w:hAnsi="Arial" w:cs="Arial"/>
                <w:b/>
              </w:rPr>
            </w:pPr>
            <w:r>
              <w:rPr>
                <w:rFonts w:ascii="Arial" w:hAnsi="Arial" w:cs="Arial"/>
                <w:b/>
              </w:rPr>
              <w:t>Sayısı</w:t>
            </w:r>
          </w:p>
        </w:tc>
      </w:tr>
      <w:tr w:rsidR="00562D36" w:rsidRPr="00604EE5" w:rsidTr="00A81B4F">
        <w:trPr>
          <w:trHeight w:val="340"/>
        </w:trPr>
        <w:tc>
          <w:tcPr>
            <w:tcW w:w="2646" w:type="dxa"/>
            <w:vAlign w:val="center"/>
          </w:tcPr>
          <w:p w:rsidR="00562D36" w:rsidRPr="00262973" w:rsidRDefault="00562D36" w:rsidP="00562D36">
            <w:pPr>
              <w:widowControl/>
              <w:rPr>
                <w:rFonts w:ascii="Arial" w:hAnsi="Arial" w:cs="Arial"/>
              </w:rPr>
            </w:pPr>
            <w:r>
              <w:rPr>
                <w:rFonts w:ascii="Arial" w:hAnsi="Arial" w:cs="Arial"/>
              </w:rPr>
              <w:t>Fakülte Sekreteri</w:t>
            </w:r>
          </w:p>
        </w:tc>
        <w:tc>
          <w:tcPr>
            <w:tcW w:w="992" w:type="dxa"/>
            <w:vAlign w:val="center"/>
          </w:tcPr>
          <w:p w:rsidR="00562D36" w:rsidRPr="00604EE5" w:rsidRDefault="00562D36" w:rsidP="00A81B4F">
            <w:pPr>
              <w:widowControl/>
              <w:jc w:val="center"/>
              <w:rPr>
                <w:rFonts w:ascii="Arial" w:hAnsi="Arial" w:cs="Arial"/>
                <w:b/>
              </w:rPr>
            </w:pPr>
            <w:r>
              <w:rPr>
                <w:rFonts w:ascii="Arial" w:hAnsi="Arial" w:cs="Arial"/>
                <w:b/>
              </w:rPr>
              <w:t>1</w:t>
            </w:r>
          </w:p>
        </w:tc>
      </w:tr>
      <w:tr w:rsidR="00562D36" w:rsidRPr="00604EE5" w:rsidTr="00A81B4F">
        <w:trPr>
          <w:trHeight w:val="340"/>
        </w:trPr>
        <w:tc>
          <w:tcPr>
            <w:tcW w:w="2646" w:type="dxa"/>
            <w:vAlign w:val="center"/>
          </w:tcPr>
          <w:p w:rsidR="00562D36" w:rsidRPr="00262973" w:rsidRDefault="00562D36" w:rsidP="00A81B4F">
            <w:pPr>
              <w:widowControl/>
              <w:rPr>
                <w:rFonts w:ascii="Arial" w:hAnsi="Arial" w:cs="Arial"/>
              </w:rPr>
            </w:pPr>
            <w:r>
              <w:rPr>
                <w:rFonts w:ascii="Arial" w:hAnsi="Arial" w:cs="Arial"/>
              </w:rPr>
              <w:t>Memur</w:t>
            </w:r>
          </w:p>
        </w:tc>
        <w:tc>
          <w:tcPr>
            <w:tcW w:w="992" w:type="dxa"/>
            <w:vAlign w:val="center"/>
          </w:tcPr>
          <w:p w:rsidR="00562D36" w:rsidRDefault="00562D36" w:rsidP="00A81B4F">
            <w:pPr>
              <w:widowControl/>
              <w:jc w:val="center"/>
              <w:rPr>
                <w:rFonts w:ascii="Arial" w:hAnsi="Arial" w:cs="Arial"/>
                <w:b/>
              </w:rPr>
            </w:pPr>
            <w:r>
              <w:rPr>
                <w:rFonts w:ascii="Arial" w:hAnsi="Arial" w:cs="Arial"/>
                <w:b/>
              </w:rPr>
              <w:t>2</w:t>
            </w:r>
          </w:p>
        </w:tc>
      </w:tr>
      <w:tr w:rsidR="00562D36" w:rsidRPr="00604EE5" w:rsidTr="00A81B4F">
        <w:trPr>
          <w:trHeight w:val="340"/>
        </w:trPr>
        <w:tc>
          <w:tcPr>
            <w:tcW w:w="2646" w:type="dxa"/>
            <w:vAlign w:val="center"/>
          </w:tcPr>
          <w:p w:rsidR="00562D36" w:rsidRPr="00262973" w:rsidRDefault="00562D36" w:rsidP="00A81B4F">
            <w:pPr>
              <w:widowControl/>
              <w:rPr>
                <w:rFonts w:ascii="Arial" w:hAnsi="Arial" w:cs="Arial"/>
              </w:rPr>
            </w:pPr>
            <w:r>
              <w:rPr>
                <w:rFonts w:ascii="Arial" w:hAnsi="Arial" w:cs="Arial"/>
                <w:b/>
              </w:rPr>
              <w:t>Toplam</w:t>
            </w:r>
          </w:p>
        </w:tc>
        <w:tc>
          <w:tcPr>
            <w:tcW w:w="992" w:type="dxa"/>
            <w:vAlign w:val="center"/>
          </w:tcPr>
          <w:p w:rsidR="00562D36" w:rsidRDefault="00562D36" w:rsidP="00A81B4F">
            <w:pPr>
              <w:widowControl/>
              <w:jc w:val="center"/>
              <w:rPr>
                <w:rFonts w:ascii="Arial" w:hAnsi="Arial" w:cs="Arial"/>
                <w:b/>
              </w:rPr>
            </w:pPr>
            <w:r>
              <w:rPr>
                <w:rFonts w:ascii="Arial" w:hAnsi="Arial" w:cs="Arial"/>
                <w:b/>
              </w:rPr>
              <w:t>3</w:t>
            </w:r>
          </w:p>
        </w:tc>
      </w:tr>
    </w:tbl>
    <w:p w:rsidR="00562D36" w:rsidRDefault="00562D36" w:rsidP="00A12F3E">
      <w:pPr>
        <w:pStyle w:val="AralkYok"/>
        <w:ind w:firstLine="720"/>
        <w:jc w:val="both"/>
        <w:rPr>
          <w:sz w:val="24"/>
          <w:szCs w:val="24"/>
        </w:rPr>
      </w:pPr>
    </w:p>
    <w:p w:rsidR="00E558EE" w:rsidRDefault="00E558EE" w:rsidP="00A12F3E">
      <w:pPr>
        <w:pStyle w:val="AralkYok"/>
        <w:ind w:firstLine="720"/>
        <w:jc w:val="both"/>
        <w:rPr>
          <w:sz w:val="24"/>
          <w:szCs w:val="24"/>
        </w:rPr>
      </w:pPr>
      <w:r>
        <w:rPr>
          <w:rStyle w:val="Tabloyazs"/>
          <w:color w:val="002060"/>
        </w:rPr>
        <w:t>Öğrenci Sayısı</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1771"/>
        <w:gridCol w:w="1204"/>
        <w:gridCol w:w="1204"/>
        <w:gridCol w:w="1204"/>
        <w:gridCol w:w="1204"/>
      </w:tblGrid>
      <w:tr w:rsidR="00DA3088" w:rsidRPr="00604EE5" w:rsidTr="000B55A4">
        <w:trPr>
          <w:trHeight w:val="352"/>
        </w:trPr>
        <w:tc>
          <w:tcPr>
            <w:tcW w:w="2646" w:type="dxa"/>
            <w:tcBorders>
              <w:top w:val="double" w:sz="4" w:space="0" w:color="auto"/>
              <w:left w:val="double" w:sz="4" w:space="0" w:color="auto"/>
              <w:bottom w:val="double" w:sz="4" w:space="0" w:color="auto"/>
            </w:tcBorders>
            <w:shd w:val="clear" w:color="auto" w:fill="CCCCCC"/>
            <w:vAlign w:val="center"/>
          </w:tcPr>
          <w:p w:rsidR="00DA3088" w:rsidRPr="00604EE5" w:rsidRDefault="00DA3088" w:rsidP="00A12F3E">
            <w:pPr>
              <w:widowControl/>
              <w:ind w:right="-249"/>
              <w:jc w:val="center"/>
              <w:rPr>
                <w:rFonts w:ascii="Arial" w:hAnsi="Arial" w:cs="Arial"/>
                <w:b/>
              </w:rPr>
            </w:pPr>
            <w:r w:rsidRPr="00604EE5">
              <w:rPr>
                <w:rFonts w:ascii="Arial" w:hAnsi="Arial" w:cs="Arial"/>
                <w:b/>
              </w:rPr>
              <w:t>Bölümler</w:t>
            </w:r>
          </w:p>
        </w:tc>
        <w:tc>
          <w:tcPr>
            <w:tcW w:w="1771" w:type="dxa"/>
            <w:tcBorders>
              <w:top w:val="double" w:sz="4" w:space="0" w:color="auto"/>
              <w:bottom w:val="double" w:sz="4" w:space="0" w:color="auto"/>
              <w:right w:val="double" w:sz="4" w:space="0" w:color="auto"/>
            </w:tcBorders>
            <w:shd w:val="clear" w:color="auto" w:fill="CCCCCC"/>
            <w:vAlign w:val="center"/>
          </w:tcPr>
          <w:p w:rsidR="00DA3088" w:rsidRPr="00604EE5" w:rsidRDefault="00DA3088" w:rsidP="00A12F3E">
            <w:pPr>
              <w:widowControl/>
              <w:jc w:val="center"/>
              <w:rPr>
                <w:rFonts w:ascii="Arial" w:hAnsi="Arial" w:cs="Arial"/>
                <w:b/>
              </w:rPr>
            </w:pPr>
            <w:r>
              <w:rPr>
                <w:rFonts w:ascii="Arial" w:hAnsi="Arial" w:cs="Arial"/>
                <w:b/>
              </w:rPr>
              <w:t>Eğitim Dili</w:t>
            </w:r>
          </w:p>
        </w:tc>
        <w:tc>
          <w:tcPr>
            <w:tcW w:w="1204" w:type="dxa"/>
            <w:tcBorders>
              <w:top w:val="double" w:sz="4" w:space="0" w:color="auto"/>
              <w:bottom w:val="double" w:sz="4" w:space="0" w:color="auto"/>
            </w:tcBorders>
            <w:shd w:val="clear" w:color="auto" w:fill="CCCCCC"/>
            <w:vAlign w:val="center"/>
          </w:tcPr>
          <w:p w:rsidR="00DA3088" w:rsidRDefault="00DA3088" w:rsidP="00A12F3E">
            <w:pPr>
              <w:widowControl/>
              <w:jc w:val="center"/>
              <w:rPr>
                <w:rFonts w:ascii="Arial" w:hAnsi="Arial" w:cs="Arial"/>
                <w:b/>
              </w:rPr>
            </w:pPr>
            <w:r>
              <w:rPr>
                <w:rFonts w:ascii="Arial" w:hAnsi="Arial" w:cs="Arial"/>
                <w:b/>
              </w:rPr>
              <w:t>Lisans Öğrenci Sayısı</w:t>
            </w:r>
          </w:p>
        </w:tc>
        <w:tc>
          <w:tcPr>
            <w:tcW w:w="1204" w:type="dxa"/>
            <w:tcBorders>
              <w:top w:val="double" w:sz="4" w:space="0" w:color="auto"/>
              <w:bottom w:val="double" w:sz="4" w:space="0" w:color="auto"/>
              <w:right w:val="double" w:sz="4" w:space="0" w:color="auto"/>
            </w:tcBorders>
            <w:shd w:val="clear" w:color="auto" w:fill="CCCCCC"/>
            <w:vAlign w:val="center"/>
          </w:tcPr>
          <w:p w:rsidR="00045563" w:rsidRDefault="00045563" w:rsidP="00A12F3E">
            <w:pPr>
              <w:widowControl/>
              <w:jc w:val="center"/>
              <w:rPr>
                <w:rFonts w:ascii="Arial" w:hAnsi="Arial" w:cs="Arial"/>
                <w:b/>
              </w:rPr>
            </w:pPr>
          </w:p>
          <w:p w:rsidR="00DA3088" w:rsidRDefault="00DA3088" w:rsidP="00A12F3E">
            <w:pPr>
              <w:widowControl/>
              <w:jc w:val="center"/>
              <w:rPr>
                <w:rFonts w:ascii="Arial" w:hAnsi="Arial" w:cs="Arial"/>
                <w:b/>
              </w:rPr>
            </w:pPr>
            <w:r>
              <w:rPr>
                <w:rFonts w:ascii="Arial" w:hAnsi="Arial" w:cs="Arial"/>
                <w:b/>
              </w:rPr>
              <w:t>ÇAP</w:t>
            </w:r>
          </w:p>
        </w:tc>
        <w:tc>
          <w:tcPr>
            <w:tcW w:w="1204" w:type="dxa"/>
            <w:tcBorders>
              <w:top w:val="double" w:sz="4" w:space="0" w:color="auto"/>
              <w:bottom w:val="double" w:sz="4" w:space="0" w:color="auto"/>
              <w:right w:val="double" w:sz="4" w:space="0" w:color="auto"/>
            </w:tcBorders>
            <w:shd w:val="clear" w:color="auto" w:fill="CCCCCC"/>
            <w:vAlign w:val="center"/>
          </w:tcPr>
          <w:p w:rsidR="00DA3088" w:rsidRDefault="00DA3088" w:rsidP="00A12F3E">
            <w:pPr>
              <w:widowControl/>
              <w:jc w:val="center"/>
              <w:rPr>
                <w:rFonts w:ascii="Arial" w:hAnsi="Arial" w:cs="Arial"/>
                <w:b/>
              </w:rPr>
            </w:pPr>
            <w:proofErr w:type="spellStart"/>
            <w:r>
              <w:rPr>
                <w:rFonts w:ascii="Arial" w:hAnsi="Arial" w:cs="Arial"/>
                <w:b/>
              </w:rPr>
              <w:t>Yandal</w:t>
            </w:r>
            <w:proofErr w:type="spellEnd"/>
            <w:r>
              <w:rPr>
                <w:rFonts w:ascii="Arial" w:hAnsi="Arial" w:cs="Arial"/>
                <w:b/>
              </w:rPr>
              <w:t xml:space="preserve"> Programı</w:t>
            </w:r>
          </w:p>
        </w:tc>
        <w:tc>
          <w:tcPr>
            <w:tcW w:w="1204" w:type="dxa"/>
            <w:tcBorders>
              <w:top w:val="double" w:sz="4" w:space="0" w:color="auto"/>
              <w:bottom w:val="double" w:sz="4" w:space="0" w:color="auto"/>
              <w:right w:val="double" w:sz="4" w:space="0" w:color="auto"/>
            </w:tcBorders>
            <w:shd w:val="clear" w:color="auto" w:fill="CCCCCC"/>
            <w:vAlign w:val="center"/>
          </w:tcPr>
          <w:p w:rsidR="00DA3088" w:rsidRDefault="00DA3088" w:rsidP="00A12F3E">
            <w:pPr>
              <w:widowControl/>
              <w:jc w:val="center"/>
              <w:rPr>
                <w:rFonts w:ascii="Arial" w:hAnsi="Arial" w:cs="Arial"/>
                <w:b/>
              </w:rPr>
            </w:pPr>
            <w:r>
              <w:rPr>
                <w:rFonts w:ascii="Arial" w:hAnsi="Arial" w:cs="Arial"/>
                <w:b/>
              </w:rPr>
              <w:t>Toplam Öğrenci Sayısı</w:t>
            </w:r>
          </w:p>
        </w:tc>
      </w:tr>
      <w:tr w:rsidR="00AA3CE5" w:rsidRPr="00604EE5" w:rsidTr="000B55A4">
        <w:trPr>
          <w:trHeight w:val="340"/>
        </w:trPr>
        <w:tc>
          <w:tcPr>
            <w:tcW w:w="2646" w:type="dxa"/>
            <w:tcBorders>
              <w:left w:val="double" w:sz="4" w:space="0" w:color="auto"/>
            </w:tcBorders>
            <w:vAlign w:val="center"/>
          </w:tcPr>
          <w:p w:rsidR="00AA3CE5" w:rsidRPr="00604EE5" w:rsidRDefault="00AA3CE5" w:rsidP="00A12F3E">
            <w:pPr>
              <w:widowControl/>
              <w:rPr>
                <w:rFonts w:ascii="Arial" w:hAnsi="Arial" w:cs="Arial"/>
                <w:b/>
              </w:rPr>
            </w:pPr>
            <w:r>
              <w:rPr>
                <w:rFonts w:ascii="Arial" w:hAnsi="Arial" w:cs="Arial"/>
              </w:rPr>
              <w:t>Bilgisayar ve Yazılım Mühendisliği</w:t>
            </w:r>
          </w:p>
        </w:tc>
        <w:tc>
          <w:tcPr>
            <w:tcW w:w="1771" w:type="dxa"/>
            <w:tcBorders>
              <w:right w:val="double" w:sz="4" w:space="0" w:color="auto"/>
            </w:tcBorders>
            <w:vAlign w:val="center"/>
          </w:tcPr>
          <w:p w:rsidR="00AA3CE5" w:rsidRPr="00604EE5" w:rsidRDefault="00AA3CE5" w:rsidP="00A12F3E">
            <w:pPr>
              <w:widowControl/>
              <w:jc w:val="center"/>
              <w:rPr>
                <w:rFonts w:ascii="Arial" w:hAnsi="Arial" w:cs="Arial"/>
                <w:b/>
              </w:rPr>
            </w:pPr>
            <w:r>
              <w:rPr>
                <w:rFonts w:ascii="Arial" w:hAnsi="Arial" w:cs="Arial"/>
                <w:b/>
              </w:rPr>
              <w:t>%100 İngilizce</w:t>
            </w:r>
          </w:p>
        </w:tc>
        <w:tc>
          <w:tcPr>
            <w:tcW w:w="1204" w:type="dxa"/>
            <w:vAlign w:val="center"/>
          </w:tcPr>
          <w:p w:rsidR="00AA3CE5" w:rsidRDefault="00AA3CE5" w:rsidP="00A12F3E">
            <w:pPr>
              <w:widowControl/>
              <w:jc w:val="center"/>
              <w:rPr>
                <w:rFonts w:ascii="Arial" w:hAnsi="Arial" w:cs="Arial"/>
                <w:b/>
              </w:rPr>
            </w:pPr>
            <w:r>
              <w:rPr>
                <w:rFonts w:ascii="Arial" w:hAnsi="Arial" w:cs="Arial"/>
                <w:b/>
              </w:rPr>
              <w:t>12</w:t>
            </w:r>
            <w:r w:rsidR="00675881">
              <w:rPr>
                <w:rFonts w:ascii="Arial" w:hAnsi="Arial" w:cs="Arial"/>
                <w:b/>
              </w:rPr>
              <w:t>1</w:t>
            </w:r>
          </w:p>
        </w:tc>
        <w:tc>
          <w:tcPr>
            <w:tcW w:w="1204" w:type="dxa"/>
            <w:tcBorders>
              <w:right w:val="double" w:sz="4" w:space="0" w:color="auto"/>
            </w:tcBorders>
            <w:vAlign w:val="center"/>
          </w:tcPr>
          <w:p w:rsidR="00AA3CE5" w:rsidRDefault="00675881" w:rsidP="00A12F3E">
            <w:pPr>
              <w:widowControl/>
              <w:jc w:val="center"/>
              <w:rPr>
                <w:rFonts w:ascii="Arial" w:hAnsi="Arial" w:cs="Arial"/>
                <w:b/>
              </w:rPr>
            </w:pPr>
            <w:r>
              <w:rPr>
                <w:rFonts w:ascii="Arial" w:hAnsi="Arial" w:cs="Arial"/>
                <w:b/>
              </w:rPr>
              <w:t>0</w:t>
            </w:r>
          </w:p>
        </w:tc>
        <w:tc>
          <w:tcPr>
            <w:tcW w:w="1204" w:type="dxa"/>
            <w:tcBorders>
              <w:right w:val="double" w:sz="4" w:space="0" w:color="auto"/>
            </w:tcBorders>
            <w:vAlign w:val="center"/>
          </w:tcPr>
          <w:p w:rsidR="00AA3CE5" w:rsidRDefault="00675881" w:rsidP="00A12F3E">
            <w:pPr>
              <w:widowControl/>
              <w:jc w:val="center"/>
              <w:rPr>
                <w:rFonts w:ascii="Arial" w:hAnsi="Arial" w:cs="Arial"/>
                <w:b/>
              </w:rPr>
            </w:pPr>
            <w:r>
              <w:rPr>
                <w:rFonts w:ascii="Arial" w:hAnsi="Arial" w:cs="Arial"/>
                <w:b/>
              </w:rPr>
              <w:t>1</w:t>
            </w:r>
          </w:p>
        </w:tc>
        <w:tc>
          <w:tcPr>
            <w:tcW w:w="1204" w:type="dxa"/>
            <w:tcBorders>
              <w:right w:val="double" w:sz="4" w:space="0" w:color="auto"/>
            </w:tcBorders>
            <w:vAlign w:val="center"/>
          </w:tcPr>
          <w:p w:rsidR="00AA3CE5" w:rsidRDefault="0028508C" w:rsidP="00A12F3E">
            <w:pPr>
              <w:widowControl/>
              <w:jc w:val="center"/>
              <w:rPr>
                <w:rFonts w:ascii="Arial" w:hAnsi="Arial" w:cs="Arial"/>
                <w:b/>
              </w:rPr>
            </w:pPr>
            <w:r>
              <w:rPr>
                <w:rFonts w:ascii="Arial" w:hAnsi="Arial" w:cs="Arial"/>
                <w:b/>
              </w:rPr>
              <w:t>122</w:t>
            </w:r>
          </w:p>
        </w:tc>
      </w:tr>
      <w:tr w:rsidR="00DA3088" w:rsidRPr="00604EE5" w:rsidTr="000B55A4">
        <w:trPr>
          <w:trHeight w:val="340"/>
        </w:trPr>
        <w:tc>
          <w:tcPr>
            <w:tcW w:w="2646" w:type="dxa"/>
            <w:tcBorders>
              <w:left w:val="double" w:sz="4" w:space="0" w:color="auto"/>
            </w:tcBorders>
            <w:vAlign w:val="center"/>
          </w:tcPr>
          <w:p w:rsidR="00DA3088" w:rsidRPr="00604EE5" w:rsidRDefault="00DA3088" w:rsidP="00A12F3E">
            <w:pPr>
              <w:widowControl/>
              <w:rPr>
                <w:rFonts w:ascii="Arial" w:hAnsi="Arial" w:cs="Arial"/>
                <w:b/>
              </w:rPr>
            </w:pPr>
            <w:r>
              <w:rPr>
                <w:rFonts w:ascii="Arial" w:hAnsi="Arial" w:cs="Arial"/>
              </w:rPr>
              <w:t>Elektrik-Elektronik Mühendisliği</w:t>
            </w:r>
          </w:p>
        </w:tc>
        <w:tc>
          <w:tcPr>
            <w:tcW w:w="1771" w:type="dxa"/>
            <w:tcBorders>
              <w:right w:val="double" w:sz="4" w:space="0" w:color="auto"/>
            </w:tcBorders>
            <w:vAlign w:val="center"/>
          </w:tcPr>
          <w:p w:rsidR="00DA3088" w:rsidRPr="00604EE5" w:rsidRDefault="00DA3088" w:rsidP="00A12F3E">
            <w:pPr>
              <w:widowControl/>
              <w:jc w:val="center"/>
              <w:rPr>
                <w:rFonts w:ascii="Arial" w:hAnsi="Arial" w:cs="Arial"/>
                <w:b/>
              </w:rPr>
            </w:pPr>
            <w:r>
              <w:rPr>
                <w:rFonts w:ascii="Arial" w:hAnsi="Arial" w:cs="Arial"/>
                <w:b/>
              </w:rPr>
              <w:t>%100 İngilizce</w:t>
            </w:r>
          </w:p>
        </w:tc>
        <w:tc>
          <w:tcPr>
            <w:tcW w:w="1204" w:type="dxa"/>
            <w:vAlign w:val="center"/>
          </w:tcPr>
          <w:p w:rsidR="00DA3088" w:rsidRDefault="00AA3CE5" w:rsidP="00A12F3E">
            <w:pPr>
              <w:widowControl/>
              <w:jc w:val="center"/>
              <w:rPr>
                <w:rFonts w:ascii="Arial" w:hAnsi="Arial" w:cs="Arial"/>
                <w:b/>
              </w:rPr>
            </w:pPr>
            <w:r>
              <w:rPr>
                <w:rFonts w:ascii="Arial" w:hAnsi="Arial" w:cs="Arial"/>
                <w:b/>
              </w:rPr>
              <w:t>120</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0</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0</w:t>
            </w:r>
          </w:p>
        </w:tc>
        <w:tc>
          <w:tcPr>
            <w:tcW w:w="1204" w:type="dxa"/>
            <w:tcBorders>
              <w:right w:val="double" w:sz="4" w:space="0" w:color="auto"/>
            </w:tcBorders>
            <w:vAlign w:val="center"/>
          </w:tcPr>
          <w:p w:rsidR="00DA3088" w:rsidRDefault="0028508C" w:rsidP="00A12F3E">
            <w:pPr>
              <w:widowControl/>
              <w:jc w:val="center"/>
              <w:rPr>
                <w:rFonts w:ascii="Arial" w:hAnsi="Arial" w:cs="Arial"/>
                <w:b/>
              </w:rPr>
            </w:pPr>
            <w:r>
              <w:rPr>
                <w:rFonts w:ascii="Arial" w:hAnsi="Arial" w:cs="Arial"/>
                <w:b/>
              </w:rPr>
              <w:t>120</w:t>
            </w:r>
          </w:p>
        </w:tc>
      </w:tr>
      <w:tr w:rsidR="00DA3088" w:rsidRPr="00604EE5" w:rsidTr="000B55A4">
        <w:trPr>
          <w:trHeight w:val="340"/>
        </w:trPr>
        <w:tc>
          <w:tcPr>
            <w:tcW w:w="2646" w:type="dxa"/>
            <w:tcBorders>
              <w:left w:val="double" w:sz="4" w:space="0" w:color="auto"/>
            </w:tcBorders>
            <w:vAlign w:val="center"/>
          </w:tcPr>
          <w:p w:rsidR="00DA3088" w:rsidRPr="00604EE5" w:rsidRDefault="00A12F3E" w:rsidP="00A12F3E">
            <w:pPr>
              <w:widowControl/>
              <w:rPr>
                <w:rFonts w:ascii="Arial" w:hAnsi="Arial" w:cs="Arial"/>
                <w:b/>
              </w:rPr>
            </w:pPr>
            <w:r>
              <w:rPr>
                <w:rFonts w:ascii="Arial" w:hAnsi="Arial" w:cs="Arial"/>
              </w:rPr>
              <w:t>Endüstri Mühendisliği</w:t>
            </w:r>
          </w:p>
        </w:tc>
        <w:tc>
          <w:tcPr>
            <w:tcW w:w="1771" w:type="dxa"/>
            <w:tcBorders>
              <w:right w:val="double" w:sz="4" w:space="0" w:color="auto"/>
            </w:tcBorders>
            <w:vAlign w:val="center"/>
          </w:tcPr>
          <w:p w:rsidR="00DA3088" w:rsidRPr="00604EE5" w:rsidRDefault="00DA3088" w:rsidP="00A12F3E">
            <w:pPr>
              <w:widowControl/>
              <w:jc w:val="center"/>
              <w:rPr>
                <w:rFonts w:ascii="Arial" w:hAnsi="Arial" w:cs="Arial"/>
                <w:b/>
              </w:rPr>
            </w:pPr>
            <w:r>
              <w:rPr>
                <w:rFonts w:ascii="Arial" w:hAnsi="Arial" w:cs="Arial"/>
                <w:b/>
              </w:rPr>
              <w:t>%100 İngilizce</w:t>
            </w:r>
          </w:p>
        </w:tc>
        <w:tc>
          <w:tcPr>
            <w:tcW w:w="1204" w:type="dxa"/>
            <w:vAlign w:val="center"/>
          </w:tcPr>
          <w:p w:rsidR="00DA3088" w:rsidRDefault="00AA3CE5" w:rsidP="00A12F3E">
            <w:pPr>
              <w:widowControl/>
              <w:jc w:val="center"/>
              <w:rPr>
                <w:rFonts w:ascii="Arial" w:hAnsi="Arial" w:cs="Arial"/>
                <w:b/>
              </w:rPr>
            </w:pPr>
            <w:r>
              <w:rPr>
                <w:rFonts w:ascii="Arial" w:hAnsi="Arial" w:cs="Arial"/>
                <w:b/>
              </w:rPr>
              <w:t>9</w:t>
            </w:r>
            <w:r w:rsidR="00675881">
              <w:rPr>
                <w:rFonts w:ascii="Arial" w:hAnsi="Arial" w:cs="Arial"/>
                <w:b/>
              </w:rPr>
              <w:t>7</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1</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0</w:t>
            </w:r>
          </w:p>
        </w:tc>
        <w:tc>
          <w:tcPr>
            <w:tcW w:w="1204" w:type="dxa"/>
            <w:tcBorders>
              <w:right w:val="double" w:sz="4" w:space="0" w:color="auto"/>
            </w:tcBorders>
            <w:vAlign w:val="center"/>
          </w:tcPr>
          <w:p w:rsidR="00DA3088" w:rsidRDefault="0028508C" w:rsidP="00A12F3E">
            <w:pPr>
              <w:widowControl/>
              <w:jc w:val="center"/>
              <w:rPr>
                <w:rFonts w:ascii="Arial" w:hAnsi="Arial" w:cs="Arial"/>
                <w:b/>
              </w:rPr>
            </w:pPr>
            <w:r>
              <w:rPr>
                <w:rFonts w:ascii="Arial" w:hAnsi="Arial" w:cs="Arial"/>
                <w:b/>
              </w:rPr>
              <w:t>98</w:t>
            </w:r>
          </w:p>
        </w:tc>
      </w:tr>
      <w:tr w:rsidR="00DA3088" w:rsidRPr="00604EE5" w:rsidTr="000B55A4">
        <w:trPr>
          <w:trHeight w:val="340"/>
        </w:trPr>
        <w:tc>
          <w:tcPr>
            <w:tcW w:w="2646" w:type="dxa"/>
            <w:tcBorders>
              <w:left w:val="double" w:sz="4" w:space="0" w:color="auto"/>
            </w:tcBorders>
            <w:vAlign w:val="center"/>
          </w:tcPr>
          <w:p w:rsidR="00DA3088" w:rsidRPr="00604EE5" w:rsidRDefault="00DA3088" w:rsidP="00A12F3E">
            <w:pPr>
              <w:widowControl/>
              <w:rPr>
                <w:rFonts w:ascii="Arial" w:hAnsi="Arial" w:cs="Arial"/>
                <w:b/>
              </w:rPr>
            </w:pPr>
            <w:r w:rsidRPr="00604EE5">
              <w:rPr>
                <w:rFonts w:ascii="Arial" w:hAnsi="Arial" w:cs="Arial"/>
              </w:rPr>
              <w:t>İnşaat</w:t>
            </w:r>
            <w:r>
              <w:rPr>
                <w:rFonts w:ascii="Arial" w:hAnsi="Arial" w:cs="Arial"/>
              </w:rPr>
              <w:t xml:space="preserve"> Mühendisliği</w:t>
            </w:r>
          </w:p>
        </w:tc>
        <w:tc>
          <w:tcPr>
            <w:tcW w:w="1771" w:type="dxa"/>
            <w:tcBorders>
              <w:right w:val="double" w:sz="4" w:space="0" w:color="auto"/>
            </w:tcBorders>
            <w:vAlign w:val="center"/>
          </w:tcPr>
          <w:p w:rsidR="00DA3088" w:rsidRPr="00604EE5" w:rsidRDefault="00DA3088" w:rsidP="00A12F3E">
            <w:pPr>
              <w:widowControl/>
              <w:jc w:val="center"/>
              <w:rPr>
                <w:rFonts w:ascii="Arial" w:hAnsi="Arial" w:cs="Arial"/>
                <w:b/>
              </w:rPr>
            </w:pPr>
            <w:r>
              <w:rPr>
                <w:rFonts w:ascii="Arial" w:hAnsi="Arial" w:cs="Arial"/>
                <w:b/>
              </w:rPr>
              <w:t>%30 İngilizce</w:t>
            </w:r>
          </w:p>
        </w:tc>
        <w:tc>
          <w:tcPr>
            <w:tcW w:w="1204" w:type="dxa"/>
            <w:vAlign w:val="center"/>
          </w:tcPr>
          <w:p w:rsidR="00DA3088" w:rsidRDefault="00AA3CE5" w:rsidP="00A12F3E">
            <w:pPr>
              <w:widowControl/>
              <w:jc w:val="center"/>
              <w:rPr>
                <w:rFonts w:ascii="Arial" w:hAnsi="Arial" w:cs="Arial"/>
                <w:b/>
              </w:rPr>
            </w:pPr>
            <w:r>
              <w:rPr>
                <w:rFonts w:ascii="Arial" w:hAnsi="Arial" w:cs="Arial"/>
                <w:b/>
              </w:rPr>
              <w:t>2</w:t>
            </w:r>
            <w:r w:rsidR="00675881">
              <w:rPr>
                <w:rFonts w:ascii="Arial" w:hAnsi="Arial" w:cs="Arial"/>
                <w:b/>
              </w:rPr>
              <w:t>26</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2</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3</w:t>
            </w:r>
          </w:p>
        </w:tc>
        <w:tc>
          <w:tcPr>
            <w:tcW w:w="1204" w:type="dxa"/>
            <w:tcBorders>
              <w:right w:val="double" w:sz="4" w:space="0" w:color="auto"/>
            </w:tcBorders>
            <w:vAlign w:val="center"/>
          </w:tcPr>
          <w:p w:rsidR="00DA3088" w:rsidRDefault="0028508C" w:rsidP="00A12F3E">
            <w:pPr>
              <w:widowControl/>
              <w:jc w:val="center"/>
              <w:rPr>
                <w:rFonts w:ascii="Arial" w:hAnsi="Arial" w:cs="Arial"/>
                <w:b/>
              </w:rPr>
            </w:pPr>
            <w:r>
              <w:rPr>
                <w:rFonts w:ascii="Arial" w:hAnsi="Arial" w:cs="Arial"/>
                <w:b/>
              </w:rPr>
              <w:t>231</w:t>
            </w:r>
          </w:p>
        </w:tc>
      </w:tr>
      <w:tr w:rsidR="00DA3088" w:rsidRPr="00604EE5" w:rsidTr="000B55A4">
        <w:trPr>
          <w:trHeight w:val="340"/>
        </w:trPr>
        <w:tc>
          <w:tcPr>
            <w:tcW w:w="4417" w:type="dxa"/>
            <w:gridSpan w:val="2"/>
            <w:tcBorders>
              <w:left w:val="double" w:sz="4" w:space="0" w:color="auto"/>
              <w:right w:val="double" w:sz="4" w:space="0" w:color="auto"/>
            </w:tcBorders>
            <w:vAlign w:val="center"/>
          </w:tcPr>
          <w:p w:rsidR="00DA3088" w:rsidRPr="00DA3088" w:rsidRDefault="00DA3088" w:rsidP="00A12F3E">
            <w:pPr>
              <w:widowControl/>
              <w:rPr>
                <w:rFonts w:ascii="Arial" w:hAnsi="Arial" w:cs="Arial"/>
                <w:b/>
              </w:rPr>
            </w:pPr>
            <w:r w:rsidRPr="00DA3088">
              <w:rPr>
                <w:rFonts w:ascii="Arial" w:hAnsi="Arial" w:cs="Arial"/>
                <w:b/>
              </w:rPr>
              <w:t>Toplam Öğrenci Sayısı</w:t>
            </w:r>
          </w:p>
        </w:tc>
        <w:tc>
          <w:tcPr>
            <w:tcW w:w="1204" w:type="dxa"/>
            <w:vAlign w:val="center"/>
          </w:tcPr>
          <w:p w:rsidR="00DA3088" w:rsidRDefault="00AA3CE5" w:rsidP="00A12F3E">
            <w:pPr>
              <w:widowControl/>
              <w:jc w:val="center"/>
              <w:rPr>
                <w:rFonts w:ascii="Arial" w:hAnsi="Arial" w:cs="Arial"/>
                <w:b/>
              </w:rPr>
            </w:pPr>
            <w:r>
              <w:rPr>
                <w:rFonts w:ascii="Arial" w:hAnsi="Arial" w:cs="Arial"/>
                <w:b/>
              </w:rPr>
              <w:t>5</w:t>
            </w:r>
            <w:r w:rsidR="00675881">
              <w:rPr>
                <w:rFonts w:ascii="Arial" w:hAnsi="Arial" w:cs="Arial"/>
                <w:b/>
              </w:rPr>
              <w:t>64</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3</w:t>
            </w:r>
          </w:p>
        </w:tc>
        <w:tc>
          <w:tcPr>
            <w:tcW w:w="1204" w:type="dxa"/>
            <w:tcBorders>
              <w:right w:val="double" w:sz="4" w:space="0" w:color="auto"/>
            </w:tcBorders>
            <w:vAlign w:val="center"/>
          </w:tcPr>
          <w:p w:rsidR="00DA3088" w:rsidRDefault="00675881" w:rsidP="00A12F3E">
            <w:pPr>
              <w:widowControl/>
              <w:jc w:val="center"/>
              <w:rPr>
                <w:rFonts w:ascii="Arial" w:hAnsi="Arial" w:cs="Arial"/>
                <w:b/>
              </w:rPr>
            </w:pPr>
            <w:r>
              <w:rPr>
                <w:rFonts w:ascii="Arial" w:hAnsi="Arial" w:cs="Arial"/>
                <w:b/>
              </w:rPr>
              <w:t>4</w:t>
            </w:r>
          </w:p>
        </w:tc>
        <w:tc>
          <w:tcPr>
            <w:tcW w:w="1204" w:type="dxa"/>
            <w:tcBorders>
              <w:right w:val="double" w:sz="4" w:space="0" w:color="auto"/>
            </w:tcBorders>
            <w:vAlign w:val="center"/>
          </w:tcPr>
          <w:p w:rsidR="00DA3088" w:rsidRDefault="0028508C" w:rsidP="00A12F3E">
            <w:pPr>
              <w:widowControl/>
              <w:jc w:val="center"/>
              <w:rPr>
                <w:rFonts w:ascii="Arial" w:hAnsi="Arial" w:cs="Arial"/>
                <w:b/>
              </w:rPr>
            </w:pPr>
            <w:r>
              <w:rPr>
                <w:rFonts w:ascii="Arial" w:hAnsi="Arial" w:cs="Arial"/>
                <w:b/>
              </w:rPr>
              <w:t>571</w:t>
            </w:r>
          </w:p>
        </w:tc>
      </w:tr>
    </w:tbl>
    <w:p w:rsidR="006574DB" w:rsidRDefault="006574DB" w:rsidP="00A12F3E">
      <w:pPr>
        <w:ind w:right="5280"/>
        <w:rPr>
          <w:b/>
          <w:bCs/>
        </w:rPr>
      </w:pPr>
    </w:p>
    <w:p w:rsidR="008622EC" w:rsidRPr="009910FD" w:rsidRDefault="009910FD" w:rsidP="000415AB">
      <w:pPr>
        <w:pStyle w:val="Balk3"/>
        <w:numPr>
          <w:ilvl w:val="1"/>
          <w:numId w:val="26"/>
        </w:numPr>
        <w:tabs>
          <w:tab w:val="left" w:pos="284"/>
          <w:tab w:val="left" w:pos="599"/>
        </w:tabs>
        <w:spacing w:before="222" w:line="242" w:lineRule="auto"/>
        <w:ind w:hanging="314"/>
        <w:jc w:val="both"/>
      </w:pPr>
      <w:bookmarkStart w:id="10" w:name="_q0ci142lovf5" w:colFirst="0" w:colLast="0"/>
      <w:bookmarkEnd w:id="10"/>
      <w:r>
        <w:rPr>
          <w:i/>
          <w:color w:val="211E1E"/>
          <w:sz w:val="26"/>
          <w:szCs w:val="26"/>
        </w:rPr>
        <w:t xml:space="preserve"> </w:t>
      </w:r>
      <w:r w:rsidR="00B0244D" w:rsidRPr="009910FD">
        <w:rPr>
          <w:color w:val="211E1E"/>
          <w:sz w:val="26"/>
          <w:szCs w:val="26"/>
        </w:rPr>
        <w:t>İyileştirmeye</w:t>
      </w:r>
      <w:r w:rsidR="00B0244D" w:rsidRPr="009910FD">
        <w:rPr>
          <w:sz w:val="26"/>
          <w:szCs w:val="26"/>
        </w:rPr>
        <w:t xml:space="preserve"> </w:t>
      </w:r>
      <w:r w:rsidR="00B0244D" w:rsidRPr="009910FD">
        <w:rPr>
          <w:color w:val="211E1E"/>
          <w:sz w:val="26"/>
          <w:szCs w:val="26"/>
        </w:rPr>
        <w:t>Yönelik</w:t>
      </w:r>
      <w:r w:rsidR="00B0244D" w:rsidRPr="009910FD">
        <w:rPr>
          <w:sz w:val="26"/>
          <w:szCs w:val="26"/>
        </w:rPr>
        <w:t xml:space="preserve"> </w:t>
      </w:r>
      <w:r w:rsidR="00B0244D" w:rsidRPr="009910FD">
        <w:rPr>
          <w:color w:val="211E1E"/>
          <w:sz w:val="26"/>
          <w:szCs w:val="26"/>
        </w:rPr>
        <w:t>Çalışmalar</w:t>
      </w:r>
    </w:p>
    <w:p w:rsidR="00A37204" w:rsidRPr="003F5C0B" w:rsidRDefault="00A37204" w:rsidP="00A37204">
      <w:pPr>
        <w:ind w:firstLine="720"/>
        <w:jc w:val="both"/>
      </w:pPr>
      <w:r w:rsidRPr="003F5C0B">
        <w:t xml:space="preserve">Fakültemizde Fakülte Kalite Komisyonunu </w:t>
      </w:r>
      <w:r w:rsidR="003F5C0B" w:rsidRPr="003F5C0B">
        <w:t>14.06.2019</w:t>
      </w:r>
      <w:r w:rsidRPr="003F5C0B">
        <w:rPr>
          <w:rFonts w:eastAsia="Calibri"/>
        </w:rPr>
        <w:t xml:space="preserve"> tarihinde oluşturulması ve </w:t>
      </w:r>
      <w:r w:rsidRPr="003F5C0B">
        <w:t xml:space="preserve">Kalite Yönetim Sistemi ile ilgili çalışmaların yeni başlaması nedeniyle, Fakültemizde iç değerlendirme süreci gerçekleştirilememiştir. Ancak,  Yükseköğretim Kalite Kurulu tarafından 23-25 Haziran 2019 tarihileri arasında Üniversitemizde gerçekleştirilen Kurumsal Dış Değerlendirme süreci kapsamında Fakültemiz değerlendirmeye tabi tutulmuştur. </w:t>
      </w:r>
    </w:p>
    <w:p w:rsidR="00A37204" w:rsidRDefault="00A37204" w:rsidP="00A37204">
      <w:pPr>
        <w:ind w:firstLine="238"/>
        <w:jc w:val="both"/>
      </w:pPr>
    </w:p>
    <w:p w:rsidR="00A37204" w:rsidRDefault="00A37204" w:rsidP="00A37204">
      <w:pPr>
        <w:ind w:firstLine="720"/>
        <w:jc w:val="both"/>
      </w:pPr>
      <w:r>
        <w:t xml:space="preserve">Yükseköğretim Kalite Kurulunun Kurumsal Geri Bildirim Raporunda; Kalite Güvence Sistemi, Eğitim-Öğretim ile Araştırma ve Geliştirme konularında yer alan </w:t>
      </w:r>
      <w:r w:rsidRPr="004476B4">
        <w:t>Geliştirmeye Açık Yönler</w:t>
      </w:r>
      <w:r>
        <w:t xml:space="preserve"> ile ilgili olarak süreç içinde iyileştirmeler yapmak için çaba gösterilecektir.</w:t>
      </w:r>
    </w:p>
    <w:p w:rsidR="00124020" w:rsidRDefault="00124020" w:rsidP="00124020">
      <w:pPr>
        <w:ind w:left="720" w:firstLine="720"/>
        <w:jc w:val="both"/>
      </w:pPr>
    </w:p>
    <w:p w:rsidR="0086018C" w:rsidRPr="0086018C" w:rsidRDefault="003D733F" w:rsidP="006941D6">
      <w:pPr>
        <w:pBdr>
          <w:top w:val="thinThickSmallGap" w:sz="24" w:space="1" w:color="auto"/>
          <w:left w:val="thinThickSmallGap" w:sz="24" w:space="0" w:color="auto"/>
          <w:bottom w:val="thickThinSmallGap" w:sz="24" w:space="1" w:color="auto"/>
          <w:right w:val="thickThinSmallGap" w:sz="24" w:space="1" w:color="auto"/>
        </w:pBdr>
        <w:shd w:val="clear" w:color="auto" w:fill="FFC000"/>
        <w:spacing w:before="115"/>
        <w:ind w:right="96" w:firstLine="142"/>
        <w:jc w:val="both"/>
        <w:rPr>
          <w:b/>
          <w:sz w:val="36"/>
          <w:szCs w:val="24"/>
        </w:rPr>
      </w:pPr>
      <w:r>
        <w:rPr>
          <w:b/>
          <w:sz w:val="32"/>
          <w:szCs w:val="24"/>
        </w:rPr>
        <w:t>2</w:t>
      </w:r>
      <w:r w:rsidR="0086018C" w:rsidRPr="0086018C">
        <w:rPr>
          <w:b/>
          <w:sz w:val="32"/>
          <w:szCs w:val="24"/>
        </w:rPr>
        <w:t>.KALİTE GÜVENCE SİSTEMİ</w:t>
      </w:r>
    </w:p>
    <w:p w:rsidR="00C63E3A" w:rsidRDefault="00217E4D" w:rsidP="00C63E3A">
      <w:pPr>
        <w:ind w:left="238" w:right="35"/>
        <w:jc w:val="both"/>
        <w:rPr>
          <w:sz w:val="24"/>
          <w:szCs w:val="24"/>
        </w:rPr>
      </w:pPr>
      <w:r>
        <w:rPr>
          <w:sz w:val="24"/>
          <w:szCs w:val="24"/>
        </w:rPr>
        <w:t xml:space="preserve">    </w:t>
      </w:r>
    </w:p>
    <w:p w:rsidR="002F38C6" w:rsidRPr="00004EDE" w:rsidRDefault="002F38C6" w:rsidP="00004EDE">
      <w:pPr>
        <w:pStyle w:val="ListeParagraf"/>
        <w:widowControl/>
        <w:numPr>
          <w:ilvl w:val="1"/>
          <w:numId w:val="44"/>
        </w:numPr>
        <w:spacing w:after="200"/>
        <w:rPr>
          <w:b/>
          <w:bCs/>
          <w:sz w:val="24"/>
          <w:szCs w:val="24"/>
        </w:rPr>
      </w:pPr>
      <w:r w:rsidRPr="00004EDE">
        <w:rPr>
          <w:b/>
          <w:bCs/>
          <w:sz w:val="24"/>
          <w:szCs w:val="24"/>
        </w:rPr>
        <w:t>Kalite Politikası</w:t>
      </w:r>
    </w:p>
    <w:p w:rsidR="002F38C6" w:rsidRPr="00A81B4F" w:rsidRDefault="002F38C6" w:rsidP="002F38C6">
      <w:pPr>
        <w:jc w:val="both"/>
        <w:rPr>
          <w:i/>
          <w:iCs/>
          <w:sz w:val="24"/>
          <w:szCs w:val="24"/>
        </w:rPr>
      </w:pPr>
      <w:bookmarkStart w:id="11" w:name="_Hlk27734284"/>
      <w:r w:rsidRPr="00A81B4F">
        <w:rPr>
          <w:i/>
          <w:iCs/>
          <w:sz w:val="24"/>
          <w:szCs w:val="24"/>
        </w:rPr>
        <w:t>1.Akademik birimin ilan edilmiş bir kalite politikası bulunmakta mıdır; Üniversite'nin kalite politikası veya akademik birimin kendi kalite politikası doğrultusunda gerçekleştirdiği faaliyetler nelerdir?</w:t>
      </w:r>
    </w:p>
    <w:p w:rsidR="002F38C6" w:rsidRPr="00A81B4F" w:rsidRDefault="002F38C6" w:rsidP="00004EDE">
      <w:pPr>
        <w:ind w:firstLine="720"/>
        <w:jc w:val="both"/>
        <w:rPr>
          <w:sz w:val="24"/>
          <w:szCs w:val="24"/>
        </w:rPr>
      </w:pPr>
      <w:r w:rsidRPr="00A81B4F">
        <w:rPr>
          <w:sz w:val="24"/>
          <w:szCs w:val="24"/>
        </w:rPr>
        <w:t xml:space="preserve">Toros Üniversitesi </w:t>
      </w:r>
      <w:r w:rsidR="00C502C4" w:rsidRPr="00A81B4F">
        <w:rPr>
          <w:sz w:val="24"/>
          <w:szCs w:val="24"/>
        </w:rPr>
        <w:t>Mühendislik</w:t>
      </w:r>
      <w:r w:rsidRPr="00A81B4F">
        <w:rPr>
          <w:sz w:val="24"/>
          <w:szCs w:val="24"/>
        </w:rPr>
        <w:t xml:space="preserve"> Fakültesi’nin 2017-2021 Stratejik Planı kapsamında fakültenin kalite politikasının temelleri atılmıştır. Fakültenin </w:t>
      </w:r>
      <w:proofErr w:type="gramStart"/>
      <w:r w:rsidRPr="00A81B4F">
        <w:rPr>
          <w:sz w:val="24"/>
          <w:szCs w:val="24"/>
        </w:rPr>
        <w:t>misyon</w:t>
      </w:r>
      <w:proofErr w:type="gramEnd"/>
      <w:r w:rsidRPr="00A81B4F">
        <w:rPr>
          <w:sz w:val="24"/>
          <w:szCs w:val="24"/>
        </w:rPr>
        <w:t xml:space="preserve">, vizyon, hedef ve politikaları düzenlenerek 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 </w:t>
      </w:r>
    </w:p>
    <w:p w:rsidR="002F38C6" w:rsidRPr="00A81B4F" w:rsidRDefault="002F38C6" w:rsidP="002F38C6">
      <w:pPr>
        <w:jc w:val="both"/>
        <w:rPr>
          <w:sz w:val="24"/>
          <w:szCs w:val="24"/>
        </w:rPr>
      </w:pPr>
    </w:p>
    <w:p w:rsidR="002F38C6" w:rsidRPr="00A81B4F" w:rsidRDefault="002F38C6" w:rsidP="002F38C6">
      <w:pPr>
        <w:jc w:val="both"/>
        <w:rPr>
          <w:sz w:val="24"/>
          <w:szCs w:val="24"/>
        </w:rPr>
      </w:pPr>
    </w:p>
    <w:p w:rsidR="002F38C6" w:rsidRPr="00A81B4F" w:rsidRDefault="002F38C6" w:rsidP="002F38C6">
      <w:pPr>
        <w:jc w:val="both"/>
        <w:rPr>
          <w:i/>
          <w:iCs/>
          <w:sz w:val="24"/>
          <w:szCs w:val="24"/>
        </w:rPr>
      </w:pPr>
      <w:r w:rsidRPr="00A81B4F">
        <w:rPr>
          <w:i/>
          <w:iCs/>
          <w:sz w:val="24"/>
          <w:szCs w:val="24"/>
        </w:rPr>
        <w:t xml:space="preserve">2. Akademik birimin kalite politikasını ve gerçekleştirdiği faaliyetlere yönelik bilgileri tüm paydaşlara duyurması ve akademik birimin içinde ve dışında yayılmasını sağlama yöntemleri nelerdir?      </w:t>
      </w:r>
    </w:p>
    <w:p w:rsidR="002F38C6" w:rsidRPr="00A81B4F" w:rsidRDefault="002F38C6" w:rsidP="00004EDE">
      <w:pPr>
        <w:ind w:firstLine="720"/>
        <w:jc w:val="both"/>
        <w:rPr>
          <w:sz w:val="24"/>
          <w:szCs w:val="24"/>
        </w:rPr>
      </w:pPr>
      <w:r w:rsidRPr="00A81B4F">
        <w:rPr>
          <w:sz w:val="24"/>
          <w:szCs w:val="24"/>
        </w:rPr>
        <w:t xml:space="preserve">Fakültemiz Toros Üniversitesine bağlı resmî web sitesi aracılığı ile faaliyetlerine yönelik bilgileri paydaşlarına duyurmaktadır. Ayrıca önemli ilan/duyuru/faaliyetler somut olarak Fakülte duyuru panosunda da paylaşılmaktadır. Tüm paydaşların katılımının sağlanması gereken faaliyetlere ilişkin Fakülte </w:t>
      </w:r>
      <w:proofErr w:type="gramStart"/>
      <w:r w:rsidRPr="00A81B4F">
        <w:rPr>
          <w:sz w:val="24"/>
          <w:szCs w:val="24"/>
        </w:rPr>
        <w:t>bazlı</w:t>
      </w:r>
      <w:proofErr w:type="gramEnd"/>
      <w:r w:rsidRPr="00A81B4F">
        <w:rPr>
          <w:sz w:val="24"/>
          <w:szCs w:val="24"/>
        </w:rPr>
        <w:t xml:space="preserve"> toplantılar Dekanlık başkanlığında gerçekleştirilerek etkileşimli bir çalışma ortamı sağlanmaktadır.  </w:t>
      </w:r>
      <w:bookmarkStart w:id="12" w:name="_Hlk28181631"/>
      <w:r w:rsidRPr="00A81B4F">
        <w:rPr>
          <w:sz w:val="24"/>
          <w:szCs w:val="24"/>
        </w:rPr>
        <w:t xml:space="preserve">2019 yılı sonu itibari ile fakülte resmî web sitesinde “Kalite Güvence Sistemi” sekmesi açılmış olup, Komisyon üyeleri ve </w:t>
      </w:r>
      <w:r w:rsidR="00C502C4" w:rsidRPr="00A81B4F">
        <w:rPr>
          <w:sz w:val="24"/>
          <w:szCs w:val="24"/>
        </w:rPr>
        <w:t xml:space="preserve">Mühendislik Fakültesi </w:t>
      </w:r>
      <w:r w:rsidRPr="00A81B4F">
        <w:rPr>
          <w:sz w:val="24"/>
          <w:szCs w:val="24"/>
        </w:rPr>
        <w:t xml:space="preserve">Kalite </w:t>
      </w:r>
      <w:r w:rsidR="00C502C4" w:rsidRPr="00A81B4F">
        <w:rPr>
          <w:sz w:val="24"/>
          <w:szCs w:val="24"/>
        </w:rPr>
        <w:t>K</w:t>
      </w:r>
      <w:r w:rsidRPr="00A81B4F">
        <w:rPr>
          <w:sz w:val="24"/>
          <w:szCs w:val="24"/>
        </w:rPr>
        <w:t xml:space="preserve">omisyonu </w:t>
      </w:r>
      <w:r w:rsidR="00C502C4" w:rsidRPr="00A81B4F">
        <w:rPr>
          <w:sz w:val="24"/>
          <w:szCs w:val="24"/>
        </w:rPr>
        <w:t>Ç</w:t>
      </w:r>
      <w:r w:rsidRPr="00A81B4F">
        <w:rPr>
          <w:sz w:val="24"/>
          <w:szCs w:val="24"/>
        </w:rPr>
        <w:t xml:space="preserve">alışma </w:t>
      </w:r>
      <w:r w:rsidR="00C502C4" w:rsidRPr="00A81B4F">
        <w:rPr>
          <w:sz w:val="24"/>
          <w:szCs w:val="24"/>
        </w:rPr>
        <w:t>U</w:t>
      </w:r>
      <w:r w:rsidRPr="00A81B4F">
        <w:rPr>
          <w:sz w:val="24"/>
          <w:szCs w:val="24"/>
        </w:rPr>
        <w:t xml:space="preserve">sul ve </w:t>
      </w:r>
      <w:r w:rsidR="00C502C4" w:rsidRPr="00A81B4F">
        <w:rPr>
          <w:sz w:val="24"/>
          <w:szCs w:val="24"/>
        </w:rPr>
        <w:t>E</w:t>
      </w:r>
      <w:r w:rsidRPr="00A81B4F">
        <w:rPr>
          <w:sz w:val="24"/>
          <w:szCs w:val="24"/>
        </w:rPr>
        <w:t xml:space="preserve">sasları eklenmiş olup, 2020 yılı içerisinde bahse konu sekmenin daha etkin/verimli şekilde kullanılması ve faaliyetlerin duyurulması planlanmaktadır.  </w:t>
      </w:r>
      <w:bookmarkEnd w:id="12"/>
    </w:p>
    <w:p w:rsidR="00025B9D" w:rsidRPr="00A81B4F" w:rsidRDefault="00025B9D" w:rsidP="002F38C6">
      <w:pPr>
        <w:jc w:val="both"/>
        <w:rPr>
          <w:sz w:val="24"/>
          <w:szCs w:val="24"/>
        </w:rPr>
      </w:pPr>
    </w:p>
    <w:p w:rsidR="002F38C6" w:rsidRPr="00A81B4F" w:rsidRDefault="002F38C6" w:rsidP="002F38C6">
      <w:pPr>
        <w:jc w:val="both"/>
        <w:rPr>
          <w:i/>
          <w:iCs/>
          <w:sz w:val="24"/>
          <w:szCs w:val="24"/>
        </w:rPr>
      </w:pPr>
      <w:r w:rsidRPr="00A81B4F">
        <w:rPr>
          <w:i/>
          <w:iCs/>
          <w:sz w:val="24"/>
          <w:szCs w:val="24"/>
        </w:rPr>
        <w:t>3.Akademik birimin Stratejik Planı'nda paydaş katılımı nasıl sağlanmıştır?</w:t>
      </w:r>
    </w:p>
    <w:p w:rsidR="002F38C6" w:rsidRPr="00A81B4F" w:rsidRDefault="002F38C6" w:rsidP="00004EDE">
      <w:pPr>
        <w:ind w:firstLine="720"/>
        <w:jc w:val="both"/>
        <w:rPr>
          <w:sz w:val="24"/>
          <w:szCs w:val="24"/>
        </w:rPr>
      </w:pPr>
      <w:r w:rsidRPr="00A81B4F">
        <w:rPr>
          <w:sz w:val="24"/>
          <w:szCs w:val="24"/>
        </w:rPr>
        <w:t xml:space="preserve">Fakülte ve ayrıca bölümler bazında oluşturulan Danışma Kurulu Çalışma Usul ve Esasları çerçevesinde yapılan faaliyetler ile web sitesinde Danışma Kurul Üyeleri ayrıntılı olarak verilmiştir. Danışma Kurullarında; </w:t>
      </w:r>
      <w:proofErr w:type="gramStart"/>
      <w:r w:rsidRPr="00A81B4F">
        <w:rPr>
          <w:sz w:val="24"/>
          <w:szCs w:val="24"/>
        </w:rPr>
        <w:t>halihazırda</w:t>
      </w:r>
      <w:proofErr w:type="gramEnd"/>
      <w:r w:rsidRPr="00A81B4F">
        <w:rPr>
          <w:sz w:val="24"/>
          <w:szCs w:val="24"/>
        </w:rPr>
        <w:t xml:space="preserve"> </w:t>
      </w:r>
      <w:r w:rsidR="006200C0" w:rsidRPr="00A81B4F">
        <w:rPr>
          <w:sz w:val="24"/>
          <w:szCs w:val="24"/>
        </w:rPr>
        <w:t>öğrenim gören</w:t>
      </w:r>
      <w:r w:rsidRPr="00A81B4F">
        <w:rPr>
          <w:sz w:val="24"/>
          <w:szCs w:val="24"/>
        </w:rPr>
        <w:t xml:space="preserve"> öğrenciler, akademik personel, mezun öğrenciler ile sektör/sanayi kuruluş temsilcileri yer almaktadır. Danışma Kurulları tarafından ilgili birimin eğitim-öğretim, araştırma ve toplumsal katkıya yönelik kararlar her yıl Danışma Kurulu Raporu halinde web sitesinde paydaşlara duyurulmaktadır. </w:t>
      </w:r>
    </w:p>
    <w:p w:rsidR="002F38C6" w:rsidRPr="00A81B4F" w:rsidRDefault="002F38C6" w:rsidP="002F38C6">
      <w:pPr>
        <w:jc w:val="both"/>
        <w:rPr>
          <w:sz w:val="24"/>
          <w:szCs w:val="24"/>
        </w:rPr>
      </w:pPr>
    </w:p>
    <w:p w:rsidR="002F38C6" w:rsidRPr="00A81B4F" w:rsidRDefault="002F38C6" w:rsidP="002F38C6">
      <w:pPr>
        <w:jc w:val="both"/>
        <w:rPr>
          <w:i/>
          <w:iCs/>
          <w:sz w:val="24"/>
          <w:szCs w:val="24"/>
        </w:rPr>
      </w:pPr>
      <w:r w:rsidRPr="00A81B4F">
        <w:rPr>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6200C0" w:rsidRPr="00A81B4F" w:rsidRDefault="002F38C6" w:rsidP="00004EDE">
      <w:pPr>
        <w:ind w:firstLine="720"/>
        <w:jc w:val="both"/>
        <w:rPr>
          <w:sz w:val="24"/>
          <w:szCs w:val="24"/>
        </w:rPr>
      </w:pPr>
      <w:r w:rsidRPr="00A81B4F">
        <w:rPr>
          <w:sz w:val="24"/>
          <w:szCs w:val="24"/>
        </w:rPr>
        <w:t xml:space="preserve">Stratejik Planı’nda, Fakültemize ait öğrencilere, akademik ve idari personele yönelik eğitim, yeni öğrenme </w:t>
      </w:r>
      <w:proofErr w:type="gramStart"/>
      <w:r w:rsidRPr="00A81B4F">
        <w:rPr>
          <w:sz w:val="24"/>
          <w:szCs w:val="24"/>
        </w:rPr>
        <w:t>mekanları</w:t>
      </w:r>
      <w:proofErr w:type="gramEnd"/>
      <w:r w:rsidRPr="00A81B4F">
        <w:rPr>
          <w:sz w:val="24"/>
          <w:szCs w:val="24"/>
        </w:rPr>
        <w:t xml:space="preserve">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p>
    <w:p w:rsidR="00A12F3E" w:rsidRPr="00A81B4F" w:rsidRDefault="00A12F3E" w:rsidP="00004EDE">
      <w:pPr>
        <w:ind w:firstLine="720"/>
        <w:jc w:val="both"/>
        <w:rPr>
          <w:sz w:val="24"/>
          <w:szCs w:val="24"/>
        </w:rPr>
      </w:pPr>
    </w:p>
    <w:p w:rsidR="002F38C6" w:rsidRPr="00A81B4F" w:rsidRDefault="002F38C6" w:rsidP="002F38C6">
      <w:pPr>
        <w:jc w:val="both"/>
        <w:rPr>
          <w:i/>
          <w:iCs/>
          <w:sz w:val="24"/>
          <w:szCs w:val="24"/>
        </w:rPr>
      </w:pPr>
      <w:r w:rsidRPr="00A81B4F">
        <w:rPr>
          <w:i/>
          <w:iCs/>
          <w:sz w:val="24"/>
          <w:szCs w:val="24"/>
        </w:rPr>
        <w:lastRenderedPageBreak/>
        <w:t xml:space="preserve">5.Akademik birimin Stratejik Planı'nda yer alan </w:t>
      </w:r>
      <w:proofErr w:type="gramStart"/>
      <w:r w:rsidRPr="00A81B4F">
        <w:rPr>
          <w:i/>
          <w:iCs/>
          <w:sz w:val="24"/>
          <w:szCs w:val="24"/>
        </w:rPr>
        <w:t>misyon</w:t>
      </w:r>
      <w:proofErr w:type="gramEnd"/>
      <w:r w:rsidRPr="00A81B4F">
        <w:rPr>
          <w:i/>
          <w:iCs/>
          <w:sz w:val="24"/>
          <w:szCs w:val="24"/>
        </w:rPr>
        <w:t>, vizyon ve hedefleri birimin duruşunu, önceliğini ve tercihlerini yansıtmakta mıdır?</w:t>
      </w:r>
    </w:p>
    <w:p w:rsidR="006200C0" w:rsidRPr="00A81B4F" w:rsidRDefault="002F38C6" w:rsidP="006200C0">
      <w:pPr>
        <w:ind w:firstLine="709"/>
        <w:jc w:val="both"/>
        <w:rPr>
          <w:noProof/>
          <w:sz w:val="24"/>
          <w:szCs w:val="24"/>
        </w:rPr>
      </w:pPr>
      <w:r w:rsidRPr="00A81B4F">
        <w:rPr>
          <w:sz w:val="24"/>
          <w:szCs w:val="24"/>
        </w:rPr>
        <w:t xml:space="preserve">Fakültemizin </w:t>
      </w:r>
      <w:proofErr w:type="gramStart"/>
      <w:r w:rsidRPr="00A81B4F">
        <w:rPr>
          <w:sz w:val="24"/>
          <w:szCs w:val="24"/>
        </w:rPr>
        <w:t>misyonu</w:t>
      </w:r>
      <w:proofErr w:type="gramEnd"/>
      <w:r w:rsidRPr="00A81B4F">
        <w:rPr>
          <w:sz w:val="24"/>
          <w:szCs w:val="24"/>
        </w:rPr>
        <w:t xml:space="preserve"> “</w:t>
      </w:r>
      <w:r w:rsidR="006200C0" w:rsidRPr="00A81B4F">
        <w:rPr>
          <w:noProof/>
          <w:sz w:val="24"/>
          <w:szCs w:val="24"/>
          <w:shd w:val="clear" w:color="auto" w:fill="FFFFFF"/>
        </w:rPr>
        <w:t>eğitim, bilimsel araştırma, yenilikçilik ve girişimcilik ve topluma hizmet yoluyla, insani değerlerin geliştirilmesine, insan yaşamının iyileştirilmesine, geleceğin tasarımına ve ülkemizin kalkınmasına ve gelişmesine katkıda bulunmak</w:t>
      </w:r>
      <w:r w:rsidRPr="00A81B4F">
        <w:rPr>
          <w:sz w:val="24"/>
          <w:szCs w:val="24"/>
        </w:rPr>
        <w:t xml:space="preserve">”tır. Fakültemizin </w:t>
      </w:r>
      <w:proofErr w:type="gramStart"/>
      <w:r w:rsidRPr="00A81B4F">
        <w:rPr>
          <w:sz w:val="24"/>
          <w:szCs w:val="24"/>
        </w:rPr>
        <w:t>vizyonu</w:t>
      </w:r>
      <w:proofErr w:type="gramEnd"/>
      <w:r w:rsidRPr="00A81B4F">
        <w:rPr>
          <w:sz w:val="24"/>
          <w:szCs w:val="24"/>
        </w:rPr>
        <w:t xml:space="preserve"> ise, Üniversitemizin “geleceğin tasarımına katkıda bulunan, uluslararası düzeyde tanınmış bir üniversite” olma hedefi doğrultusunda faaliyet göstermektir. Fakültemiz, bu amaca ulaşmak için; </w:t>
      </w:r>
      <w:r w:rsidR="006200C0" w:rsidRPr="00A81B4F">
        <w:rPr>
          <w:noProof/>
          <w:sz w:val="24"/>
          <w:szCs w:val="24"/>
        </w:rPr>
        <w:t>gelecek 10 yıl içinde, öğrenim verdiği alanların bir çoğunda, bilimsel araştırma, yayın ve öğrenim kalitesi ile, Türkiye’nin önde gelen vakıf üniversitelerinin Mühendislik Fakülteleri  arasına girmeyi hedeflemiştir.</w:t>
      </w:r>
      <w:r w:rsidRPr="00A81B4F">
        <w:rPr>
          <w:sz w:val="24"/>
          <w:szCs w:val="24"/>
        </w:rPr>
        <w:t xml:space="preserve"> </w:t>
      </w:r>
      <w:r w:rsidR="006200C0" w:rsidRPr="00A81B4F">
        <w:rPr>
          <w:sz w:val="24"/>
          <w:szCs w:val="24"/>
        </w:rPr>
        <w:t xml:space="preserve">Fakültemiz </w:t>
      </w:r>
      <w:r w:rsidRPr="00A81B4F">
        <w:rPr>
          <w:sz w:val="24"/>
          <w:szCs w:val="24"/>
        </w:rPr>
        <w:t xml:space="preserve">Stratejik Planı'nda yer alan </w:t>
      </w:r>
      <w:proofErr w:type="gramStart"/>
      <w:r w:rsidRPr="00A81B4F">
        <w:rPr>
          <w:sz w:val="24"/>
          <w:szCs w:val="24"/>
        </w:rPr>
        <w:t>misyon</w:t>
      </w:r>
      <w:proofErr w:type="gramEnd"/>
      <w:r w:rsidRPr="00A81B4F">
        <w:rPr>
          <w:sz w:val="24"/>
          <w:szCs w:val="24"/>
        </w:rPr>
        <w:t>, vizyon ve hedefleri Fakültemizin duruşunu, önceliğini ve tercihlerini yansıtmakta ve Fakültemiz bu değerler ışığında faaliyetlerini yürütmektedir.</w:t>
      </w:r>
    </w:p>
    <w:p w:rsidR="006200C0" w:rsidRPr="00A81B4F" w:rsidRDefault="006200C0" w:rsidP="002F38C6">
      <w:pPr>
        <w:jc w:val="both"/>
        <w:rPr>
          <w:sz w:val="24"/>
          <w:szCs w:val="24"/>
        </w:rPr>
      </w:pPr>
    </w:p>
    <w:p w:rsidR="002F38C6" w:rsidRPr="00A81B4F" w:rsidRDefault="002F38C6" w:rsidP="002F38C6">
      <w:pPr>
        <w:jc w:val="both"/>
        <w:rPr>
          <w:i/>
          <w:iCs/>
          <w:sz w:val="24"/>
          <w:szCs w:val="24"/>
        </w:rPr>
      </w:pPr>
      <w:r w:rsidRPr="00A81B4F">
        <w:rPr>
          <w:i/>
          <w:iCs/>
          <w:sz w:val="24"/>
          <w:szCs w:val="24"/>
        </w:rPr>
        <w:t xml:space="preserve">6.Planlama, Uygulama, Kontrol ve Önlem alma (PUKÖ) döngüsü yönetim sistemi, eğitim-öğretim, araştırma ve varsa toplumsal katkı süreçleriyle akademik birimlerde iş süreçlerinin tamamında işletilmekte midir?                  </w:t>
      </w:r>
    </w:p>
    <w:p w:rsidR="002F38C6" w:rsidRPr="00A81B4F" w:rsidRDefault="002F38C6" w:rsidP="00004EDE">
      <w:pPr>
        <w:ind w:firstLine="720"/>
        <w:jc w:val="both"/>
        <w:rPr>
          <w:sz w:val="24"/>
          <w:szCs w:val="24"/>
        </w:rPr>
      </w:pPr>
      <w:r w:rsidRPr="00A81B4F">
        <w:rPr>
          <w:sz w:val="24"/>
          <w:szCs w:val="24"/>
        </w:rPr>
        <w:t xml:space="preserve">Temel olarak kalite yönetim süreci Planlama, Uygulama, Kontrol ve Önlem alma döngüsünden oluşmaktadır. Planlama aşamasında temel olarak sürecin nasıl olmasını gerektiğine ilişkin hedefler ve faaliyet planı ortaya konulmaktadır. Uygulama aşamasında bu hedeflerin gerçekleştirilmesi ve izlenmesi gerçekleştirilmektedir. Kontrol evresinde hedeflere ilişkin sorunlar ve sapmalar var ise tespit edilmektedir ve önlem alma aşamasında var olan problemleri düzeltici/önleyici faaliyetler belirlenerek ortadan kaldırılmaya çalışılmaktadır. </w:t>
      </w:r>
      <w:bookmarkStart w:id="13" w:name="_Hlk28078674"/>
      <w:r w:rsidRPr="00A81B4F">
        <w:rPr>
          <w:sz w:val="24"/>
          <w:szCs w:val="24"/>
        </w:rP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Son aşamada ise </w:t>
      </w:r>
      <w:bookmarkStart w:id="14" w:name="_Hlk29544450"/>
      <w:r w:rsidRPr="00A81B4F">
        <w:rPr>
          <w:sz w:val="24"/>
          <w:szCs w:val="24"/>
        </w:rPr>
        <w:t xml:space="preserve">Danışma Kurulu toplantılarında alınan kararlar ve görüşler de dikkate alınarak </w:t>
      </w:r>
      <w:bookmarkEnd w:id="14"/>
      <w:r w:rsidRPr="00A81B4F">
        <w:rPr>
          <w:sz w:val="24"/>
          <w:szCs w:val="24"/>
        </w:rPr>
        <w:t xml:space="preserve">ders içerik ve yüklerine ilişkin gerekli düzenlemeler yapılmaktadır. </w:t>
      </w:r>
      <w:bookmarkEnd w:id="13"/>
    </w:p>
    <w:p w:rsidR="002F38C6" w:rsidRPr="00A81B4F" w:rsidRDefault="002F38C6" w:rsidP="002F38C6">
      <w:pPr>
        <w:jc w:val="both"/>
        <w:rPr>
          <w:sz w:val="24"/>
          <w:szCs w:val="24"/>
        </w:rPr>
      </w:pPr>
    </w:p>
    <w:p w:rsidR="002F38C6" w:rsidRPr="00A81B4F" w:rsidRDefault="002F38C6" w:rsidP="002F38C6">
      <w:pPr>
        <w:jc w:val="both"/>
        <w:rPr>
          <w:i/>
          <w:iCs/>
          <w:sz w:val="24"/>
          <w:szCs w:val="24"/>
        </w:rPr>
      </w:pPr>
      <w:r w:rsidRPr="00A81B4F">
        <w:rPr>
          <w:i/>
          <w:iCs/>
          <w:sz w:val="24"/>
          <w:szCs w:val="24"/>
        </w:rPr>
        <w:t xml:space="preserve">7.Akademik birimdeki iç paydaşların kalite çevrimleri konusundaki farkındalık, sahiplenme ve </w:t>
      </w:r>
      <w:proofErr w:type="gramStart"/>
      <w:r w:rsidRPr="00A81B4F">
        <w:rPr>
          <w:i/>
          <w:iCs/>
          <w:sz w:val="24"/>
          <w:szCs w:val="24"/>
        </w:rPr>
        <w:t>motivasyon</w:t>
      </w:r>
      <w:proofErr w:type="gramEnd"/>
      <w:r w:rsidRPr="00A81B4F">
        <w:rPr>
          <w:i/>
          <w:iCs/>
          <w:sz w:val="24"/>
          <w:szCs w:val="24"/>
        </w:rPr>
        <w:t xml:space="preserve"> düzeyi nedir?</w:t>
      </w:r>
    </w:p>
    <w:p w:rsidR="002F38C6" w:rsidRPr="00A81B4F" w:rsidRDefault="002F38C6" w:rsidP="00004EDE">
      <w:pPr>
        <w:ind w:firstLine="720"/>
        <w:jc w:val="both"/>
        <w:rPr>
          <w:sz w:val="24"/>
          <w:szCs w:val="24"/>
        </w:rPr>
      </w:pPr>
      <w:r w:rsidRPr="00A81B4F">
        <w:rPr>
          <w:sz w:val="24"/>
          <w:szCs w:val="24"/>
        </w:rPr>
        <w:t xml:space="preserve">Kalite çevrimleri konusunda birim yöneticileri tarafından bilgilendirme toplantıları yapılmakta, stratejik plan, öz değerlendirme raporları, performans göstergelerine ilişkin çıktılar paylaşılmaktadır. Bu etkinlikler doğrultusunda birim yöneticileri kalite çevrimi konusunda farkındalık oluşturmaya çalışmaktadır. </w:t>
      </w:r>
    </w:p>
    <w:p w:rsidR="00CB4DB3" w:rsidRPr="00A81B4F" w:rsidRDefault="00CB4DB3" w:rsidP="00004EDE">
      <w:pPr>
        <w:ind w:firstLine="720"/>
        <w:jc w:val="both"/>
        <w:rPr>
          <w:sz w:val="24"/>
          <w:szCs w:val="24"/>
        </w:rPr>
      </w:pPr>
    </w:p>
    <w:p w:rsidR="002F38C6" w:rsidRPr="00A81B4F" w:rsidRDefault="002F38C6" w:rsidP="002F38C6">
      <w:pPr>
        <w:jc w:val="both"/>
        <w:rPr>
          <w:i/>
          <w:sz w:val="24"/>
          <w:szCs w:val="24"/>
        </w:rPr>
      </w:pPr>
      <w:r w:rsidRPr="00A81B4F">
        <w:rPr>
          <w:i/>
          <w:sz w:val="24"/>
          <w:szCs w:val="24"/>
        </w:rPr>
        <w:t>8.Akademik birimde kalite kültürü yaygınlaşmış ve uygulamalara yansıtılmış mıdır?</w:t>
      </w:r>
    </w:p>
    <w:p w:rsidR="002F38C6" w:rsidRPr="00A81B4F" w:rsidRDefault="002F38C6" w:rsidP="00004EDE">
      <w:pPr>
        <w:ind w:firstLine="720"/>
        <w:jc w:val="both"/>
        <w:rPr>
          <w:sz w:val="24"/>
          <w:szCs w:val="24"/>
        </w:rPr>
      </w:pPr>
      <w:r w:rsidRPr="00A81B4F">
        <w:rPr>
          <w:sz w:val="24"/>
          <w:szCs w:val="24"/>
        </w:rPr>
        <w:t xml:space="preserve">Kalite kültürünün kurum içinde benimsenmesi amacı ile Akademik ve İdari birim temsilcileri belirlenmiştir. Kalite temsilcileri Kalite Koordinatörlüğü tarafından gerçekleştirilen eğitim ve bilgilendirme toplantılarına katılarak sonrasında Fakülte bünyesinde gerçekleştirilen toplantılarda Fakültenin diğer üyelerine bilgi vermektedir. Kalite kültürünün yaygınlaştırılması amacı ile akademik ve idari personele yönelik </w:t>
      </w:r>
      <w:r w:rsidR="00CB4DB3" w:rsidRPr="00A81B4F">
        <w:rPr>
          <w:sz w:val="24"/>
          <w:szCs w:val="24"/>
        </w:rPr>
        <w:t xml:space="preserve">olarak düzenlenen </w:t>
      </w:r>
      <w:r w:rsidRPr="00A81B4F">
        <w:rPr>
          <w:sz w:val="24"/>
          <w:szCs w:val="24"/>
        </w:rPr>
        <w:t>seminerlere yüksek oranda katılım sağlanmaktadır.</w:t>
      </w:r>
    </w:p>
    <w:p w:rsidR="00976FB1" w:rsidRPr="00A81B4F" w:rsidRDefault="00976FB1" w:rsidP="002F38C6">
      <w:pPr>
        <w:jc w:val="both"/>
        <w:rPr>
          <w:sz w:val="24"/>
          <w:szCs w:val="24"/>
        </w:rPr>
      </w:pPr>
    </w:p>
    <w:p w:rsidR="002F38C6" w:rsidRPr="00A81B4F" w:rsidRDefault="002F38C6" w:rsidP="002F38C6">
      <w:pPr>
        <w:jc w:val="both"/>
        <w:rPr>
          <w:i/>
          <w:sz w:val="24"/>
          <w:szCs w:val="24"/>
        </w:rPr>
      </w:pPr>
      <w:r w:rsidRPr="00A81B4F">
        <w:rPr>
          <w:i/>
          <w:sz w:val="24"/>
          <w:szCs w:val="24"/>
        </w:rPr>
        <w:t>9.Akademik birimde Bölümler/Anabilim dalları arası denge nasıl kurulmuştur?</w:t>
      </w:r>
    </w:p>
    <w:p w:rsidR="002F38C6" w:rsidRPr="00A81B4F" w:rsidRDefault="002F38C6" w:rsidP="00004EDE">
      <w:pPr>
        <w:ind w:firstLine="720"/>
        <w:jc w:val="both"/>
        <w:rPr>
          <w:sz w:val="24"/>
          <w:szCs w:val="24"/>
        </w:rPr>
      </w:pPr>
      <w:r w:rsidRPr="00A81B4F">
        <w:rPr>
          <w:sz w:val="24"/>
          <w:szCs w:val="24"/>
        </w:rPr>
        <w:t xml:space="preserve">Fakültemizde 4 bölüm bulunmaktadır. Her bölümde yapılan seminerler, eğitimler ve diğer faaliyetler Fakülteye Dekanlık aracılığıyla duyurulmaktadır. </w:t>
      </w:r>
      <w:bookmarkStart w:id="15" w:name="_Hlk28078961"/>
      <w:r w:rsidRPr="00A81B4F">
        <w:rPr>
          <w:sz w:val="24"/>
          <w:szCs w:val="24"/>
        </w:rPr>
        <w:t xml:space="preserve">Fakültemizde eğitim, staj ve diğer konularda komisyonlar oluşturulmuş olup, bu komisyonlara her bölümü temsil edecek düzeyde üyeler seçilerek komisyonlar fakülte yönetimine destek olması sağlanmaktadır. </w:t>
      </w:r>
      <w:bookmarkEnd w:id="15"/>
    </w:p>
    <w:p w:rsidR="002F38C6" w:rsidRPr="00A81B4F" w:rsidRDefault="002F38C6" w:rsidP="002F38C6">
      <w:pPr>
        <w:jc w:val="both"/>
        <w:rPr>
          <w:i/>
          <w:iCs/>
          <w:sz w:val="24"/>
          <w:szCs w:val="24"/>
        </w:rPr>
      </w:pPr>
    </w:p>
    <w:p w:rsidR="00CB4DB3" w:rsidRPr="00A81B4F" w:rsidRDefault="00CB4DB3" w:rsidP="002F38C6">
      <w:pPr>
        <w:jc w:val="both"/>
        <w:rPr>
          <w:i/>
          <w:iCs/>
          <w:sz w:val="24"/>
          <w:szCs w:val="24"/>
        </w:rPr>
      </w:pPr>
    </w:p>
    <w:p w:rsidR="002F38C6" w:rsidRPr="00A81B4F" w:rsidRDefault="002F38C6" w:rsidP="002F38C6">
      <w:pPr>
        <w:jc w:val="both"/>
        <w:rPr>
          <w:b/>
          <w:sz w:val="24"/>
          <w:szCs w:val="24"/>
        </w:rPr>
      </w:pPr>
      <w:r w:rsidRPr="00A81B4F">
        <w:rPr>
          <w:b/>
          <w:sz w:val="24"/>
          <w:szCs w:val="24"/>
        </w:rPr>
        <w:lastRenderedPageBreak/>
        <w:t>Birimi Ait Belgeler:</w:t>
      </w:r>
    </w:p>
    <w:p w:rsidR="002F38C6" w:rsidRPr="00562D36" w:rsidRDefault="00976FB1" w:rsidP="002F38C6">
      <w:pPr>
        <w:jc w:val="both"/>
        <w:rPr>
          <w:rStyle w:val="Kpr"/>
          <w:sz w:val="24"/>
          <w:szCs w:val="24"/>
        </w:rPr>
      </w:pPr>
      <w:r w:rsidRPr="00562D36">
        <w:fldChar w:fldCharType="begin"/>
      </w:r>
      <w:r w:rsidRPr="00562D36">
        <w:instrText xml:space="preserve"> HYPERLINK "https://www.toros.edu.tr/icerik/toros-universitesi-stratejik-planlar" </w:instrText>
      </w:r>
      <w:r w:rsidRPr="00562D36">
        <w:fldChar w:fldCharType="separate"/>
      </w:r>
      <w:r w:rsidRPr="00562D36">
        <w:rPr>
          <w:rStyle w:val="Kpr"/>
        </w:rPr>
        <w:t>Mühendislik Fakültesi Stratejik Planı</w:t>
      </w:r>
      <w:r w:rsidRPr="00562D36">
        <w:rPr>
          <w:rStyle w:val="Kpr"/>
          <w:sz w:val="24"/>
          <w:szCs w:val="24"/>
        </w:rPr>
        <w:t xml:space="preserve"> </w:t>
      </w:r>
    </w:p>
    <w:p w:rsidR="00976FB1" w:rsidRPr="00562D36" w:rsidRDefault="00976FB1" w:rsidP="002F38C6">
      <w:pPr>
        <w:jc w:val="both"/>
      </w:pPr>
      <w:r w:rsidRPr="00562D36">
        <w:fldChar w:fldCharType="end"/>
      </w:r>
      <w:hyperlink r:id="rId14" w:history="1">
        <w:r w:rsidRPr="00562D36">
          <w:rPr>
            <w:rStyle w:val="Kpr"/>
          </w:rPr>
          <w:t>Mühendislik Fakültesi Web Sitesi</w:t>
        </w:r>
      </w:hyperlink>
    </w:p>
    <w:p w:rsidR="00976FB1" w:rsidRPr="00562D36" w:rsidRDefault="00443A56" w:rsidP="002F38C6">
      <w:pPr>
        <w:jc w:val="both"/>
      </w:pPr>
      <w:hyperlink r:id="rId15" w:history="1">
        <w:r w:rsidR="00976FB1" w:rsidRPr="00562D36">
          <w:rPr>
            <w:rStyle w:val="Kpr"/>
          </w:rPr>
          <w:t>Mühendislik Fakültesi Danışma Kurulu</w:t>
        </w:r>
      </w:hyperlink>
    </w:p>
    <w:p w:rsidR="00976FB1" w:rsidRPr="00562D36" w:rsidRDefault="00443A56" w:rsidP="002F38C6">
      <w:pPr>
        <w:jc w:val="both"/>
      </w:pPr>
      <w:hyperlink r:id="rId16" w:history="1">
        <w:r w:rsidR="00976FB1" w:rsidRPr="00562D36">
          <w:rPr>
            <w:rStyle w:val="Kpr"/>
          </w:rPr>
          <w:t>Mühendislik Fakültesi Danışma Kurulu Kararları</w:t>
        </w:r>
      </w:hyperlink>
    </w:p>
    <w:p w:rsidR="00976FB1" w:rsidRPr="00562D36" w:rsidRDefault="00443A56" w:rsidP="002F38C6">
      <w:pPr>
        <w:jc w:val="both"/>
      </w:pPr>
      <w:hyperlink r:id="rId17" w:history="1">
        <w:r w:rsidR="00976FB1" w:rsidRPr="00562D36">
          <w:rPr>
            <w:rStyle w:val="Kpr"/>
          </w:rPr>
          <w:t>Mühendislik Fakültesi Kalite Güvence Sistemi Web Sitesi</w:t>
        </w:r>
      </w:hyperlink>
    </w:p>
    <w:bookmarkEnd w:id="11"/>
    <w:p w:rsidR="0037286B" w:rsidRPr="00562D36" w:rsidRDefault="0037286B" w:rsidP="002112C0">
      <w:pPr>
        <w:jc w:val="both"/>
        <w:rPr>
          <w:color w:val="000000" w:themeColor="text1"/>
          <w:sz w:val="24"/>
          <w:szCs w:val="24"/>
        </w:rPr>
      </w:pPr>
    </w:p>
    <w:p w:rsidR="002253B6" w:rsidRPr="00562D36" w:rsidRDefault="00C63E3A" w:rsidP="00226EF5">
      <w:pPr>
        <w:jc w:val="both"/>
        <w:rPr>
          <w:b/>
          <w:color w:val="000000" w:themeColor="text1"/>
          <w:sz w:val="24"/>
          <w:szCs w:val="24"/>
        </w:rPr>
      </w:pPr>
      <w:r w:rsidRPr="00562D36">
        <w:rPr>
          <w:b/>
          <w:color w:val="000000" w:themeColor="text1"/>
          <w:sz w:val="24"/>
          <w:szCs w:val="24"/>
        </w:rPr>
        <w:t>2.2.</w:t>
      </w:r>
      <w:r w:rsidR="00226EF5" w:rsidRPr="00562D36">
        <w:rPr>
          <w:b/>
          <w:color w:val="000000" w:themeColor="text1"/>
          <w:sz w:val="24"/>
          <w:szCs w:val="24"/>
        </w:rPr>
        <w:t>Kalite Odaklı Oluşumlar</w:t>
      </w:r>
    </w:p>
    <w:p w:rsidR="00B7408F" w:rsidRPr="00A81B4F" w:rsidRDefault="00B7408F" w:rsidP="002112C0">
      <w:pPr>
        <w:jc w:val="both"/>
        <w:rPr>
          <w:sz w:val="24"/>
          <w:szCs w:val="24"/>
        </w:rPr>
      </w:pPr>
    </w:p>
    <w:p w:rsidR="002F38C6" w:rsidRPr="00A81B4F" w:rsidRDefault="002F38C6" w:rsidP="002F38C6">
      <w:pPr>
        <w:jc w:val="both"/>
        <w:rPr>
          <w:i/>
          <w:iCs/>
          <w:sz w:val="24"/>
          <w:szCs w:val="24"/>
        </w:rPr>
      </w:pPr>
      <w:r w:rsidRPr="00A81B4F">
        <w:rPr>
          <w:i/>
          <w:iCs/>
          <w:sz w:val="24"/>
          <w:szCs w:val="24"/>
        </w:rPr>
        <w:t>1.Akademik Birimde bir kalite komisyonu/kalite koordinatörlüğü oluşturulmuş mudur? Birim Kalite Komisyonu'nun/Kalite Koordinatörlüğü'nün yetki, görev ve sorumlulukları ve organizasyon yapısı tanımlı mıdır?</w:t>
      </w:r>
    </w:p>
    <w:p w:rsidR="002F38C6" w:rsidRPr="00562D36" w:rsidRDefault="002F38C6" w:rsidP="009E1576">
      <w:pPr>
        <w:ind w:firstLine="720"/>
        <w:jc w:val="both"/>
        <w:rPr>
          <w:sz w:val="24"/>
          <w:szCs w:val="24"/>
        </w:rPr>
      </w:pPr>
      <w:r w:rsidRPr="00A81B4F">
        <w:rPr>
          <w:sz w:val="24"/>
          <w:szCs w:val="24"/>
        </w:rPr>
        <w:t xml:space="preserve">Fakültemizin </w:t>
      </w:r>
      <w:r w:rsidRPr="00562D36">
        <w:rPr>
          <w:sz w:val="24"/>
          <w:szCs w:val="24"/>
        </w:rPr>
        <w:t xml:space="preserve">fakülte öğretim üye ve elemanları ile fakülte sekreterinden ve öğrenci temsilcisinden oluşan ve Fakülte Kurulu kararı ile oluşturulan bir </w:t>
      </w:r>
      <w:hyperlink r:id="rId18" w:history="1">
        <w:r w:rsidRPr="00562D36">
          <w:rPr>
            <w:rStyle w:val="Kpr"/>
            <w:sz w:val="24"/>
            <w:szCs w:val="24"/>
          </w:rPr>
          <w:t>“Birim Kalite Komisyonu”</w:t>
        </w:r>
      </w:hyperlink>
      <w:r w:rsidRPr="00562D36">
        <w:rPr>
          <w:sz w:val="24"/>
          <w:szCs w:val="24"/>
        </w:rPr>
        <w:t xml:space="preserve"> mevcuttur. Fakülte kalite komisyon kurulu, birimin kalite politikasını oluşturmada bütünleştirici görev yürütmektedir. Fakülte üyeleri arasındaki iletişim ve iş birliğinin sağlanmasında yürütücü rol oynamakta ve Dekanlık denetiminde faaliyet göstermektedir. Bu komisyonun yetki, görev, sorumlulukları ile organizasyon yapısı</w:t>
      </w:r>
      <w:r w:rsidRPr="00562D36">
        <w:t xml:space="preserve"> </w:t>
      </w:r>
      <w:hyperlink r:id="rId19" w:history="1">
        <w:r w:rsidR="00BD4D66" w:rsidRPr="00562D36">
          <w:rPr>
            <w:rStyle w:val="Kpr"/>
            <w:sz w:val="24"/>
            <w:szCs w:val="24"/>
          </w:rPr>
          <w:t>Mühendislik Fakültesi</w:t>
        </w:r>
        <w:r w:rsidRPr="00562D36">
          <w:rPr>
            <w:rStyle w:val="Kpr"/>
            <w:sz w:val="24"/>
            <w:szCs w:val="24"/>
          </w:rPr>
          <w:t xml:space="preserve"> Kalite Komisyonu Çalışma Usul ve Esasları</w:t>
        </w:r>
      </w:hyperlink>
      <w:r w:rsidRPr="00562D36">
        <w:rPr>
          <w:sz w:val="24"/>
          <w:szCs w:val="24"/>
        </w:rPr>
        <w:t xml:space="preserve"> doğrultusunda belirlenmiş ve fakülte web sitesinde duyurulmuştur. </w:t>
      </w:r>
    </w:p>
    <w:p w:rsidR="002F38C6" w:rsidRPr="00562D36" w:rsidRDefault="002F38C6" w:rsidP="002F38C6">
      <w:pPr>
        <w:jc w:val="both"/>
        <w:rPr>
          <w:sz w:val="24"/>
          <w:szCs w:val="24"/>
        </w:rPr>
      </w:pPr>
    </w:p>
    <w:p w:rsidR="002F38C6" w:rsidRPr="00A81B4F" w:rsidRDefault="002F38C6" w:rsidP="002F38C6">
      <w:pPr>
        <w:jc w:val="both"/>
        <w:rPr>
          <w:i/>
          <w:iCs/>
          <w:sz w:val="24"/>
          <w:szCs w:val="24"/>
        </w:rPr>
      </w:pPr>
      <w:r w:rsidRPr="00A81B4F">
        <w:rPr>
          <w:i/>
          <w:iCs/>
          <w:sz w:val="24"/>
          <w:szCs w:val="24"/>
        </w:rPr>
        <w:t>2.Akademik Birim bazında oluşturulan Birim Kalite Komisyonu/Birim Kalite Koordinatörlüğü çalışmalarını kapsayıcı ve katılımcı bir yaklaşımla yürütmekte midir?</w:t>
      </w:r>
    </w:p>
    <w:p w:rsidR="002F38C6" w:rsidRPr="00562D36" w:rsidRDefault="002F38C6" w:rsidP="009E1576">
      <w:pPr>
        <w:ind w:firstLine="720"/>
        <w:jc w:val="both"/>
        <w:rPr>
          <w:sz w:val="24"/>
          <w:szCs w:val="24"/>
        </w:rPr>
      </w:pPr>
      <w:r w:rsidRPr="00562D36">
        <w:rPr>
          <w:sz w:val="24"/>
          <w:szCs w:val="24"/>
        </w:rPr>
        <w:t>Bu komisyon kapsayıcı ve katılımcı bir yaklaşımla çalışmalarını yürütmektedir. Komisyon, planladığı çalışmaları öncelikle toplantılarda görüşerek tüm komisyon üyelerinin görüşlerini almaktadır. Alınan ortak kararlar çerçevesinde yapılacak çalışma</w:t>
      </w:r>
      <w:r w:rsidR="00BD4D66" w:rsidRPr="00562D36">
        <w:rPr>
          <w:sz w:val="24"/>
          <w:szCs w:val="24"/>
        </w:rPr>
        <w:t>lar</w:t>
      </w:r>
      <w:r w:rsidRPr="00562D36">
        <w:rPr>
          <w:sz w:val="24"/>
          <w:szCs w:val="24"/>
        </w:rPr>
        <w:t xml:space="preserve">, içeriğine bağlı olarak gerektiğinde iç ve dış paydaşları da içine alacak şekilde kapsayıcı ve katılımcı yaklaşım ile yürütülmektedir. Örneğin; Birim iç değerlendirme raporu hazırlanırken tüm Fakülte üyeleri ile bir araya gelinerek süreç hazırlanmış, </w:t>
      </w:r>
      <w:hyperlink r:id="rId20" w:history="1">
        <w:r w:rsidRPr="00562D36">
          <w:rPr>
            <w:rStyle w:val="Kpr"/>
            <w:sz w:val="24"/>
            <w:szCs w:val="24"/>
          </w:rPr>
          <w:t>alt komisyonlar</w:t>
        </w:r>
      </w:hyperlink>
      <w:r w:rsidRPr="00562D36">
        <w:rPr>
          <w:sz w:val="24"/>
          <w:szCs w:val="24"/>
        </w:rPr>
        <w:t xml:space="preserve"> oluşturulmuş ve komisyonların görevleri belirlenmiştir.</w:t>
      </w:r>
    </w:p>
    <w:p w:rsidR="00CB4DB3" w:rsidRPr="00562D36" w:rsidRDefault="00CB4DB3" w:rsidP="009E1576">
      <w:pPr>
        <w:ind w:firstLine="720"/>
        <w:jc w:val="both"/>
        <w:rPr>
          <w:sz w:val="24"/>
          <w:szCs w:val="24"/>
        </w:rPr>
      </w:pPr>
    </w:p>
    <w:p w:rsidR="002F38C6" w:rsidRPr="00A81B4F" w:rsidRDefault="002F38C6" w:rsidP="002F38C6">
      <w:pPr>
        <w:jc w:val="both"/>
        <w:rPr>
          <w:i/>
          <w:iCs/>
          <w:sz w:val="24"/>
          <w:szCs w:val="24"/>
        </w:rPr>
      </w:pPr>
      <w:r w:rsidRPr="00A81B4F">
        <w:rPr>
          <w:i/>
          <w:iCs/>
          <w:sz w:val="24"/>
          <w:szCs w:val="24"/>
        </w:rPr>
        <w:t>3.Birim Kalite Komisyonu'nun/Kalite Koordinatörlüğü'nün çalışmalarının şeffaflığı ve kamuoyuyla paylaşımı yeterli düzeyde midir?</w:t>
      </w:r>
    </w:p>
    <w:p w:rsidR="002F38C6" w:rsidRPr="00562D36" w:rsidRDefault="002F38C6" w:rsidP="009E1576">
      <w:pPr>
        <w:ind w:firstLine="720"/>
        <w:jc w:val="both"/>
        <w:rPr>
          <w:sz w:val="24"/>
          <w:szCs w:val="24"/>
        </w:rPr>
      </w:pPr>
      <w:r w:rsidRPr="00A81B4F">
        <w:rPr>
          <w:sz w:val="24"/>
          <w:szCs w:val="24"/>
        </w:rPr>
        <w:t xml:space="preserve">Komisyonun ana prensibi, </w:t>
      </w:r>
      <w:r w:rsidRPr="00562D36">
        <w:rPr>
          <w:sz w:val="24"/>
          <w:szCs w:val="24"/>
        </w:rPr>
        <w:t>yapacağı her çalışma</w:t>
      </w:r>
      <w:r w:rsidR="00BD4D66" w:rsidRPr="00562D36">
        <w:rPr>
          <w:sz w:val="24"/>
          <w:szCs w:val="24"/>
        </w:rPr>
        <w:t>yı</w:t>
      </w:r>
      <w:r w:rsidRPr="00562D36">
        <w:rPr>
          <w:sz w:val="24"/>
          <w:szCs w:val="24"/>
        </w:rPr>
        <w:t xml:space="preserve"> şeffaf olarak yürüt</w:t>
      </w:r>
      <w:r w:rsidR="00BD4D66" w:rsidRPr="00562D36">
        <w:rPr>
          <w:sz w:val="24"/>
          <w:szCs w:val="24"/>
        </w:rPr>
        <w:t>mek</w:t>
      </w:r>
      <w:r w:rsidRPr="00562D36">
        <w:rPr>
          <w:sz w:val="24"/>
          <w:szCs w:val="24"/>
        </w:rPr>
        <w:t xml:space="preserve"> ve iç ve dış paydaşların da kalite güvence sistemine katılımlarını sağlamaktır. 2019 yılı sonu itibari ile fakülte resmî web sitesinde “</w:t>
      </w:r>
      <w:hyperlink r:id="rId21" w:history="1">
        <w:r w:rsidRPr="00562D36">
          <w:rPr>
            <w:rStyle w:val="Kpr"/>
            <w:sz w:val="24"/>
            <w:szCs w:val="24"/>
          </w:rPr>
          <w:t>Kalite Güvence Sistemi</w:t>
        </w:r>
      </w:hyperlink>
      <w:r w:rsidRPr="00562D36">
        <w:rPr>
          <w:sz w:val="24"/>
          <w:szCs w:val="24"/>
        </w:rPr>
        <w:t>” sekmesi açılmış</w:t>
      </w:r>
      <w:r w:rsidR="00BD4D66" w:rsidRPr="00562D36">
        <w:rPr>
          <w:sz w:val="24"/>
          <w:szCs w:val="24"/>
        </w:rPr>
        <w:t xml:space="preserve">, </w:t>
      </w:r>
      <w:r w:rsidRPr="00562D36">
        <w:rPr>
          <w:sz w:val="24"/>
          <w:szCs w:val="24"/>
        </w:rPr>
        <w:t xml:space="preserve">Komisyon </w:t>
      </w:r>
      <w:r w:rsidR="00BD4D66" w:rsidRPr="00562D36">
        <w:rPr>
          <w:sz w:val="24"/>
          <w:szCs w:val="24"/>
        </w:rPr>
        <w:t>Ü</w:t>
      </w:r>
      <w:r w:rsidRPr="00562D36">
        <w:rPr>
          <w:sz w:val="24"/>
          <w:szCs w:val="24"/>
        </w:rPr>
        <w:t xml:space="preserve">yeleri ve </w:t>
      </w:r>
      <w:r w:rsidR="00BD4D66" w:rsidRPr="00562D36">
        <w:rPr>
          <w:sz w:val="24"/>
          <w:szCs w:val="24"/>
        </w:rPr>
        <w:t xml:space="preserve">Mühendislik Fakültesi </w:t>
      </w:r>
      <w:r w:rsidRPr="00562D36">
        <w:rPr>
          <w:sz w:val="24"/>
          <w:szCs w:val="24"/>
        </w:rPr>
        <w:t xml:space="preserve">Kalite </w:t>
      </w:r>
      <w:r w:rsidR="00BD4D66" w:rsidRPr="00562D36">
        <w:rPr>
          <w:sz w:val="24"/>
          <w:szCs w:val="24"/>
        </w:rPr>
        <w:t>K</w:t>
      </w:r>
      <w:r w:rsidRPr="00562D36">
        <w:rPr>
          <w:sz w:val="24"/>
          <w:szCs w:val="24"/>
        </w:rPr>
        <w:t xml:space="preserve">omisyonu </w:t>
      </w:r>
      <w:r w:rsidR="00BD4D66" w:rsidRPr="00562D36">
        <w:rPr>
          <w:sz w:val="24"/>
          <w:szCs w:val="24"/>
        </w:rPr>
        <w:t>Ç</w:t>
      </w:r>
      <w:r w:rsidRPr="00562D36">
        <w:rPr>
          <w:sz w:val="24"/>
          <w:szCs w:val="24"/>
        </w:rPr>
        <w:t xml:space="preserve">alışma </w:t>
      </w:r>
      <w:r w:rsidR="00BD4D66" w:rsidRPr="00562D36">
        <w:rPr>
          <w:sz w:val="24"/>
          <w:szCs w:val="24"/>
        </w:rPr>
        <w:t>U</w:t>
      </w:r>
      <w:r w:rsidRPr="00562D36">
        <w:rPr>
          <w:sz w:val="24"/>
          <w:szCs w:val="24"/>
        </w:rPr>
        <w:t xml:space="preserve">sul ve </w:t>
      </w:r>
      <w:r w:rsidR="00BD4D66" w:rsidRPr="00562D36">
        <w:rPr>
          <w:sz w:val="24"/>
          <w:szCs w:val="24"/>
        </w:rPr>
        <w:t>E</w:t>
      </w:r>
      <w:r w:rsidRPr="00562D36">
        <w:rPr>
          <w:sz w:val="24"/>
          <w:szCs w:val="24"/>
        </w:rPr>
        <w:t>sasları eklenmiş olup 2020 yılı içerisinde bahse konu sekmenin daha etkin/verimli şekilde kullanılması</w:t>
      </w:r>
      <w:r w:rsidR="00BD4D66" w:rsidRPr="00562D36">
        <w:rPr>
          <w:sz w:val="24"/>
          <w:szCs w:val="24"/>
        </w:rPr>
        <w:t>,</w:t>
      </w:r>
      <w:r w:rsidRPr="00562D36">
        <w:rPr>
          <w:sz w:val="24"/>
          <w:szCs w:val="24"/>
        </w:rPr>
        <w:t xml:space="preserve"> rapor ve faaliyetlerin duyurulması planlanmaktadır.  </w:t>
      </w:r>
    </w:p>
    <w:p w:rsidR="002F38C6" w:rsidRPr="00562D36" w:rsidRDefault="002F38C6" w:rsidP="002F38C6">
      <w:pPr>
        <w:jc w:val="both"/>
        <w:rPr>
          <w:sz w:val="24"/>
          <w:szCs w:val="24"/>
        </w:rPr>
      </w:pPr>
    </w:p>
    <w:p w:rsidR="002F38C6" w:rsidRPr="00A81B4F" w:rsidRDefault="002F38C6" w:rsidP="002F38C6">
      <w:pPr>
        <w:jc w:val="both"/>
        <w:rPr>
          <w:i/>
          <w:iCs/>
          <w:sz w:val="24"/>
          <w:szCs w:val="24"/>
        </w:rPr>
      </w:pPr>
      <w:r w:rsidRPr="00A81B4F">
        <w:rPr>
          <w:i/>
          <w:iCs/>
          <w:sz w:val="24"/>
          <w:szCs w:val="24"/>
        </w:rPr>
        <w:t>4.Birimde Kalite Komisyonu oluşturulmamış ise birime özgü kalite odaklı komisyon/danışma grupları bulunmakta mıdır?</w:t>
      </w:r>
    </w:p>
    <w:p w:rsidR="002F38C6" w:rsidRPr="00562D36" w:rsidRDefault="002F38C6" w:rsidP="009E1576">
      <w:pPr>
        <w:ind w:firstLine="720"/>
        <w:jc w:val="both"/>
        <w:rPr>
          <w:sz w:val="24"/>
          <w:szCs w:val="24"/>
        </w:rPr>
      </w:pPr>
      <w:r w:rsidRPr="00A81B4F">
        <w:rPr>
          <w:sz w:val="24"/>
          <w:szCs w:val="24"/>
        </w:rPr>
        <w:t xml:space="preserve">Birimin kalite </w:t>
      </w:r>
      <w:r w:rsidRPr="00562D36">
        <w:rPr>
          <w:sz w:val="24"/>
          <w:szCs w:val="24"/>
        </w:rPr>
        <w:t>güvencesi sistemini verimli olarak yürütebilmesi için birim çalışanlarından oluşturduğu “Birim Kalite Komisyonu” bulunmaktadır ve üyeleri ekte paylaşılmaktadır.</w:t>
      </w:r>
    </w:p>
    <w:p w:rsidR="00493D48" w:rsidRPr="00562D36" w:rsidRDefault="00493D48" w:rsidP="009E1576">
      <w:pPr>
        <w:ind w:firstLine="720"/>
        <w:jc w:val="both"/>
        <w:rPr>
          <w:sz w:val="24"/>
          <w:szCs w:val="24"/>
        </w:rPr>
      </w:pPr>
    </w:p>
    <w:p w:rsidR="002F38C6" w:rsidRPr="00A81B4F" w:rsidRDefault="002F38C6" w:rsidP="002F38C6">
      <w:pPr>
        <w:jc w:val="both"/>
        <w:rPr>
          <w:sz w:val="24"/>
          <w:szCs w:val="24"/>
        </w:rPr>
      </w:pPr>
      <w:r w:rsidRPr="00A81B4F">
        <w:rPr>
          <w:i/>
          <w:iCs/>
          <w:sz w:val="24"/>
          <w:szCs w:val="24"/>
        </w:rPr>
        <w:t>5.Komisyonun sorumluluğu kapsamında, önceki kurumsal dış değerlendirme ve kalite odaklı kurumsal deneyimlerden nasıl yararlanılmaktadır?</w:t>
      </w:r>
      <w:r w:rsidRPr="00A81B4F">
        <w:rPr>
          <w:sz w:val="24"/>
          <w:szCs w:val="24"/>
        </w:rPr>
        <w:t xml:space="preserve">  </w:t>
      </w:r>
    </w:p>
    <w:p w:rsidR="002F38C6" w:rsidRPr="00562D36" w:rsidRDefault="002F38C6" w:rsidP="009E1576">
      <w:pPr>
        <w:ind w:firstLine="720"/>
        <w:jc w:val="both"/>
        <w:rPr>
          <w:sz w:val="24"/>
          <w:szCs w:val="24"/>
        </w:rPr>
      </w:pPr>
      <w:r w:rsidRPr="00562D36">
        <w:rPr>
          <w:sz w:val="24"/>
          <w:szCs w:val="24"/>
        </w:rPr>
        <w:t>Birim Kalite Komisyonu, görev ve sorumlulukları çerçevesinde Üniversite Kalite Koordinatörlüğü’nün çalışma ve raporları, YÖK kurum geri bildirim raporu, Fakülte stratejik planı ile Fakülte üyelerinin geçmiş deneyimlerinden yararlanmaktadır. Toros Üniversitesi’nin Kalite Komisyonu Çalışma Usul ve Esasları</w:t>
      </w:r>
      <w:r w:rsidR="00662E6F" w:rsidRPr="00562D36">
        <w:rPr>
          <w:sz w:val="24"/>
          <w:szCs w:val="24"/>
        </w:rPr>
        <w:t xml:space="preserve"> </w:t>
      </w:r>
      <w:r w:rsidRPr="00562D36">
        <w:rPr>
          <w:sz w:val="24"/>
          <w:szCs w:val="24"/>
        </w:rPr>
        <w:t xml:space="preserve">da göz önüne alınarak oluşturulan </w:t>
      </w:r>
      <w:bookmarkStart w:id="16" w:name="_Hlk28181527"/>
      <w:r w:rsidR="00662E6F" w:rsidRPr="00562D36">
        <w:rPr>
          <w:sz w:val="24"/>
          <w:szCs w:val="24"/>
        </w:rPr>
        <w:t xml:space="preserve">Mühendislik Fakültesi </w:t>
      </w:r>
      <w:r w:rsidRPr="00562D36">
        <w:rPr>
          <w:sz w:val="24"/>
          <w:szCs w:val="24"/>
        </w:rPr>
        <w:t xml:space="preserve">Kalite Komisyonu </w:t>
      </w:r>
      <w:r w:rsidRPr="00562D36">
        <w:rPr>
          <w:sz w:val="24"/>
          <w:szCs w:val="24"/>
        </w:rPr>
        <w:lastRenderedPageBreak/>
        <w:t xml:space="preserve">Çalışma </w:t>
      </w:r>
      <w:r w:rsidR="00662E6F" w:rsidRPr="00562D36">
        <w:rPr>
          <w:sz w:val="24"/>
          <w:szCs w:val="24"/>
        </w:rPr>
        <w:t>U</w:t>
      </w:r>
      <w:r w:rsidRPr="00562D36">
        <w:rPr>
          <w:sz w:val="24"/>
          <w:szCs w:val="24"/>
        </w:rPr>
        <w:t xml:space="preserve">sul ve </w:t>
      </w:r>
      <w:r w:rsidR="00662E6F" w:rsidRPr="00562D36">
        <w:rPr>
          <w:sz w:val="24"/>
          <w:szCs w:val="24"/>
        </w:rPr>
        <w:t>E</w:t>
      </w:r>
      <w:r w:rsidRPr="00562D36">
        <w:rPr>
          <w:sz w:val="24"/>
          <w:szCs w:val="24"/>
        </w:rPr>
        <w:t xml:space="preserve">sasları </w:t>
      </w:r>
      <w:bookmarkEnd w:id="16"/>
      <w:r w:rsidRPr="00562D36">
        <w:rPr>
          <w:sz w:val="24"/>
          <w:szCs w:val="24"/>
        </w:rPr>
        <w:t xml:space="preserve">göz önünde bulundurularak fakülte kalite güvence sistemini iyileştirme çalışmalarına devam edilmektedir.  </w:t>
      </w:r>
    </w:p>
    <w:p w:rsidR="002F38C6" w:rsidRPr="00A81B4F" w:rsidRDefault="002F38C6" w:rsidP="002F38C6">
      <w:pPr>
        <w:jc w:val="both"/>
        <w:rPr>
          <w:b/>
          <w:sz w:val="24"/>
          <w:szCs w:val="24"/>
        </w:rPr>
      </w:pPr>
      <w:r w:rsidRPr="00A81B4F">
        <w:rPr>
          <w:b/>
          <w:sz w:val="24"/>
          <w:szCs w:val="24"/>
        </w:rPr>
        <w:t>Belgeler:</w:t>
      </w:r>
    </w:p>
    <w:p w:rsidR="002F38C6" w:rsidRPr="00562D36" w:rsidRDefault="00443A56" w:rsidP="002F38C6">
      <w:pPr>
        <w:jc w:val="both"/>
        <w:rPr>
          <w:sz w:val="24"/>
          <w:szCs w:val="24"/>
        </w:rPr>
      </w:pPr>
      <w:hyperlink r:id="rId22" w:history="1">
        <w:r w:rsidR="002F38C6" w:rsidRPr="00562D36">
          <w:rPr>
            <w:rStyle w:val="Kpr"/>
            <w:sz w:val="24"/>
            <w:szCs w:val="24"/>
          </w:rPr>
          <w:t>Fakülte Kalite Komisyonu</w:t>
        </w:r>
      </w:hyperlink>
    </w:p>
    <w:p w:rsidR="002F38C6" w:rsidRPr="00562D36" w:rsidRDefault="00443A56" w:rsidP="002F38C6">
      <w:pPr>
        <w:jc w:val="both"/>
        <w:rPr>
          <w:rStyle w:val="Kpr"/>
        </w:rPr>
      </w:pPr>
      <w:hyperlink r:id="rId23" w:history="1">
        <w:r w:rsidR="002F38C6" w:rsidRPr="00562D36">
          <w:rPr>
            <w:rStyle w:val="Kpr"/>
            <w:sz w:val="24"/>
            <w:szCs w:val="24"/>
          </w:rPr>
          <w:t>Toros Üniversitesi Kalite Komisyonu Çalışma Usul ve Esasları</w:t>
        </w:r>
      </w:hyperlink>
    </w:p>
    <w:p w:rsidR="002F38C6" w:rsidRPr="00562D36" w:rsidRDefault="00B216B2" w:rsidP="002F38C6">
      <w:pPr>
        <w:jc w:val="both"/>
        <w:rPr>
          <w:rStyle w:val="Kpr"/>
          <w:sz w:val="24"/>
          <w:szCs w:val="24"/>
        </w:rPr>
      </w:pPr>
      <w:r w:rsidRPr="00562D36">
        <w:rPr>
          <w:sz w:val="24"/>
          <w:szCs w:val="24"/>
        </w:rPr>
        <w:fldChar w:fldCharType="begin"/>
      </w:r>
      <w:r w:rsidRPr="00562D36">
        <w:rPr>
          <w:sz w:val="24"/>
          <w:szCs w:val="24"/>
        </w:rPr>
        <w:instrText xml:space="preserve"> HYPERLINK "https://www.toros.edu.tr/icerik/muhendislik-fakultesi-kalite-guvence-sistemi" </w:instrText>
      </w:r>
      <w:r w:rsidRPr="00562D36">
        <w:rPr>
          <w:sz w:val="24"/>
          <w:szCs w:val="24"/>
        </w:rPr>
        <w:fldChar w:fldCharType="separate"/>
      </w:r>
      <w:r w:rsidRPr="00562D36">
        <w:rPr>
          <w:rStyle w:val="Kpr"/>
          <w:sz w:val="24"/>
          <w:szCs w:val="24"/>
        </w:rPr>
        <w:t xml:space="preserve">Mühendislik </w:t>
      </w:r>
      <w:r w:rsidR="002F38C6" w:rsidRPr="00562D36">
        <w:rPr>
          <w:rStyle w:val="Kpr"/>
          <w:sz w:val="24"/>
          <w:szCs w:val="24"/>
        </w:rPr>
        <w:t>Fakültesi Kalite Güvence Sistemi Web Sitesi</w:t>
      </w:r>
    </w:p>
    <w:p w:rsidR="002F38C6" w:rsidRPr="00562D36" w:rsidRDefault="00B216B2" w:rsidP="002F38C6">
      <w:pPr>
        <w:jc w:val="both"/>
        <w:rPr>
          <w:rStyle w:val="Kpr"/>
          <w:sz w:val="24"/>
          <w:szCs w:val="24"/>
        </w:rPr>
      </w:pPr>
      <w:r w:rsidRPr="00562D36">
        <w:rPr>
          <w:sz w:val="24"/>
          <w:szCs w:val="24"/>
        </w:rPr>
        <w:fldChar w:fldCharType="end"/>
      </w:r>
      <w:r w:rsidRPr="00562D36">
        <w:rPr>
          <w:sz w:val="24"/>
          <w:szCs w:val="24"/>
        </w:rPr>
        <w:fldChar w:fldCharType="begin"/>
      </w:r>
      <w:r w:rsidRPr="00562D36">
        <w:rPr>
          <w:sz w:val="24"/>
          <w:szCs w:val="24"/>
        </w:rPr>
        <w:instrText xml:space="preserve"> HYPERLINK "https://www.toros.edu.tr/icerik/muhendislik-fakultesi-kalite-guvence-sistemi-kalite-komisyonu-calisma-usul-ve-esaslari" </w:instrText>
      </w:r>
      <w:r w:rsidRPr="00562D36">
        <w:rPr>
          <w:sz w:val="24"/>
          <w:szCs w:val="24"/>
        </w:rPr>
        <w:fldChar w:fldCharType="separate"/>
      </w:r>
      <w:r w:rsidRPr="00562D36">
        <w:rPr>
          <w:rStyle w:val="Kpr"/>
          <w:sz w:val="24"/>
          <w:szCs w:val="24"/>
        </w:rPr>
        <w:t xml:space="preserve">Mühendislik </w:t>
      </w:r>
      <w:r w:rsidR="002F38C6" w:rsidRPr="00562D36">
        <w:rPr>
          <w:rStyle w:val="Kpr"/>
          <w:sz w:val="24"/>
          <w:szCs w:val="24"/>
        </w:rPr>
        <w:t>Fakültesi Kalite Komisyonu Çalışma Usul ve Esasları</w:t>
      </w:r>
    </w:p>
    <w:p w:rsidR="00662E6F" w:rsidRPr="00562D36" w:rsidRDefault="00B216B2" w:rsidP="002112C0">
      <w:pPr>
        <w:jc w:val="both"/>
        <w:rPr>
          <w:color w:val="000000" w:themeColor="text1"/>
          <w:sz w:val="24"/>
          <w:szCs w:val="24"/>
        </w:rPr>
      </w:pPr>
      <w:r w:rsidRPr="00562D36">
        <w:rPr>
          <w:sz w:val="24"/>
          <w:szCs w:val="24"/>
        </w:rPr>
        <w:fldChar w:fldCharType="end"/>
      </w:r>
    </w:p>
    <w:p w:rsidR="009E1576" w:rsidRPr="00562D36" w:rsidRDefault="00C63E3A" w:rsidP="00AF1E4A">
      <w:pPr>
        <w:jc w:val="both"/>
        <w:rPr>
          <w:b/>
          <w:color w:val="000000" w:themeColor="text1"/>
          <w:sz w:val="24"/>
          <w:szCs w:val="24"/>
        </w:rPr>
      </w:pPr>
      <w:r w:rsidRPr="00562D36">
        <w:rPr>
          <w:b/>
          <w:color w:val="000000" w:themeColor="text1"/>
          <w:sz w:val="24"/>
          <w:szCs w:val="24"/>
        </w:rPr>
        <w:t>2</w:t>
      </w:r>
      <w:r w:rsidR="00AF1E4A" w:rsidRPr="00562D36">
        <w:rPr>
          <w:b/>
          <w:color w:val="000000" w:themeColor="text1"/>
          <w:sz w:val="24"/>
          <w:szCs w:val="24"/>
        </w:rPr>
        <w:t>.3.</w:t>
      </w:r>
      <w:r w:rsidR="00784BB2" w:rsidRPr="00562D36">
        <w:rPr>
          <w:b/>
          <w:color w:val="000000" w:themeColor="text1"/>
          <w:sz w:val="24"/>
          <w:szCs w:val="24"/>
        </w:rPr>
        <w:t>Paydaş Katılımı</w:t>
      </w:r>
    </w:p>
    <w:p w:rsidR="002112C0" w:rsidRPr="00562D36" w:rsidRDefault="002112C0" w:rsidP="002112C0">
      <w:pPr>
        <w:jc w:val="both"/>
        <w:rPr>
          <w:color w:val="000000" w:themeColor="text1"/>
          <w:sz w:val="24"/>
          <w:szCs w:val="24"/>
        </w:rPr>
      </w:pPr>
    </w:p>
    <w:p w:rsidR="002F38C6" w:rsidRPr="00A81B4F" w:rsidRDefault="002F38C6" w:rsidP="002F38C6">
      <w:pPr>
        <w:jc w:val="both"/>
        <w:rPr>
          <w:i/>
          <w:iCs/>
          <w:sz w:val="24"/>
          <w:szCs w:val="24"/>
        </w:rPr>
      </w:pPr>
      <w:bookmarkStart w:id="17" w:name="_Hlk27734370"/>
      <w:r w:rsidRPr="00A81B4F">
        <w:rPr>
          <w:i/>
          <w:iCs/>
          <w:sz w:val="24"/>
          <w:szCs w:val="24"/>
        </w:rPr>
        <w:t xml:space="preserve">1.Akademik birim, iç ve dış paydaşlarını tanımlamış, stratejik paydaşlarını belirlemiş midir? </w:t>
      </w:r>
    </w:p>
    <w:p w:rsidR="002F38C6" w:rsidRPr="00A81B4F" w:rsidRDefault="002F38C6" w:rsidP="009E1576">
      <w:pPr>
        <w:ind w:firstLine="720"/>
        <w:jc w:val="both"/>
        <w:rPr>
          <w:sz w:val="24"/>
          <w:szCs w:val="24"/>
        </w:rPr>
      </w:pPr>
      <w:r w:rsidRPr="00A81B4F">
        <w:rPr>
          <w:sz w:val="24"/>
          <w:szCs w:val="24"/>
        </w:rPr>
        <w:t>Paydaşlar, fakültemizin faaliyetlerinden doğrudan veya dolaylı olarak etkilenen veya gerçekleştirdikleri faaliyetlerle üniversitemizi etkileyen kişi, grup veya kurumlardır. Toros Üniversitesi’nin stratejik paydaşları ile paralel olarak Fakülte paydaşları da benzerlik göstermektedir. Akademik personel, idari personel ve öğrenciler 1. Derece iç paydaşlar iken, mezunlar ve danışma kurulları 2. Derece iç paydaşlardır. YÖK, MEB, TÜBİTAK, aday öğrenciler, diğer üniversiteler ve yerel işveren kuruluşları 1. Derece dış paydaşlar iken ÖSYM, diğer bilimsel kurum/kuruluşlar ve yerel yönetimler 2. Derece dış paydaşlardır. Stratejik planda bu paydaşlar detaylı olarak belirtilmiştir.</w:t>
      </w:r>
    </w:p>
    <w:p w:rsidR="002F38C6" w:rsidRPr="00A81B4F" w:rsidRDefault="002F38C6" w:rsidP="002F38C6">
      <w:pPr>
        <w:jc w:val="both"/>
        <w:rPr>
          <w:sz w:val="24"/>
          <w:szCs w:val="24"/>
        </w:rPr>
      </w:pPr>
    </w:p>
    <w:p w:rsidR="002F38C6" w:rsidRPr="00A81B4F" w:rsidRDefault="002F38C6" w:rsidP="002F38C6">
      <w:pPr>
        <w:jc w:val="both"/>
        <w:rPr>
          <w:i/>
          <w:iCs/>
          <w:sz w:val="24"/>
          <w:szCs w:val="24"/>
        </w:rPr>
      </w:pPr>
      <w:r w:rsidRPr="00A81B4F">
        <w:rPr>
          <w:i/>
          <w:iCs/>
          <w:sz w:val="24"/>
          <w:szCs w:val="24"/>
        </w:rPr>
        <w:t xml:space="preserve">2.Akademik birimin iç ve dış paydaşları ile etkileşimi nasıl sağlamaktadır?                                                                                          </w:t>
      </w:r>
    </w:p>
    <w:p w:rsidR="002F38C6" w:rsidRPr="00A81B4F" w:rsidRDefault="002F38C6" w:rsidP="009E1576">
      <w:pPr>
        <w:ind w:firstLine="720"/>
        <w:jc w:val="both"/>
        <w:rPr>
          <w:sz w:val="24"/>
          <w:szCs w:val="24"/>
        </w:rPr>
      </w:pPr>
      <w:proofErr w:type="gramStart"/>
      <w:r w:rsidRPr="00A81B4F">
        <w:rPr>
          <w:sz w:val="24"/>
          <w:szCs w:val="24"/>
        </w:rPr>
        <w:t>27/09/2016</w:t>
      </w:r>
      <w:proofErr w:type="gramEnd"/>
      <w:r w:rsidRPr="00A81B4F">
        <w:rPr>
          <w:sz w:val="24"/>
          <w:szCs w:val="24"/>
        </w:rPr>
        <w:t xml:space="preserve"> tarih</w:t>
      </w:r>
      <w:r w:rsidR="00D27346">
        <w:rPr>
          <w:sz w:val="24"/>
          <w:szCs w:val="24"/>
        </w:rPr>
        <w:t>li</w:t>
      </w:r>
      <w:r w:rsidRPr="00A81B4F">
        <w:rPr>
          <w:sz w:val="24"/>
          <w:szCs w:val="24"/>
        </w:rPr>
        <w:t xml:space="preserve"> ve 5/34 saylı Üniversite Senato Kararı ile “Toros Üniversitesi Enstitü, Fakülte, Yüksekokul ve Meslek Yüksekokulu Danışma Kurulu Esasları” oluşturulmuş ve yürürlüğe girmiştir. Bu esaslar doğrultusunda, Fakültemizin akademik birimlerince kamu ve özel sektör kuruluşlarıyla işbirliği yapmak ve sürdürebilmek amacıyla kendilerine özgü Danışma Kurulları oluşturulmuş ve kurulların çalışma ilkeleri belirlenmiştir. Fakültemiz ve akademik birim bazındaki danışma kurulları aracılığı ile dış paydaş (meslek odaları, mesleki dernekler, diğer üniversiteler vb.) önerileri/görüşleri göz önünde bulundurularak, </w:t>
      </w:r>
      <w:proofErr w:type="spellStart"/>
      <w:r w:rsidRPr="00A81B4F">
        <w:rPr>
          <w:sz w:val="24"/>
          <w:szCs w:val="24"/>
        </w:rPr>
        <w:t>müfredatlarda</w:t>
      </w:r>
      <w:proofErr w:type="spellEnd"/>
      <w:r w:rsidRPr="00A81B4F">
        <w:rPr>
          <w:sz w:val="24"/>
          <w:szCs w:val="24"/>
        </w:rPr>
        <w:t xml:space="preserve"> geliştirme çalışmaları yapılmaktadır. Diğer taraftan dış paydaş olarak tüm üniversiteleri kapsayan Dekanlar Konseyi, Bölüm Başkanları Konseyi gibi kurulların önerileri doğrultusunda da iyileştirmeler yapılabilmektedir.     </w:t>
      </w:r>
    </w:p>
    <w:p w:rsidR="00263FFA" w:rsidRPr="00A81B4F" w:rsidRDefault="002F38C6" w:rsidP="0094073C">
      <w:pPr>
        <w:ind w:firstLine="720"/>
        <w:jc w:val="both"/>
        <w:rPr>
          <w:sz w:val="24"/>
          <w:szCs w:val="24"/>
        </w:rPr>
      </w:pPr>
      <w:r w:rsidRPr="00A81B4F">
        <w:rPr>
          <w:sz w:val="24"/>
          <w:szCs w:val="24"/>
        </w:rPr>
        <w:t xml:space="preserve">Fakültemiz iç paydaşlarından olan öğretim üyeleri ile yapılandırılmış bir etkileşimin temin edilebilmesi amacıyla her yıl öğretim üyelerinin katıldığı Akademik Genel Kurullardan eğitim öğretim yılının sonunda, o eğitim öğretim dönemine ait, eğitim-öğretim ve araştırma konuları başta olmak üzere genel konularda bilgi verilerek tartışılmakta ve öneriler alınmaktadır. </w:t>
      </w:r>
    </w:p>
    <w:p w:rsidR="0094073C" w:rsidRPr="00A81B4F" w:rsidRDefault="0094073C" w:rsidP="0094073C">
      <w:pPr>
        <w:ind w:firstLine="720"/>
        <w:jc w:val="both"/>
        <w:rPr>
          <w:sz w:val="24"/>
          <w:szCs w:val="24"/>
        </w:rPr>
      </w:pPr>
    </w:p>
    <w:p w:rsidR="002F38C6" w:rsidRPr="00A81B4F" w:rsidRDefault="002F38C6" w:rsidP="002F38C6">
      <w:pPr>
        <w:jc w:val="both"/>
        <w:rPr>
          <w:i/>
          <w:iCs/>
          <w:sz w:val="24"/>
          <w:szCs w:val="24"/>
        </w:rPr>
      </w:pPr>
      <w:r w:rsidRPr="00A81B4F">
        <w:rPr>
          <w:i/>
          <w:iCs/>
          <w:sz w:val="24"/>
          <w:szCs w:val="24"/>
        </w:rPr>
        <w:t xml:space="preserve">3.İç ve dış paydaş görüşlerine kalite güvence sisteminde bütüncül bir yaklaşımla; eğitim, araştırma ve idari süreçler konusunda nasıl başvurulmaktadır?       </w:t>
      </w:r>
    </w:p>
    <w:p w:rsidR="002F38C6" w:rsidRPr="00562D36" w:rsidRDefault="002F38C6" w:rsidP="0094073C">
      <w:pPr>
        <w:ind w:firstLine="720"/>
        <w:jc w:val="both"/>
        <w:rPr>
          <w:sz w:val="24"/>
          <w:szCs w:val="24"/>
        </w:rPr>
      </w:pPr>
      <w:r w:rsidRPr="00562D36">
        <w:rPr>
          <w:sz w:val="24"/>
          <w:szCs w:val="24"/>
        </w:rPr>
        <w:t xml:space="preserve">Fakülte Danışma Kurulunda hem akademik personel hem idari personel hem sektör temsilcileri hem de mevcut ve mezun öğrenciler yer almaktadır. Bu bağlamda danışma kurullarının farklı bakış açılarını tek platformda sunmak adına bütünleştirici olduğu söylenebilir. Öğrenciler de karar alma süreçlerine katılmaktadır. Danışma kurullarında alınan kararlara ilişkin Fakültemizdeki süreçleri iyileştirmeye yönelik adımlar atılmaktadır. Danışma Kurullarında alınan kararların yanı sıra, </w:t>
      </w:r>
      <w:hyperlink r:id="rId24" w:history="1">
        <w:r w:rsidRPr="00562D36">
          <w:rPr>
            <w:rStyle w:val="Kpr"/>
            <w:sz w:val="24"/>
            <w:szCs w:val="24"/>
          </w:rPr>
          <w:t xml:space="preserve">danışma kurulu kararlarına ait gerçekleştirilen </w:t>
        </w:r>
        <w:r w:rsidR="00CB4DB3" w:rsidRPr="00562D36">
          <w:rPr>
            <w:rStyle w:val="Kpr"/>
            <w:sz w:val="24"/>
            <w:szCs w:val="24"/>
          </w:rPr>
          <w:t>f</w:t>
        </w:r>
        <w:r w:rsidRPr="00562D36">
          <w:rPr>
            <w:rStyle w:val="Kpr"/>
            <w:sz w:val="24"/>
            <w:szCs w:val="24"/>
          </w:rPr>
          <w:t>aaliyetler</w:t>
        </w:r>
      </w:hyperlink>
      <w:r w:rsidRPr="00562D36">
        <w:rPr>
          <w:sz w:val="24"/>
          <w:szCs w:val="24"/>
        </w:rPr>
        <w:t xml:space="preserve"> de fakülte web sitesinde paylaşılmaktadır. </w:t>
      </w:r>
    </w:p>
    <w:p w:rsidR="0072365E" w:rsidRPr="00562D36" w:rsidRDefault="001B498D" w:rsidP="0072365E">
      <w:pPr>
        <w:ind w:firstLine="720"/>
        <w:jc w:val="both"/>
        <w:rPr>
          <w:sz w:val="24"/>
          <w:szCs w:val="24"/>
        </w:rPr>
      </w:pPr>
      <w:r w:rsidRPr="00562D36">
        <w:rPr>
          <w:sz w:val="24"/>
          <w:szCs w:val="24"/>
        </w:rPr>
        <w:t xml:space="preserve">Örneğin; </w:t>
      </w:r>
      <w:r w:rsidR="0072365E" w:rsidRPr="00562D36">
        <w:rPr>
          <w:sz w:val="24"/>
          <w:szCs w:val="24"/>
        </w:rPr>
        <w:t>23.11.2018 tarihli fakülte danışma kurulunda “Yenilenebilir enerji ile ilgili öğrenci projeleri düzenlemesi, tez geliştirmesi, ortak projelerin yürütülmesinin sağlanması.” kararı alınmış ve Fakültemizce de aşağıdaki etkinlikler gerçekleştirilmiştir.</w:t>
      </w:r>
    </w:p>
    <w:p w:rsidR="0072365E" w:rsidRPr="00562D36" w:rsidRDefault="0072365E" w:rsidP="0072365E">
      <w:pPr>
        <w:ind w:firstLine="720"/>
        <w:jc w:val="both"/>
        <w:rPr>
          <w:rFonts w:eastAsia="Calibri"/>
          <w:sz w:val="24"/>
          <w:szCs w:val="24"/>
        </w:rPr>
      </w:pPr>
      <w:r w:rsidRPr="00562D36">
        <w:rPr>
          <w:rFonts w:eastAsia="Calibri"/>
          <w:sz w:val="24"/>
          <w:szCs w:val="24"/>
        </w:rPr>
        <w:t xml:space="preserve">* YETAM tarafından 27.11.2018 tarihinde 45 Evler Kampüsünde </w:t>
      </w:r>
      <w:r w:rsidRPr="00562D36">
        <w:rPr>
          <w:rFonts w:eastAsia="Calibri"/>
          <w:b/>
          <w:sz w:val="24"/>
          <w:szCs w:val="24"/>
        </w:rPr>
        <w:t>“Yenilenebilir Enerji Paneli”</w:t>
      </w:r>
      <w:r w:rsidRPr="00562D36">
        <w:rPr>
          <w:rFonts w:eastAsia="Calibri"/>
          <w:sz w:val="24"/>
          <w:szCs w:val="24"/>
        </w:rPr>
        <w:t xml:space="preserve"> düzenlenmiş olup, </w:t>
      </w:r>
      <w:proofErr w:type="spellStart"/>
      <w:r w:rsidRPr="00562D36">
        <w:rPr>
          <w:rFonts w:eastAsia="Calibri"/>
          <w:sz w:val="24"/>
          <w:szCs w:val="24"/>
        </w:rPr>
        <w:t>Moderatör</w:t>
      </w:r>
      <w:proofErr w:type="spellEnd"/>
      <w:r w:rsidRPr="00562D36">
        <w:rPr>
          <w:rFonts w:eastAsia="Calibri"/>
          <w:sz w:val="24"/>
          <w:szCs w:val="24"/>
        </w:rPr>
        <w:t xml:space="preserve"> olarak Prof. Dr. Yusuf ZEREN, Panelist olarak Prof. Dr. Şener OKTİK ve Uzm. Hakan Şener AKATA katılmıştır.</w:t>
      </w:r>
    </w:p>
    <w:p w:rsidR="001B498D" w:rsidRPr="00562D36" w:rsidRDefault="001B498D" w:rsidP="0094073C">
      <w:pPr>
        <w:ind w:firstLine="720"/>
        <w:rPr>
          <w:rFonts w:eastAsia="Calibri"/>
          <w:sz w:val="24"/>
          <w:szCs w:val="24"/>
        </w:rPr>
      </w:pPr>
      <w:r w:rsidRPr="00562D36">
        <w:rPr>
          <w:rFonts w:eastAsia="Calibri"/>
          <w:sz w:val="24"/>
          <w:szCs w:val="24"/>
        </w:rPr>
        <w:lastRenderedPageBreak/>
        <w:t xml:space="preserve">*Elektrik Mühendisleri Odası Mersin Şubesi ile MÜSEM eğitimleri kapsamında Elektrik ve Elektrik-Elektronik Mühendislerine  </w:t>
      </w:r>
      <w:r w:rsidRPr="00562D36">
        <w:rPr>
          <w:rFonts w:eastAsia="Calibri"/>
          <w:b/>
          <w:sz w:val="24"/>
          <w:szCs w:val="24"/>
        </w:rPr>
        <w:t>“Güneş Enerjisi Santralları Tesisat Eğitimi”</w:t>
      </w:r>
      <w:r w:rsidRPr="00562D36">
        <w:rPr>
          <w:rFonts w:eastAsia="Calibri"/>
          <w:sz w:val="24"/>
          <w:szCs w:val="24"/>
        </w:rPr>
        <w:t xml:space="preserve"> verilmiştir. </w:t>
      </w:r>
    </w:p>
    <w:p w:rsidR="001B498D" w:rsidRPr="00562D36" w:rsidRDefault="001B498D" w:rsidP="0094073C">
      <w:pPr>
        <w:ind w:firstLine="720"/>
        <w:rPr>
          <w:rFonts w:eastAsia="Calibri"/>
          <w:sz w:val="24"/>
          <w:szCs w:val="24"/>
        </w:rPr>
      </w:pPr>
      <w:r w:rsidRPr="00562D36">
        <w:rPr>
          <w:rFonts w:eastAsia="Calibri"/>
          <w:sz w:val="24"/>
          <w:szCs w:val="24"/>
        </w:rPr>
        <w:t>*8-9 Kasım 2019 tarihinde Makine Mühendisleri Odası Mersin Şubesi tarafından düzenlenen 8. Güneş Enerjisi Sistemleri Sempozyumuna ve Sergisine öğrenciler ile birlikte katılım sağlanmıştır.</w:t>
      </w:r>
    </w:p>
    <w:p w:rsidR="001B498D" w:rsidRPr="00562D36" w:rsidRDefault="001B498D" w:rsidP="001B498D">
      <w:pPr>
        <w:jc w:val="both"/>
        <w:rPr>
          <w:sz w:val="24"/>
          <w:szCs w:val="24"/>
        </w:rPr>
      </w:pPr>
    </w:p>
    <w:p w:rsidR="002F38C6" w:rsidRPr="00BD7CAC" w:rsidRDefault="002F38C6" w:rsidP="002F38C6">
      <w:pPr>
        <w:jc w:val="both"/>
        <w:rPr>
          <w:i/>
          <w:iCs/>
          <w:sz w:val="24"/>
          <w:szCs w:val="24"/>
        </w:rPr>
      </w:pPr>
      <w:r w:rsidRPr="00BD7CAC">
        <w:rPr>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2F38C6" w:rsidRPr="00BD7CAC" w:rsidRDefault="0072365E" w:rsidP="0072365E">
      <w:pPr>
        <w:ind w:firstLine="720"/>
        <w:jc w:val="both"/>
        <w:rPr>
          <w:sz w:val="24"/>
          <w:szCs w:val="24"/>
        </w:rPr>
      </w:pPr>
      <w:r w:rsidRPr="00BD7CAC">
        <w:rPr>
          <w:sz w:val="24"/>
          <w:szCs w:val="24"/>
        </w:rPr>
        <w:t xml:space="preserve">Fakültemiz </w:t>
      </w:r>
      <w:r w:rsidR="002F38C6" w:rsidRPr="00BD7CAC">
        <w:rPr>
          <w:sz w:val="24"/>
          <w:szCs w:val="24"/>
        </w:rPr>
        <w:t xml:space="preserve">Stratejik Planı’nda, Fakültemize ait öğrencilere, akademik ve idari personele yönelik eğitim, yeni öğrenme </w:t>
      </w:r>
      <w:proofErr w:type="gramStart"/>
      <w:r w:rsidR="002F38C6" w:rsidRPr="00BD7CAC">
        <w:rPr>
          <w:sz w:val="24"/>
          <w:szCs w:val="24"/>
        </w:rPr>
        <w:t>mekanları</w:t>
      </w:r>
      <w:proofErr w:type="gramEnd"/>
      <w:r w:rsidR="002F38C6" w:rsidRPr="00BD7CAC">
        <w:rPr>
          <w:sz w:val="24"/>
          <w:szCs w:val="24"/>
        </w:rPr>
        <w:t xml:space="preserve">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p>
    <w:p w:rsidR="00CB4DB3" w:rsidRPr="00BD7CAC" w:rsidRDefault="00CB4DB3" w:rsidP="0072365E">
      <w:pPr>
        <w:ind w:firstLine="720"/>
        <w:jc w:val="both"/>
        <w:rPr>
          <w:sz w:val="24"/>
          <w:szCs w:val="24"/>
        </w:rPr>
      </w:pPr>
    </w:p>
    <w:p w:rsidR="002F38C6" w:rsidRPr="00562D36" w:rsidRDefault="002F38C6" w:rsidP="002F38C6">
      <w:pPr>
        <w:jc w:val="both"/>
        <w:rPr>
          <w:i/>
          <w:iCs/>
          <w:color w:val="FF0000"/>
          <w:sz w:val="24"/>
          <w:szCs w:val="24"/>
        </w:rPr>
      </w:pPr>
      <w:r w:rsidRPr="00BD7CAC">
        <w:rPr>
          <w:i/>
          <w:iCs/>
          <w:sz w:val="24"/>
          <w:szCs w:val="24"/>
        </w:rPr>
        <w:t xml:space="preserve">5.Mezun izleme sisteminin sonuçları eğitim-öğretim, araştırma ve yönetimsel süreçlere nasıl aktarılmaktadır?    </w:t>
      </w:r>
    </w:p>
    <w:p w:rsidR="002F38C6" w:rsidRPr="00562D36" w:rsidRDefault="002F38C6" w:rsidP="0072365E">
      <w:pPr>
        <w:autoSpaceDE w:val="0"/>
        <w:autoSpaceDN w:val="0"/>
        <w:adjustRightInd w:val="0"/>
        <w:ind w:firstLine="720"/>
        <w:jc w:val="both"/>
        <w:rPr>
          <w:sz w:val="24"/>
          <w:szCs w:val="24"/>
        </w:rPr>
      </w:pPr>
      <w:r w:rsidRPr="00562D36">
        <w:rPr>
          <w:sz w:val="24"/>
          <w:szCs w:val="24"/>
        </w:rPr>
        <w:t xml:space="preserve">Üniversitemizin </w:t>
      </w:r>
      <w:hyperlink r:id="rId25" w:history="1">
        <w:r w:rsidRPr="00562D36">
          <w:rPr>
            <w:rStyle w:val="Kpr"/>
            <w:rFonts w:eastAsia="MinionPro-Bold"/>
            <w:bCs/>
            <w:noProof/>
            <w:sz w:val="24"/>
            <w:szCs w:val="24"/>
          </w:rPr>
          <w:t xml:space="preserve">Mezun </w:t>
        </w:r>
        <w:r w:rsidR="005076A6">
          <w:rPr>
            <w:rStyle w:val="Kpr"/>
            <w:rFonts w:eastAsia="MinionPro-Bold"/>
            <w:bCs/>
            <w:noProof/>
            <w:sz w:val="24"/>
            <w:szCs w:val="24"/>
          </w:rPr>
          <w:t>B</w:t>
        </w:r>
        <w:r w:rsidRPr="00562D36">
          <w:rPr>
            <w:rStyle w:val="Kpr"/>
            <w:rFonts w:eastAsia="MinionPro-Bold"/>
            <w:bCs/>
            <w:noProof/>
            <w:sz w:val="24"/>
            <w:szCs w:val="24"/>
          </w:rPr>
          <w:t xml:space="preserve">ilgi </w:t>
        </w:r>
        <w:r w:rsidR="005076A6">
          <w:rPr>
            <w:rStyle w:val="Kpr"/>
            <w:rFonts w:eastAsia="MinionPro-Bold"/>
            <w:bCs/>
            <w:noProof/>
            <w:sz w:val="24"/>
            <w:szCs w:val="24"/>
          </w:rPr>
          <w:t>S</w:t>
        </w:r>
        <w:r w:rsidRPr="00562D36">
          <w:rPr>
            <w:rStyle w:val="Kpr"/>
            <w:rFonts w:eastAsia="MinionPro-Bold"/>
            <w:bCs/>
            <w:noProof/>
            <w:sz w:val="24"/>
            <w:szCs w:val="24"/>
          </w:rPr>
          <w:t>istemi</w:t>
        </w:r>
      </w:hyperlink>
      <w:r w:rsidRPr="00562D36">
        <w:rPr>
          <w:rFonts w:eastAsia="MinionPro-Bold"/>
          <w:bCs/>
          <w:noProof/>
          <w:color w:val="FF0000"/>
          <w:sz w:val="24"/>
          <w:szCs w:val="24"/>
        </w:rPr>
        <w:t xml:space="preserve"> </w:t>
      </w:r>
      <w:r w:rsidRPr="00562D36">
        <w:rPr>
          <w:sz w:val="24"/>
          <w:szCs w:val="24"/>
        </w:rPr>
        <w:t xml:space="preserve">bulunmakta ve devamlı olarak bilgi güncellemesi yapılmaktadır. Mezun bilgi sistemine mezunlarımızın ulaşabilmesi için çeşitli yollar ile duyurular yapılmaktadır. Mezun öğrenciler, Fakülte </w:t>
      </w:r>
      <w:r w:rsidR="001B498D" w:rsidRPr="00562D36">
        <w:rPr>
          <w:sz w:val="24"/>
          <w:szCs w:val="24"/>
        </w:rPr>
        <w:t>D</w:t>
      </w:r>
      <w:r w:rsidRPr="00562D36">
        <w:rPr>
          <w:sz w:val="24"/>
          <w:szCs w:val="24"/>
        </w:rPr>
        <w:t xml:space="preserve">anışma </w:t>
      </w:r>
      <w:r w:rsidR="001B498D" w:rsidRPr="00562D36">
        <w:rPr>
          <w:sz w:val="24"/>
          <w:szCs w:val="24"/>
        </w:rPr>
        <w:t>K</w:t>
      </w:r>
      <w:r w:rsidR="0072365E" w:rsidRPr="00562D36">
        <w:rPr>
          <w:sz w:val="24"/>
          <w:szCs w:val="24"/>
        </w:rPr>
        <w:t>urulu</w:t>
      </w:r>
      <w:r w:rsidRPr="00562D36">
        <w:rPr>
          <w:sz w:val="24"/>
          <w:szCs w:val="24"/>
        </w:rPr>
        <w:t xml:space="preserve">nda yer almakta ve böylece geribildirimler etkin şekilde alınabilmektedir. Ayrıca mevcut öğrenciler ile mezun öğrencilerin etkileşimini artıran ve mezun öğrencilerin deneyimlerini aktarmalarına olanak sağlayan toplantı vb. platformlar düzenlenmektedir. Örneğin; </w:t>
      </w:r>
      <w:r w:rsidR="001B498D" w:rsidRPr="00562D36">
        <w:rPr>
          <w:sz w:val="24"/>
          <w:szCs w:val="24"/>
        </w:rPr>
        <w:t>24 Temmuz</w:t>
      </w:r>
      <w:r w:rsidRPr="00562D36">
        <w:rPr>
          <w:sz w:val="24"/>
          <w:szCs w:val="24"/>
        </w:rPr>
        <w:t xml:space="preserve"> 2019 tarihinde fakültemiz</w:t>
      </w:r>
      <w:r w:rsidR="001B498D" w:rsidRPr="00562D36">
        <w:rPr>
          <w:sz w:val="24"/>
          <w:szCs w:val="24"/>
        </w:rPr>
        <w:t xml:space="preserve"> bölümlerinde </w:t>
      </w:r>
      <w:r w:rsidRPr="00562D36">
        <w:rPr>
          <w:sz w:val="24"/>
          <w:szCs w:val="24"/>
        </w:rPr>
        <w:t>öğre</w:t>
      </w:r>
      <w:r w:rsidR="001B498D" w:rsidRPr="00562D36">
        <w:rPr>
          <w:sz w:val="24"/>
          <w:szCs w:val="24"/>
        </w:rPr>
        <w:t>n</w:t>
      </w:r>
      <w:r w:rsidRPr="00562D36">
        <w:rPr>
          <w:sz w:val="24"/>
          <w:szCs w:val="24"/>
        </w:rPr>
        <w:t xml:space="preserve">im gören ve 8 inci yarıyılda Uygulamalı </w:t>
      </w:r>
      <w:r w:rsidR="001B498D" w:rsidRPr="00562D36">
        <w:rPr>
          <w:sz w:val="24"/>
          <w:szCs w:val="24"/>
        </w:rPr>
        <w:t>Mühendislik</w:t>
      </w:r>
      <w:r w:rsidRPr="00562D36">
        <w:rPr>
          <w:sz w:val="24"/>
          <w:szCs w:val="24"/>
        </w:rPr>
        <w:t xml:space="preserve"> (</w:t>
      </w:r>
      <w:proofErr w:type="spellStart"/>
      <w:r w:rsidRPr="00562D36">
        <w:rPr>
          <w:sz w:val="24"/>
          <w:szCs w:val="24"/>
        </w:rPr>
        <w:t>İntörn</w:t>
      </w:r>
      <w:proofErr w:type="spellEnd"/>
      <w:r w:rsidRPr="00562D36">
        <w:rPr>
          <w:sz w:val="24"/>
          <w:szCs w:val="24"/>
        </w:rPr>
        <w:t>) dersini alan mezun öğrenciler uygulamalı eğitim sürecindeki bilgi ve tecrübelerini aktarmak üzere gerçekleşen toplantıya katılım sağlamışlardır (Toplantı resmi yazısı EK 1’dedir).</w:t>
      </w:r>
    </w:p>
    <w:p w:rsidR="002F38C6" w:rsidRPr="00562D36" w:rsidRDefault="0072365E" w:rsidP="00CB4DB3">
      <w:pPr>
        <w:ind w:firstLine="720"/>
        <w:jc w:val="both"/>
        <w:rPr>
          <w:sz w:val="24"/>
          <w:szCs w:val="24"/>
        </w:rPr>
      </w:pPr>
      <w:r w:rsidRPr="00562D36">
        <w:rPr>
          <w:sz w:val="24"/>
          <w:szCs w:val="24"/>
        </w:rPr>
        <w:t>Yine ayrıca m</w:t>
      </w:r>
      <w:r w:rsidR="002F38C6" w:rsidRPr="00562D36">
        <w:rPr>
          <w:sz w:val="24"/>
          <w:szCs w:val="24"/>
        </w:rPr>
        <w:t>ezunlarımız Toros Üniversitesi Mezunlar Derneği (TORMED) aracılığı ile takip edilmekte, mezuniyetten sonra iş bulmaları için geçen süre, işe başlangıç pozisyonları, çalışma hayatındaki karşılaştıkları güçlükler vb. unsurlar değerlendirilmeye çalışılmaktadır. Mezunlar arasından iş hayatına ve lisansüstü öğrenime yönelenlerin oranları belirlenerek irdelenmektedir.</w:t>
      </w:r>
    </w:p>
    <w:p w:rsidR="002F38C6" w:rsidRPr="00BD7CAC" w:rsidRDefault="002F38C6" w:rsidP="00CB4DB3">
      <w:pPr>
        <w:jc w:val="both"/>
        <w:rPr>
          <w:sz w:val="24"/>
          <w:szCs w:val="24"/>
        </w:rPr>
      </w:pPr>
    </w:p>
    <w:p w:rsidR="002F38C6" w:rsidRPr="00BD7CAC" w:rsidRDefault="002F38C6" w:rsidP="002F38C6">
      <w:pPr>
        <w:jc w:val="both"/>
        <w:rPr>
          <w:rFonts w:eastAsiaTheme="minorHAnsi"/>
          <w:i/>
          <w:iCs/>
          <w:sz w:val="24"/>
          <w:szCs w:val="24"/>
          <w:lang w:eastAsia="en-US"/>
        </w:rPr>
      </w:pPr>
      <w:r w:rsidRPr="00BD7CAC">
        <w:rPr>
          <w:i/>
          <w:iCs/>
          <w:sz w:val="24"/>
          <w:szCs w:val="24"/>
        </w:rPr>
        <w:t>6.Öğrenciler karar alma süreçlerine katılmakta mıdır?</w:t>
      </w:r>
    </w:p>
    <w:p w:rsidR="002F38C6" w:rsidRPr="00BD7CAC" w:rsidRDefault="00016ECD" w:rsidP="0072365E">
      <w:pPr>
        <w:ind w:firstLine="720"/>
        <w:jc w:val="both"/>
        <w:rPr>
          <w:sz w:val="24"/>
          <w:szCs w:val="24"/>
        </w:rPr>
      </w:pPr>
      <w:r w:rsidRPr="00BD7CAC">
        <w:rPr>
          <w:sz w:val="24"/>
          <w:szCs w:val="24"/>
        </w:rPr>
        <w:t>Fakülte Kurulu ve Fakülte Yönetim Kurulunda bir öğrenci temsilcisi öğrencilerle ilgili konularda toplantılara katılmaktadır. Ayrıca h</w:t>
      </w:r>
      <w:r w:rsidR="002F38C6" w:rsidRPr="00BD7CAC">
        <w:rPr>
          <w:sz w:val="24"/>
          <w:szCs w:val="24"/>
        </w:rPr>
        <w:t>em danışma kurullarında hem de kalite komisyonunda öğrenci temsilcileri bulunmaktadır. Dolayısı ile öğrenciler karar alma süreçlerine aktif olarak katılmaktadır. Öğrencilerin sınav sonucuna itiraz v</w:t>
      </w:r>
      <w:r w:rsidR="000010CF" w:rsidRPr="00BD7CAC">
        <w:rPr>
          <w:sz w:val="24"/>
          <w:szCs w:val="24"/>
        </w:rPr>
        <w:t xml:space="preserve">e benzeri </w:t>
      </w:r>
      <w:r w:rsidR="002F38C6" w:rsidRPr="00BD7CAC">
        <w:rPr>
          <w:sz w:val="24"/>
          <w:szCs w:val="24"/>
        </w:rPr>
        <w:t xml:space="preserve">konularda da </w:t>
      </w:r>
      <w:r w:rsidRPr="00BD7CAC">
        <w:rPr>
          <w:sz w:val="24"/>
          <w:szCs w:val="24"/>
        </w:rPr>
        <w:t xml:space="preserve">başvurularına kolaylık sağlayabilmek için </w:t>
      </w:r>
      <w:r w:rsidR="002F38C6" w:rsidRPr="00BD7CAC">
        <w:rPr>
          <w:sz w:val="24"/>
          <w:szCs w:val="24"/>
        </w:rPr>
        <w:t>Fakülte web sayfasındaki “Formlar” sekmesi</w:t>
      </w:r>
      <w:r w:rsidRPr="00BD7CAC">
        <w:rPr>
          <w:sz w:val="24"/>
          <w:szCs w:val="24"/>
        </w:rPr>
        <w:t>nde</w:t>
      </w:r>
      <w:r w:rsidR="002F38C6" w:rsidRPr="00BD7CAC">
        <w:rPr>
          <w:sz w:val="24"/>
          <w:szCs w:val="24"/>
        </w:rPr>
        <w:t xml:space="preserve"> öğrencilere </w:t>
      </w:r>
      <w:r w:rsidRPr="00BD7CAC">
        <w:rPr>
          <w:sz w:val="24"/>
          <w:szCs w:val="24"/>
        </w:rPr>
        <w:t xml:space="preserve">örnek formlar yayınlanmaktadır. </w:t>
      </w:r>
      <w:r w:rsidR="002F38C6" w:rsidRPr="00BD7CAC">
        <w:rPr>
          <w:sz w:val="24"/>
          <w:szCs w:val="24"/>
        </w:rPr>
        <w:t xml:space="preserve">Öğrenciler ayrıca her ders için değerlendirme anketleri doldurarak ders/program tasarım sürecine katılmaktadır. </w:t>
      </w:r>
      <w:bookmarkStart w:id="18" w:name="_Hlk29557771"/>
      <w:r w:rsidR="002F38C6" w:rsidRPr="00BD7CAC">
        <w:rPr>
          <w:sz w:val="24"/>
          <w:szCs w:val="24"/>
        </w:rPr>
        <w:t xml:space="preserve">Ayrıca Üniversitemiz memnuniyet ve öneri kutuları aracılığı ile öğrencilerin geribildirimlerini almaktadır. </w:t>
      </w:r>
      <w:bookmarkEnd w:id="18"/>
    </w:p>
    <w:p w:rsidR="002F38C6" w:rsidRPr="00BD7CAC" w:rsidRDefault="002F38C6" w:rsidP="002F38C6">
      <w:pPr>
        <w:autoSpaceDE w:val="0"/>
        <w:autoSpaceDN w:val="0"/>
        <w:adjustRightInd w:val="0"/>
        <w:jc w:val="both"/>
        <w:rPr>
          <w:rFonts w:eastAsia="MinionPro-Bold"/>
          <w:b/>
          <w:bCs/>
          <w:noProof/>
          <w:sz w:val="24"/>
          <w:szCs w:val="24"/>
        </w:rPr>
      </w:pPr>
      <w:r w:rsidRPr="00BD7CAC">
        <w:rPr>
          <w:rFonts w:eastAsia="MinionPro-Bold"/>
          <w:b/>
          <w:bCs/>
          <w:noProof/>
          <w:sz w:val="24"/>
          <w:szCs w:val="24"/>
        </w:rPr>
        <w:t>Belgeler:</w:t>
      </w:r>
    </w:p>
    <w:p w:rsidR="002F38C6" w:rsidRPr="00562D36" w:rsidRDefault="00443A56" w:rsidP="002F38C6">
      <w:pPr>
        <w:pStyle w:val="ListeParagraf"/>
        <w:widowControl/>
        <w:numPr>
          <w:ilvl w:val="0"/>
          <w:numId w:val="32"/>
        </w:numPr>
        <w:spacing w:after="200"/>
        <w:jc w:val="both"/>
        <w:rPr>
          <w:rFonts w:eastAsiaTheme="minorHAnsi"/>
          <w:color w:val="FF0000"/>
          <w:sz w:val="24"/>
          <w:szCs w:val="24"/>
          <w:lang w:eastAsia="en-US"/>
        </w:rPr>
      </w:pPr>
      <w:hyperlink r:id="rId26" w:history="1">
        <w:r w:rsidR="00016ECD" w:rsidRPr="00562D36">
          <w:rPr>
            <w:rStyle w:val="Kpr"/>
            <w:sz w:val="24"/>
            <w:szCs w:val="24"/>
          </w:rPr>
          <w:t xml:space="preserve">Mühendislik </w:t>
        </w:r>
        <w:r w:rsidR="002F38C6" w:rsidRPr="00562D36">
          <w:rPr>
            <w:rStyle w:val="Kpr"/>
            <w:sz w:val="24"/>
            <w:szCs w:val="24"/>
          </w:rPr>
          <w:t>Fakültesi Stratejik Planı</w:t>
        </w:r>
      </w:hyperlink>
    </w:p>
    <w:p w:rsidR="002F38C6" w:rsidRPr="00562D36" w:rsidRDefault="00F00FC3" w:rsidP="002F38C6">
      <w:pPr>
        <w:pStyle w:val="ListeParagraf"/>
        <w:widowControl/>
        <w:numPr>
          <w:ilvl w:val="0"/>
          <w:numId w:val="32"/>
        </w:numPr>
        <w:autoSpaceDE w:val="0"/>
        <w:autoSpaceDN w:val="0"/>
        <w:adjustRightInd w:val="0"/>
        <w:spacing w:after="200"/>
        <w:jc w:val="both"/>
        <w:rPr>
          <w:rStyle w:val="Kpr"/>
          <w:rFonts w:eastAsia="MinionPro-Bold"/>
          <w:bCs/>
          <w:noProof/>
        </w:rPr>
      </w:pPr>
      <w:r w:rsidRPr="00562D36">
        <w:rPr>
          <w:rFonts w:eastAsia="MinionPro-Bold"/>
          <w:bCs/>
          <w:noProof/>
          <w:sz w:val="24"/>
          <w:szCs w:val="24"/>
        </w:rPr>
        <w:fldChar w:fldCharType="begin"/>
      </w:r>
      <w:r w:rsidRPr="00562D36">
        <w:rPr>
          <w:rFonts w:eastAsia="MinionPro-Bold"/>
          <w:bCs/>
          <w:noProof/>
          <w:sz w:val="24"/>
          <w:szCs w:val="24"/>
        </w:rPr>
        <w:instrText xml:space="preserve"> HYPERLINK "https://www.toros.edu.tr/icerik/muhendislik-fakultesi-formlar" </w:instrText>
      </w:r>
      <w:r w:rsidRPr="00562D36">
        <w:rPr>
          <w:rFonts w:eastAsia="MinionPro-Bold"/>
          <w:bCs/>
          <w:noProof/>
          <w:sz w:val="24"/>
          <w:szCs w:val="24"/>
        </w:rPr>
        <w:fldChar w:fldCharType="separate"/>
      </w:r>
      <w:r w:rsidR="00016ECD" w:rsidRPr="00562D36">
        <w:rPr>
          <w:rStyle w:val="Kpr"/>
          <w:rFonts w:eastAsia="MinionPro-Bold"/>
          <w:bCs/>
          <w:noProof/>
          <w:sz w:val="24"/>
          <w:szCs w:val="24"/>
        </w:rPr>
        <w:t xml:space="preserve">Mühendislik Fakültesi </w:t>
      </w:r>
      <w:r w:rsidR="002F38C6" w:rsidRPr="00562D36">
        <w:rPr>
          <w:rStyle w:val="Kpr"/>
          <w:rFonts w:eastAsia="MinionPro-Bold"/>
          <w:bCs/>
          <w:noProof/>
          <w:sz w:val="24"/>
          <w:szCs w:val="24"/>
        </w:rPr>
        <w:t>Formlar</w:t>
      </w:r>
      <w:r w:rsidR="00016ECD" w:rsidRPr="00562D36">
        <w:rPr>
          <w:rStyle w:val="Kpr"/>
          <w:rFonts w:eastAsia="MinionPro-Bold"/>
          <w:bCs/>
          <w:noProof/>
          <w:sz w:val="24"/>
          <w:szCs w:val="24"/>
        </w:rPr>
        <w:t>ı</w:t>
      </w:r>
    </w:p>
    <w:p w:rsidR="002F38C6" w:rsidRPr="00562D36" w:rsidRDefault="00F00FC3" w:rsidP="002F38C6">
      <w:pPr>
        <w:pStyle w:val="ListeParagraf"/>
        <w:widowControl/>
        <w:numPr>
          <w:ilvl w:val="0"/>
          <w:numId w:val="32"/>
        </w:numPr>
        <w:spacing w:after="200"/>
        <w:jc w:val="both"/>
        <w:rPr>
          <w:rStyle w:val="Kpr"/>
          <w:rFonts w:eastAsiaTheme="minorHAnsi"/>
          <w:lang w:eastAsia="en-US"/>
        </w:rPr>
      </w:pPr>
      <w:r w:rsidRPr="00562D36">
        <w:rPr>
          <w:rFonts w:eastAsia="MinionPro-Bold"/>
          <w:bCs/>
          <w:noProof/>
          <w:sz w:val="24"/>
          <w:szCs w:val="24"/>
        </w:rPr>
        <w:fldChar w:fldCharType="end"/>
      </w:r>
      <w:r w:rsidRPr="00562D36">
        <w:rPr>
          <w:sz w:val="24"/>
          <w:szCs w:val="24"/>
        </w:rPr>
        <w:fldChar w:fldCharType="begin"/>
      </w:r>
      <w:r w:rsidRPr="00562D36">
        <w:rPr>
          <w:sz w:val="24"/>
          <w:szCs w:val="24"/>
        </w:rPr>
        <w:instrText xml:space="preserve"> HYPERLINK "https://www.toros.edu.tr/icerik/muhendislik-fakultesi-danisma-kurulu" </w:instrText>
      </w:r>
      <w:r w:rsidRPr="00562D36">
        <w:rPr>
          <w:sz w:val="24"/>
          <w:szCs w:val="24"/>
        </w:rPr>
        <w:fldChar w:fldCharType="separate"/>
      </w:r>
      <w:r w:rsidR="00016ECD" w:rsidRPr="00562D36">
        <w:rPr>
          <w:rStyle w:val="Kpr"/>
          <w:sz w:val="24"/>
          <w:szCs w:val="24"/>
        </w:rPr>
        <w:t xml:space="preserve">Mühendislik Fakültesi </w:t>
      </w:r>
      <w:r w:rsidR="002F38C6" w:rsidRPr="00562D36">
        <w:rPr>
          <w:rStyle w:val="Kpr"/>
          <w:sz w:val="24"/>
          <w:szCs w:val="24"/>
        </w:rPr>
        <w:t>Danışma Kurulu</w:t>
      </w:r>
    </w:p>
    <w:p w:rsidR="002F38C6" w:rsidRPr="00F00FC3" w:rsidRDefault="00F00FC3" w:rsidP="002F38C6">
      <w:pPr>
        <w:pStyle w:val="ListeParagraf"/>
        <w:widowControl/>
        <w:numPr>
          <w:ilvl w:val="0"/>
          <w:numId w:val="32"/>
        </w:numPr>
        <w:spacing w:after="200"/>
        <w:jc w:val="both"/>
        <w:rPr>
          <w:rStyle w:val="Kpr"/>
        </w:rPr>
      </w:pPr>
      <w:r w:rsidRPr="00562D36">
        <w:rPr>
          <w:sz w:val="24"/>
          <w:szCs w:val="24"/>
        </w:rPr>
        <w:fldChar w:fldCharType="end"/>
      </w:r>
      <w:r>
        <w:rPr>
          <w:sz w:val="24"/>
          <w:szCs w:val="24"/>
        </w:rPr>
        <w:fldChar w:fldCharType="begin"/>
      </w:r>
      <w:r>
        <w:rPr>
          <w:sz w:val="24"/>
          <w:szCs w:val="24"/>
        </w:rPr>
        <w:instrText xml:space="preserve"> HYPERLINK "https://www.toros.edu.tr/icerik/danisma-kurulu-kararlar" </w:instrText>
      </w:r>
      <w:r>
        <w:rPr>
          <w:sz w:val="24"/>
          <w:szCs w:val="24"/>
        </w:rPr>
        <w:fldChar w:fldCharType="separate"/>
      </w:r>
      <w:r w:rsidR="00016ECD" w:rsidRPr="00F00FC3">
        <w:rPr>
          <w:rStyle w:val="Kpr"/>
          <w:sz w:val="24"/>
          <w:szCs w:val="24"/>
        </w:rPr>
        <w:t xml:space="preserve">Mühendislik Fakültesi </w:t>
      </w:r>
      <w:r w:rsidR="002F38C6" w:rsidRPr="00F00FC3">
        <w:rPr>
          <w:rStyle w:val="Kpr"/>
          <w:sz w:val="24"/>
          <w:szCs w:val="24"/>
        </w:rPr>
        <w:t>Danışma Kurulu Üyeleri ve Kararları</w:t>
      </w:r>
      <w:bookmarkEnd w:id="17"/>
    </w:p>
    <w:p w:rsidR="002F38C6" w:rsidRDefault="00F00FC3" w:rsidP="002F38C6">
      <w:pPr>
        <w:pStyle w:val="ListeParagraf"/>
        <w:ind w:left="1080"/>
        <w:jc w:val="both"/>
        <w:rPr>
          <w:sz w:val="24"/>
          <w:szCs w:val="24"/>
        </w:rPr>
      </w:pPr>
      <w:r>
        <w:rPr>
          <w:sz w:val="24"/>
          <w:szCs w:val="24"/>
        </w:rPr>
        <w:fldChar w:fldCharType="end"/>
      </w:r>
    </w:p>
    <w:p w:rsidR="004E309F" w:rsidRDefault="004E309F" w:rsidP="002F38C6">
      <w:pPr>
        <w:pStyle w:val="ListeParagraf"/>
        <w:ind w:left="1080"/>
        <w:jc w:val="both"/>
      </w:pPr>
    </w:p>
    <w:p w:rsidR="00346295" w:rsidRDefault="00C63E3A" w:rsidP="0037196C">
      <w:pPr>
        <w:pStyle w:val="Balk2"/>
        <w:pBdr>
          <w:top w:val="thinThickSmallGap" w:sz="24" w:space="1" w:color="000000" w:themeColor="text1"/>
          <w:left w:val="thinThickSmallGap" w:sz="24" w:space="4" w:color="000000" w:themeColor="text1"/>
          <w:bottom w:val="thickThinSmallGap" w:sz="24" w:space="1" w:color="000000" w:themeColor="text1"/>
          <w:right w:val="thickThinSmallGap" w:sz="24" w:space="9" w:color="000000" w:themeColor="text1"/>
        </w:pBdr>
        <w:shd w:val="clear" w:color="auto" w:fill="FFC000"/>
        <w:tabs>
          <w:tab w:val="left" w:pos="559"/>
          <w:tab w:val="left" w:pos="9356"/>
          <w:tab w:val="left" w:pos="9639"/>
        </w:tabs>
        <w:spacing w:before="1"/>
        <w:ind w:left="0" w:right="319" w:firstLine="0"/>
        <w:jc w:val="both"/>
      </w:pPr>
      <w:r>
        <w:t>3.</w:t>
      </w:r>
      <w:r w:rsidR="00346295">
        <w:t>EĞİTİM - ÖĞRETİM</w:t>
      </w:r>
    </w:p>
    <w:p w:rsidR="00F23EAD" w:rsidRPr="00BD7CAC" w:rsidRDefault="00F23EAD" w:rsidP="005076A6">
      <w:pPr>
        <w:spacing w:before="114"/>
        <w:ind w:right="195" w:firstLine="720"/>
        <w:jc w:val="both"/>
        <w:rPr>
          <w:sz w:val="24"/>
          <w:szCs w:val="24"/>
        </w:rPr>
      </w:pPr>
      <w:r w:rsidRPr="00BD7CAC">
        <w:rPr>
          <w:sz w:val="24"/>
          <w:szCs w:val="24"/>
        </w:rPr>
        <w:t xml:space="preserve">Fakültemiz; kendi konusunda iyi yetişmiş, mezun olduğunda elinden iş gelen, mesleğinin gerektirdiği fen ve matematik, mühendislik bilimleri ve kendi mühendislik alanının bilgilerine </w:t>
      </w:r>
      <w:proofErr w:type="gramStart"/>
      <w:r w:rsidRPr="00BD7CAC">
        <w:rPr>
          <w:sz w:val="24"/>
          <w:szCs w:val="24"/>
        </w:rPr>
        <w:t>hakim</w:t>
      </w:r>
      <w:proofErr w:type="gramEnd"/>
      <w:r w:rsidRPr="00BD7CAC">
        <w:rPr>
          <w:sz w:val="24"/>
          <w:szCs w:val="24"/>
        </w:rPr>
        <w:t xml:space="preserve">, problemlere yalnız teknik açıdan değil, sosyal, çevresel ve ekonomik açıdan bakan, takım çalışmasına yatkın, </w:t>
      </w:r>
      <w:proofErr w:type="spellStart"/>
      <w:r w:rsidRPr="00BD7CAC">
        <w:rPr>
          <w:sz w:val="24"/>
          <w:szCs w:val="24"/>
        </w:rPr>
        <w:t>İngilizce’ye</w:t>
      </w:r>
      <w:proofErr w:type="spellEnd"/>
      <w:r w:rsidRPr="00BD7CAC">
        <w:rPr>
          <w:sz w:val="24"/>
          <w:szCs w:val="24"/>
        </w:rPr>
        <w:t xml:space="preserve"> hakim, iletişim becerileri yüksek, meslek etiğine bağlı, dünya vatandaşı mühendisler yetiştirmeyi hedeflemiştir.</w:t>
      </w:r>
    </w:p>
    <w:p w:rsidR="00493D48" w:rsidRPr="00BD7CAC" w:rsidRDefault="00C63E3A" w:rsidP="004839BA">
      <w:pPr>
        <w:spacing w:before="114"/>
        <w:ind w:right="35"/>
        <w:jc w:val="both"/>
        <w:rPr>
          <w:b/>
          <w:sz w:val="24"/>
          <w:szCs w:val="24"/>
        </w:rPr>
      </w:pPr>
      <w:r w:rsidRPr="00BD7CAC">
        <w:rPr>
          <w:b/>
          <w:sz w:val="24"/>
          <w:szCs w:val="24"/>
        </w:rPr>
        <w:t>3</w:t>
      </w:r>
      <w:r w:rsidR="004839BA" w:rsidRPr="00BD7CAC">
        <w:rPr>
          <w:b/>
          <w:sz w:val="24"/>
          <w:szCs w:val="24"/>
        </w:rPr>
        <w:t>.1</w:t>
      </w:r>
      <w:r w:rsidR="004D18AB" w:rsidRPr="00BD7CAC">
        <w:rPr>
          <w:b/>
          <w:sz w:val="24"/>
          <w:szCs w:val="24"/>
        </w:rPr>
        <w:t>.</w:t>
      </w:r>
      <w:r w:rsidR="00BA4D6A" w:rsidRPr="00BD7CAC">
        <w:rPr>
          <w:b/>
          <w:sz w:val="24"/>
          <w:szCs w:val="24"/>
        </w:rPr>
        <w:t>Programların Tasarımı ve Onayı</w:t>
      </w:r>
    </w:p>
    <w:p w:rsidR="004B4B5B" w:rsidRPr="00BD7CAC" w:rsidRDefault="004B4B5B" w:rsidP="004B4B5B">
      <w:pPr>
        <w:pStyle w:val="ListeParagraf"/>
        <w:ind w:left="1080"/>
        <w:jc w:val="both"/>
        <w:rPr>
          <w:sz w:val="24"/>
          <w:szCs w:val="24"/>
        </w:rPr>
      </w:pPr>
    </w:p>
    <w:p w:rsidR="004B4B5B" w:rsidRPr="005076A6" w:rsidRDefault="004B4B5B" w:rsidP="004B4B5B">
      <w:pPr>
        <w:jc w:val="both"/>
        <w:rPr>
          <w:i/>
          <w:sz w:val="24"/>
          <w:szCs w:val="24"/>
        </w:rPr>
      </w:pPr>
      <w:r w:rsidRPr="005076A6">
        <w:rPr>
          <w:i/>
          <w:sz w:val="24"/>
          <w:szCs w:val="24"/>
        </w:rPr>
        <w:t xml:space="preserve">1.Toros Üniversitesi'nin Stratejik Planı'ndaki amaç ve hedefler doğrultusunda oluşturulan "Programların Tasarımı ve Onayı PUKÖ </w:t>
      </w:r>
      <w:proofErr w:type="spellStart"/>
      <w:r w:rsidRPr="005076A6">
        <w:rPr>
          <w:i/>
          <w:sz w:val="24"/>
          <w:szCs w:val="24"/>
        </w:rPr>
        <w:t>Döngüsü"nün</w:t>
      </w:r>
      <w:proofErr w:type="spellEnd"/>
      <w:r w:rsidRPr="005076A6">
        <w:rPr>
          <w:i/>
          <w:sz w:val="24"/>
          <w:szCs w:val="24"/>
        </w:rPr>
        <w:t xml:space="preserve"> akademik birimlerde yeni açılan programa/bölüme uygulandığını gösteren bilgi ve belgeler nelerdir?</w:t>
      </w:r>
    </w:p>
    <w:p w:rsidR="004B4B5B" w:rsidRPr="00BD7CAC" w:rsidRDefault="004B4B5B" w:rsidP="008E43FA">
      <w:pPr>
        <w:ind w:firstLine="720"/>
        <w:jc w:val="both"/>
        <w:rPr>
          <w:sz w:val="24"/>
          <w:szCs w:val="24"/>
        </w:rPr>
      </w:pPr>
      <w:r w:rsidRPr="00BD7CAC">
        <w:rPr>
          <w:sz w:val="24"/>
          <w:szCs w:val="24"/>
        </w:rPr>
        <w:t>Üniversitemiz akademik birimler</w:t>
      </w:r>
      <w:r w:rsidR="00C35F3E" w:rsidRPr="00BD7CAC">
        <w:rPr>
          <w:sz w:val="24"/>
          <w:szCs w:val="24"/>
        </w:rPr>
        <w:t>ine</w:t>
      </w:r>
      <w:r w:rsidRPr="00BD7CAC">
        <w:rPr>
          <w:sz w:val="24"/>
          <w:szCs w:val="24"/>
        </w:rPr>
        <w:t xml:space="preserve"> bağlı yeni bölüm/programların tasarımı ve onayı ile ilgili aşamalar 2018 </w:t>
      </w:r>
      <w:proofErr w:type="spellStart"/>
      <w:r w:rsidRPr="00BD7CAC">
        <w:rPr>
          <w:sz w:val="24"/>
          <w:szCs w:val="24"/>
        </w:rPr>
        <w:t>KİDR'de</w:t>
      </w:r>
      <w:proofErr w:type="spellEnd"/>
      <w:r w:rsidRPr="00BD7CAC">
        <w:rPr>
          <w:sz w:val="24"/>
          <w:szCs w:val="24"/>
        </w:rPr>
        <w:t xml:space="preserve"> detaylı olarak verilmiştir. Yeni tasarlanan ve onaylanan bölüm/programların yanında, eğitim-öğretim yapılan tüm bölüm/programların hedeflenen öğrenme çıktıları da dâhil olmak üzere, amaçlarına uygun olarak tasarlanmaktadır. Programın sonucu olan yeterlilikler, programa uygun seviyedeki Türkiye Yükseköğretim Yeterlilikleri Çerçevesini (TYYÇ) de kapsayacak şekilde tanımlamalar Bologna Bilgi Paketi'nde yer almakta web sitesinde paydaşlara duyurulmaktadır.</w:t>
      </w:r>
    </w:p>
    <w:p w:rsidR="004B4B5B" w:rsidRPr="00BD7CAC" w:rsidRDefault="004B4B5B" w:rsidP="004B4B5B">
      <w:pPr>
        <w:rPr>
          <w:rFonts w:eastAsiaTheme="minorHAnsi"/>
          <w:sz w:val="24"/>
          <w:szCs w:val="24"/>
          <w:lang w:eastAsia="en-US"/>
        </w:rPr>
      </w:pPr>
    </w:p>
    <w:p w:rsidR="004B4B5B" w:rsidRPr="00BD7CAC" w:rsidRDefault="004B4B5B" w:rsidP="004B4B5B">
      <w:pPr>
        <w:rPr>
          <w:i/>
          <w:iCs/>
          <w:sz w:val="24"/>
          <w:szCs w:val="24"/>
        </w:rPr>
      </w:pPr>
      <w:r w:rsidRPr="00BD7CAC">
        <w:rPr>
          <w:i/>
          <w:iCs/>
          <w:sz w:val="24"/>
          <w:szCs w:val="24"/>
        </w:rPr>
        <w:t>2.Programların tasarımında paydaş görüşleri hangi yöntemlerle alınmaktadır? Katılımcılık ve kapsayıcılık nasıl sağlanmaktadır?</w:t>
      </w:r>
    </w:p>
    <w:p w:rsidR="004B4B5B" w:rsidRPr="00BD7CAC" w:rsidRDefault="004B4B5B" w:rsidP="00A54BF6">
      <w:pPr>
        <w:ind w:firstLine="720"/>
        <w:jc w:val="both"/>
        <w:rPr>
          <w:sz w:val="24"/>
          <w:szCs w:val="24"/>
        </w:rPr>
      </w:pPr>
      <w:r w:rsidRPr="00BD7CAC">
        <w:rPr>
          <w:sz w:val="24"/>
          <w:szCs w:val="24"/>
        </w:rPr>
        <w:t xml:space="preserve">Programların tasarımında paydaş görüşleri, fakülte ve bölümler bazında yapılmakta olan Danışma Kurulları aracılığıyla alınmaktadır. Söz konusu paydaşların sektördeki çeşitli kurumlara mensup kişilerden oluşması kapsayıcılığı sağlamaktadır. Danışma </w:t>
      </w:r>
      <w:r w:rsidR="00C35F3E" w:rsidRPr="00BD7CAC">
        <w:rPr>
          <w:sz w:val="24"/>
          <w:szCs w:val="24"/>
        </w:rPr>
        <w:t>k</w:t>
      </w:r>
      <w:r w:rsidRPr="00BD7CAC">
        <w:rPr>
          <w:sz w:val="24"/>
          <w:szCs w:val="24"/>
        </w:rPr>
        <w:t>urulları, öğrenciler tarafından yapılan ders iş yükü ve değerlendirme anketleri, Akademik Genel Kurullar vb. etkinliklerden alınan sonuçlar bölüm başkanlarına iletilerek programlarda öz değerlendirme yapılması sağlanmaktadır</w:t>
      </w:r>
      <w:r w:rsidR="00C35F3E" w:rsidRPr="00BD7CAC">
        <w:rPr>
          <w:sz w:val="24"/>
          <w:szCs w:val="24"/>
        </w:rPr>
        <w:t>.</w:t>
      </w:r>
    </w:p>
    <w:p w:rsidR="00C35F3E" w:rsidRPr="00BD7CAC" w:rsidRDefault="00C35F3E" w:rsidP="004B4B5B">
      <w:pPr>
        <w:jc w:val="both"/>
        <w:rPr>
          <w:sz w:val="24"/>
          <w:szCs w:val="24"/>
        </w:rPr>
      </w:pPr>
    </w:p>
    <w:p w:rsidR="004B4B5B" w:rsidRPr="00BD7CAC" w:rsidRDefault="004B4B5B" w:rsidP="004B4B5B">
      <w:pPr>
        <w:rPr>
          <w:i/>
          <w:iCs/>
          <w:sz w:val="24"/>
          <w:szCs w:val="24"/>
        </w:rPr>
      </w:pPr>
      <w:r w:rsidRPr="00BD7CAC">
        <w:rPr>
          <w:i/>
          <w:iCs/>
          <w:sz w:val="24"/>
          <w:szCs w:val="24"/>
        </w:rPr>
        <w:t xml:space="preserve">3.Programların yeterlilikleri belirlenirken Türkiye Yükseköğretim Yeterlilikler Çerçevesiyle uyumu göz önünde bulundurulmakta mıdır? </w:t>
      </w:r>
    </w:p>
    <w:p w:rsidR="00C35F3E" w:rsidRDefault="004B4B5B" w:rsidP="00A54BF6">
      <w:pPr>
        <w:ind w:firstLine="720"/>
        <w:jc w:val="both"/>
        <w:rPr>
          <w:sz w:val="24"/>
          <w:szCs w:val="24"/>
        </w:rPr>
      </w:pPr>
      <w:r w:rsidRPr="00BD7CAC">
        <w:rPr>
          <w:sz w:val="24"/>
          <w:szCs w:val="24"/>
        </w:rPr>
        <w:t xml:space="preserve">Yeni tasarlanan ve onaylanan bölüm/programların yanında, eğitim-öğretim yapılan tüm bölüm/programların hedeflenen öğrenme çıktıları da </w:t>
      </w:r>
      <w:proofErr w:type="gramStart"/>
      <w:r w:rsidRPr="00BD7CAC">
        <w:rPr>
          <w:sz w:val="24"/>
          <w:szCs w:val="24"/>
        </w:rPr>
        <w:t>dahil</w:t>
      </w:r>
      <w:proofErr w:type="gramEnd"/>
      <w:r w:rsidRPr="00BD7CAC">
        <w:rPr>
          <w:sz w:val="24"/>
          <w:szCs w:val="24"/>
        </w:rPr>
        <w:t xml:space="preserve"> olmak üzere, amaçlarına uygun olarak tasarlanmaktadır. Programın sonucu olan yeterlilikler, programa uygun seviyedeki Türkiye Yükseköğretim Yeterlilikleri Çerçevesini (TYYÇ) de kapsayacak şekilde tanımlamalar </w:t>
      </w:r>
      <w:hyperlink r:id="rId27" w:history="1">
        <w:r w:rsidRPr="00BD7CAC">
          <w:rPr>
            <w:rStyle w:val="Kpr"/>
            <w:sz w:val="24"/>
            <w:szCs w:val="24"/>
          </w:rPr>
          <w:t>Bologna Bilgi Paketinde</w:t>
        </w:r>
      </w:hyperlink>
      <w:r w:rsidRPr="00BD7CAC">
        <w:rPr>
          <w:sz w:val="24"/>
          <w:szCs w:val="24"/>
        </w:rPr>
        <w:t xml:space="preserve"> yer almakta web sitesinde paydaşlara duyurulmaktadır. Örneğin; </w:t>
      </w:r>
      <w:r w:rsidR="00B07DA4" w:rsidRPr="00BD7CAC">
        <w:rPr>
          <w:sz w:val="24"/>
          <w:szCs w:val="24"/>
        </w:rPr>
        <w:t>Mühendislik</w:t>
      </w:r>
      <w:r w:rsidRPr="00BD7CAC">
        <w:rPr>
          <w:sz w:val="24"/>
          <w:szCs w:val="24"/>
        </w:rPr>
        <w:t xml:space="preserve"> Fakültesi'ne bağlı </w:t>
      </w:r>
      <w:r w:rsidR="00B07DA4" w:rsidRPr="00BD7CAC">
        <w:rPr>
          <w:sz w:val="24"/>
          <w:szCs w:val="24"/>
        </w:rPr>
        <w:t xml:space="preserve">İnşaat Mühendisliği Bölümü ders programında değişiklikler yapılmış </w:t>
      </w:r>
      <w:r w:rsidRPr="00BD7CAC">
        <w:rPr>
          <w:sz w:val="24"/>
          <w:szCs w:val="24"/>
        </w:rPr>
        <w:t xml:space="preserve">ve </w:t>
      </w:r>
      <w:r w:rsidR="00B07DA4" w:rsidRPr="00BD7CAC">
        <w:rPr>
          <w:sz w:val="24"/>
          <w:szCs w:val="24"/>
        </w:rPr>
        <w:t xml:space="preserve">derslerin </w:t>
      </w:r>
      <w:r w:rsidRPr="00BD7CAC">
        <w:rPr>
          <w:sz w:val="24"/>
          <w:szCs w:val="24"/>
        </w:rPr>
        <w:t>müfredatı</w:t>
      </w:r>
      <w:r w:rsidR="00B07DA4" w:rsidRPr="00BD7CAC">
        <w:rPr>
          <w:sz w:val="24"/>
          <w:szCs w:val="24"/>
        </w:rPr>
        <w:t>nın</w:t>
      </w:r>
      <w:r w:rsidRPr="00BD7CAC">
        <w:rPr>
          <w:sz w:val="24"/>
          <w:szCs w:val="24"/>
        </w:rPr>
        <w:t xml:space="preserve"> öğrenme çıktıları ve TYYÇ ile ilişkilendirilmesi yapılmış olup; Bologna Bilgi Paketi'</w:t>
      </w:r>
      <w:r w:rsidR="00C35F3E" w:rsidRPr="00BD7CAC">
        <w:rPr>
          <w:sz w:val="24"/>
          <w:szCs w:val="24"/>
        </w:rPr>
        <w:t>nde paydaşlara duyurulmuştur.</w:t>
      </w:r>
    </w:p>
    <w:p w:rsidR="004B4B5B" w:rsidRDefault="004B4B5B" w:rsidP="004B4B5B">
      <w:pPr>
        <w:jc w:val="both"/>
        <w:rPr>
          <w:sz w:val="24"/>
          <w:szCs w:val="24"/>
        </w:rPr>
      </w:pPr>
      <w:r>
        <w:rPr>
          <w:sz w:val="24"/>
          <w:szCs w:val="24"/>
        </w:rPr>
        <w:t xml:space="preserve">                          </w:t>
      </w:r>
    </w:p>
    <w:p w:rsidR="004B4B5B" w:rsidRDefault="004B4B5B" w:rsidP="004B4B5B">
      <w:pPr>
        <w:jc w:val="both"/>
        <w:rPr>
          <w:i/>
          <w:iCs/>
          <w:color w:val="FF0000"/>
          <w:sz w:val="24"/>
          <w:szCs w:val="24"/>
        </w:rPr>
      </w:pPr>
      <w:r w:rsidRPr="005076A6">
        <w:rPr>
          <w:i/>
          <w:iCs/>
          <w:sz w:val="24"/>
          <w:szCs w:val="24"/>
        </w:rPr>
        <w:t>4.Programların eğitim amaçları ve öğrenme çıktılarına ulaşılması nasıl güvence altına alınmaktadır?</w:t>
      </w:r>
    </w:p>
    <w:p w:rsidR="004B4B5B" w:rsidRPr="00BD7CAC" w:rsidRDefault="004B4B5B" w:rsidP="00A54BF6">
      <w:pPr>
        <w:ind w:firstLine="720"/>
        <w:jc w:val="both"/>
        <w:rPr>
          <w:sz w:val="24"/>
          <w:szCs w:val="24"/>
        </w:rPr>
      </w:pPr>
      <w:r w:rsidRPr="00BD7CAC">
        <w:rPr>
          <w:sz w:val="24"/>
          <w:szCs w:val="24"/>
        </w:rPr>
        <w:t>Programların eğitim amaçları ve öğrenme çıktılarına ulaşılması Bologna Süreci ile güvence altına alınmıştır. Böylelikle öğrenci hangi derste neleri öğreneceğini, neleri yapabileceğini ve kendisinden neler beklendiğini bilmektedir.</w:t>
      </w:r>
    </w:p>
    <w:p w:rsidR="004B4B5B" w:rsidRPr="00BD7CAC" w:rsidRDefault="004B4B5B" w:rsidP="00A54BF6">
      <w:pPr>
        <w:ind w:firstLine="720"/>
        <w:jc w:val="both"/>
        <w:rPr>
          <w:sz w:val="24"/>
          <w:szCs w:val="24"/>
        </w:rPr>
      </w:pPr>
      <w:r w:rsidRPr="00BD7CAC">
        <w:rPr>
          <w:sz w:val="24"/>
          <w:szCs w:val="24"/>
        </w:rPr>
        <w:t xml:space="preserve">Programların eğitim amaçları ve öğrenme çıktılarına ulaşmasının ölçülmesi ve gözden geçirme faaliyetleri kapsamında "Ders Değerlendirme Raporu" ve "Ders Anket Formu" oluşturulmuştur. Bu anket ve raporda; dersi veren öğretim elemanlarının değerlendirilmesi, programların eğitim-öğretim amaçlarına ulaşması, müfredatın öğrencilerin ve toplumun ihtiyaçlarına cevap verip vermediği, ders ve </w:t>
      </w:r>
      <w:r w:rsidRPr="00BD7CAC">
        <w:rPr>
          <w:sz w:val="24"/>
          <w:szCs w:val="24"/>
        </w:rPr>
        <w:lastRenderedPageBreak/>
        <w:t>öğrenme çıktıları ile AKTS yüklerinin hesaplanmasına yönelik izleme, değerlendirme ve iyileştirme çalışmaları yürütülmektedir.</w:t>
      </w:r>
    </w:p>
    <w:p w:rsidR="00B07DA4" w:rsidRPr="00BD7CAC" w:rsidRDefault="00B07DA4" w:rsidP="00B07DA4">
      <w:pPr>
        <w:widowControl/>
        <w:jc w:val="both"/>
        <w:rPr>
          <w:i/>
        </w:rPr>
      </w:pPr>
    </w:p>
    <w:p w:rsidR="004B4B5B" w:rsidRPr="00BD7CAC" w:rsidRDefault="004B4B5B" w:rsidP="004B4B5B">
      <w:pPr>
        <w:rPr>
          <w:i/>
          <w:iCs/>
          <w:sz w:val="24"/>
          <w:szCs w:val="24"/>
        </w:rPr>
      </w:pPr>
      <w:r w:rsidRPr="00BD7CAC">
        <w:rPr>
          <w:i/>
          <w:iCs/>
          <w:sz w:val="24"/>
          <w:szCs w:val="24"/>
        </w:rPr>
        <w:t xml:space="preserve">5.Programların eğitim amaçları ve kazanımları kamuoyuna açık bir şekilde ilan edilmekte midir? </w:t>
      </w:r>
    </w:p>
    <w:p w:rsidR="004B4B5B" w:rsidRDefault="004B4B5B" w:rsidP="00A54BF6">
      <w:pPr>
        <w:ind w:firstLine="720"/>
        <w:rPr>
          <w:sz w:val="24"/>
          <w:szCs w:val="24"/>
        </w:rPr>
      </w:pPr>
      <w:r w:rsidRPr="00BD7CAC">
        <w:rPr>
          <w:sz w:val="24"/>
          <w:szCs w:val="24"/>
        </w:rPr>
        <w:t xml:space="preserve">Programların eğitim amaçları ve kazanımları kamuoyuna açık bir şekilde web sayfamızdan ve </w:t>
      </w:r>
      <w:hyperlink r:id="rId28" w:history="1">
        <w:r w:rsidRPr="00BD7CAC">
          <w:rPr>
            <w:rStyle w:val="Kpr"/>
            <w:sz w:val="24"/>
            <w:szCs w:val="24"/>
          </w:rPr>
          <w:t>Bologna Bilgi Paketi</w:t>
        </w:r>
      </w:hyperlink>
      <w:r w:rsidRPr="00BD7CAC">
        <w:rPr>
          <w:sz w:val="24"/>
          <w:szCs w:val="24"/>
        </w:rPr>
        <w:t xml:space="preserve"> </w:t>
      </w:r>
      <w:r w:rsidR="00B07DA4" w:rsidRPr="00BD7CAC">
        <w:rPr>
          <w:sz w:val="24"/>
          <w:szCs w:val="24"/>
        </w:rPr>
        <w:t>aracılığı ile ilan edilmektedir.</w:t>
      </w:r>
    </w:p>
    <w:p w:rsidR="00B07DA4" w:rsidRDefault="00B07DA4" w:rsidP="00B07DA4">
      <w:pPr>
        <w:widowControl/>
        <w:jc w:val="both"/>
        <w:rPr>
          <w:b/>
          <w:color w:val="000000"/>
        </w:rPr>
      </w:pPr>
    </w:p>
    <w:p w:rsidR="004B4B5B" w:rsidRPr="00BD7CAC" w:rsidRDefault="004B4B5B" w:rsidP="004B4B5B">
      <w:pPr>
        <w:rPr>
          <w:i/>
          <w:iCs/>
          <w:sz w:val="24"/>
          <w:szCs w:val="24"/>
        </w:rPr>
      </w:pPr>
      <w:r w:rsidRPr="00BD7CAC">
        <w:rPr>
          <w:i/>
          <w:iCs/>
          <w:sz w:val="24"/>
          <w:szCs w:val="24"/>
        </w:rPr>
        <w:t xml:space="preserve">6.Öğrencilerin staj ve işyeri eğitimi gibi birim dışı deneyim edinmeleri gerektiğinde, programın birim dışı destek bileşenleri tanımlı süreçlerle nasıl garantiye almaktadır?        </w:t>
      </w:r>
    </w:p>
    <w:p w:rsidR="004B4B5B" w:rsidRPr="00BD7CAC" w:rsidRDefault="004B4B5B" w:rsidP="00493D48">
      <w:pPr>
        <w:ind w:firstLine="720"/>
        <w:jc w:val="both"/>
        <w:rPr>
          <w:sz w:val="24"/>
          <w:szCs w:val="24"/>
        </w:rPr>
      </w:pPr>
      <w:r w:rsidRPr="00BD7CAC">
        <w:rPr>
          <w:sz w:val="24"/>
          <w:szCs w:val="24"/>
        </w:rPr>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Bu amaçla </w:t>
      </w:r>
      <w:hyperlink r:id="rId29" w:history="1">
        <w:r w:rsidRPr="00BD7CAC">
          <w:rPr>
            <w:rStyle w:val="Kpr"/>
            <w:sz w:val="24"/>
            <w:szCs w:val="24"/>
          </w:rPr>
          <w:t>"Toros Üniversitesi Sanayi/Sektör İşbirliği Merkezi, TORSİM"</w:t>
        </w:r>
      </w:hyperlink>
      <w:r w:rsidRPr="00BD7CAC">
        <w:rPr>
          <w:sz w:val="24"/>
          <w:szCs w:val="24"/>
        </w:rPr>
        <w:t xml:space="preserve"> web tabanlı portal tarafından öğrenci sanayi/sektör eşleştirilmeleri yapılmaktadır. Uygulama</w:t>
      </w:r>
      <w:r w:rsidR="00B07DA4" w:rsidRPr="00BD7CAC">
        <w:rPr>
          <w:sz w:val="24"/>
          <w:szCs w:val="24"/>
        </w:rPr>
        <w:t>lı Eğitim (</w:t>
      </w:r>
      <w:proofErr w:type="spellStart"/>
      <w:r w:rsidR="00B07DA4" w:rsidRPr="00BD7CAC">
        <w:rPr>
          <w:sz w:val="24"/>
          <w:szCs w:val="24"/>
        </w:rPr>
        <w:t>İntö</w:t>
      </w:r>
      <w:r w:rsidRPr="00BD7CAC">
        <w:rPr>
          <w:sz w:val="24"/>
          <w:szCs w:val="24"/>
        </w:rPr>
        <w:t>rn</w:t>
      </w:r>
      <w:proofErr w:type="spellEnd"/>
      <w:r w:rsidRPr="00BD7CAC">
        <w:rPr>
          <w:sz w:val="24"/>
          <w:szCs w:val="24"/>
        </w:rPr>
        <w:t xml:space="preserve">) </w:t>
      </w:r>
      <w:r w:rsidR="00B07DA4" w:rsidRPr="00BD7CAC">
        <w:rPr>
          <w:sz w:val="24"/>
          <w:szCs w:val="24"/>
        </w:rPr>
        <w:t xml:space="preserve">derslerinin </w:t>
      </w:r>
      <w:r w:rsidRPr="00BD7CAC">
        <w:rPr>
          <w:sz w:val="24"/>
          <w:szCs w:val="24"/>
        </w:rPr>
        <w:t xml:space="preserve">başarı düzeylerinin belirlenmesinde sanayi/sektör tarafından belirlenen temsilci veya sorumluların </w:t>
      </w:r>
      <w:r w:rsidR="003457D1" w:rsidRPr="00BD7CAC">
        <w:rPr>
          <w:sz w:val="24"/>
          <w:szCs w:val="24"/>
        </w:rPr>
        <w:t>değerlendirmeleri de dikkate alınmaktadır.</w:t>
      </w:r>
    </w:p>
    <w:p w:rsidR="004B4B5B" w:rsidRPr="00BD7CAC" w:rsidRDefault="004B4B5B" w:rsidP="00493D48">
      <w:pPr>
        <w:ind w:firstLine="720"/>
        <w:jc w:val="both"/>
        <w:rPr>
          <w:color w:val="FF0000"/>
          <w:sz w:val="24"/>
          <w:szCs w:val="24"/>
        </w:rPr>
      </w:pPr>
      <w:r w:rsidRPr="00BD7CAC">
        <w:rPr>
          <w:sz w:val="24"/>
          <w:szCs w:val="24"/>
        </w:rPr>
        <w:t xml:space="preserve">Uygulamalı eğitim, Fakülte Staj Yönergesi ve Uygulama Eğitim Derslerinin Usul ve Esasları ile düzenlenmektedir. Fakülte Staj </w:t>
      </w:r>
      <w:r w:rsidR="003457D1" w:rsidRPr="00BD7CAC">
        <w:rPr>
          <w:sz w:val="24"/>
          <w:szCs w:val="24"/>
        </w:rPr>
        <w:t>K</w:t>
      </w:r>
      <w:r w:rsidRPr="00BD7CAC">
        <w:rPr>
          <w:sz w:val="24"/>
          <w:szCs w:val="24"/>
        </w:rPr>
        <w:t>omisyonu</w:t>
      </w:r>
      <w:r w:rsidR="003457D1" w:rsidRPr="00BD7CAC">
        <w:rPr>
          <w:sz w:val="24"/>
          <w:szCs w:val="24"/>
        </w:rPr>
        <w:t>,</w:t>
      </w:r>
      <w:r w:rsidRPr="00BD7CAC">
        <w:rPr>
          <w:sz w:val="24"/>
          <w:szCs w:val="24"/>
        </w:rPr>
        <w:t xml:space="preserve"> </w:t>
      </w:r>
      <w:r w:rsidR="003457D1" w:rsidRPr="00BD7CAC">
        <w:rPr>
          <w:sz w:val="24"/>
          <w:szCs w:val="24"/>
        </w:rPr>
        <w:t>bölümlerin staj uygulamalarında koordinasyonun sağlanması amacıyla Dekan tarafından görevlendirilecek bir Dekan yardımcısının başkanlığında, bölümlerin staj komisyonu başkanlarından oluşmaktadır.</w:t>
      </w:r>
      <w:r w:rsidRPr="00BD7CAC">
        <w:rPr>
          <w:sz w:val="24"/>
          <w:szCs w:val="24"/>
        </w:rPr>
        <w:t xml:space="preserve"> Ayrıca Fakülte web sayfasında </w:t>
      </w:r>
      <w:hyperlink r:id="rId30" w:history="1">
        <w:r w:rsidRPr="00BD7CAC">
          <w:rPr>
            <w:rStyle w:val="Kpr"/>
            <w:sz w:val="24"/>
            <w:szCs w:val="24"/>
          </w:rPr>
          <w:t>Staj Bilgileri</w:t>
        </w:r>
      </w:hyperlink>
      <w:r w:rsidRPr="00BD7CAC">
        <w:rPr>
          <w:sz w:val="24"/>
          <w:szCs w:val="24"/>
        </w:rPr>
        <w:t xml:space="preserve"> başlığı altında tüm ilgili yönerge/form/iş akış şeması vb. bilgi/belgeler bulunmaktadır.</w:t>
      </w:r>
    </w:p>
    <w:p w:rsidR="00B07DA4" w:rsidRPr="00BD7CAC" w:rsidRDefault="00B07DA4" w:rsidP="004B4B5B">
      <w:pPr>
        <w:jc w:val="both"/>
        <w:rPr>
          <w:color w:val="FF0000"/>
          <w:sz w:val="24"/>
          <w:szCs w:val="24"/>
        </w:rPr>
      </w:pPr>
    </w:p>
    <w:p w:rsidR="004B4B5B" w:rsidRPr="00BD7CAC" w:rsidRDefault="004B4B5B" w:rsidP="004B4B5B">
      <w:pPr>
        <w:rPr>
          <w:i/>
          <w:iCs/>
          <w:sz w:val="24"/>
          <w:szCs w:val="24"/>
        </w:rPr>
      </w:pPr>
      <w:r w:rsidRPr="00BD7CAC">
        <w:rPr>
          <w:i/>
          <w:iCs/>
          <w:sz w:val="24"/>
          <w:szCs w:val="24"/>
        </w:rPr>
        <w:t>7.Programların eğitim-öğretim sürecinde öğrencilere araştırma yetkinliğini kazandırmak üzere gerçekleştirdiği faaliyetler nelerdir?</w:t>
      </w:r>
    </w:p>
    <w:p w:rsidR="004B4B5B" w:rsidRPr="00BD7CAC" w:rsidRDefault="004B4B5B" w:rsidP="00493D48">
      <w:pPr>
        <w:ind w:firstLine="720"/>
        <w:jc w:val="both"/>
        <w:rPr>
          <w:sz w:val="24"/>
          <w:szCs w:val="24"/>
        </w:rPr>
      </w:pPr>
      <w:r w:rsidRPr="00BD7CAC">
        <w:rPr>
          <w:sz w:val="24"/>
          <w:szCs w:val="24"/>
        </w:rPr>
        <w:t>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w:t>
      </w:r>
    </w:p>
    <w:p w:rsidR="004B4B5B" w:rsidRPr="00BD7CAC" w:rsidRDefault="004B4B5B" w:rsidP="00493D48">
      <w:pPr>
        <w:ind w:firstLine="720"/>
        <w:jc w:val="both"/>
        <w:rPr>
          <w:sz w:val="24"/>
          <w:szCs w:val="24"/>
        </w:rPr>
      </w:pPr>
      <w:r w:rsidRPr="00BD7CAC">
        <w:rPr>
          <w:sz w:val="24"/>
          <w:szCs w:val="24"/>
        </w:rPr>
        <w:t xml:space="preserve">Üniversitemiz 45 Evler kampüsünde Merkez Kütüphane ve diğer kampüslerde ise okuma salonları bulunmaktadır. Merkez </w:t>
      </w:r>
      <w:proofErr w:type="spellStart"/>
      <w:r w:rsidRPr="00BD7CAC">
        <w:rPr>
          <w:sz w:val="24"/>
          <w:szCs w:val="24"/>
        </w:rPr>
        <w:t>Kütüphane'de</w:t>
      </w:r>
      <w:proofErr w:type="spellEnd"/>
      <w:r w:rsidRPr="00BD7CAC">
        <w:rPr>
          <w:sz w:val="24"/>
          <w:szCs w:val="24"/>
        </w:rPr>
        <w:t xml:space="preserv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rsidR="004B4B5B" w:rsidRPr="00BD7CAC" w:rsidRDefault="004B4B5B" w:rsidP="00493D48">
      <w:pPr>
        <w:ind w:firstLine="720"/>
        <w:jc w:val="both"/>
        <w:rPr>
          <w:sz w:val="24"/>
          <w:szCs w:val="24"/>
        </w:rPr>
      </w:pPr>
      <w:r w:rsidRPr="00BD7CAC">
        <w:rPr>
          <w:sz w:val="24"/>
          <w:szCs w:val="24"/>
        </w:rPr>
        <w:t xml:space="preserve">Ayrıca fakültemiz </w:t>
      </w:r>
      <w:r w:rsidR="00CA17B1" w:rsidRPr="00BD7CAC">
        <w:rPr>
          <w:sz w:val="24"/>
          <w:szCs w:val="24"/>
        </w:rPr>
        <w:t>bölümlerinin</w:t>
      </w:r>
      <w:r w:rsidRPr="00BD7CAC">
        <w:rPr>
          <w:sz w:val="24"/>
          <w:szCs w:val="24"/>
        </w:rPr>
        <w:t xml:space="preserve"> 4. sınıf öğrencileri bir yıl boyunca, bir danışman gözetiminde bitirme/mezuniyet projesi dersini almakta ve bu projeler kapsamında çalışmalar yaparak araştırmanın nasıl planlandığını ve nasıl proje haline dönüştürüldüğünü öğrenmektedir. Projelerin jüri önünde sözlü ve yazılı olarak sunma deneyimi kazanmaktadır. </w:t>
      </w:r>
    </w:p>
    <w:p w:rsidR="00247892" w:rsidRDefault="004B4B5B" w:rsidP="0057342C">
      <w:pPr>
        <w:ind w:firstLine="720"/>
        <w:jc w:val="both"/>
        <w:rPr>
          <w:sz w:val="24"/>
          <w:szCs w:val="24"/>
        </w:rPr>
      </w:pPr>
      <w:r w:rsidRPr="00BD7CAC">
        <w:rPr>
          <w:sz w:val="24"/>
          <w:szCs w:val="24"/>
        </w:rPr>
        <w:t>Uygulamalı staj eğitimlerinin yanı sıra “</w:t>
      </w:r>
      <w:r w:rsidR="008E43FA" w:rsidRPr="00BD7CAC">
        <w:rPr>
          <w:color w:val="000000"/>
        </w:rPr>
        <w:t>Profesyonel Mühendislik Gelişimi</w:t>
      </w:r>
      <w:r w:rsidRPr="00BD7CAC">
        <w:rPr>
          <w:sz w:val="24"/>
          <w:szCs w:val="24"/>
        </w:rPr>
        <w:t>”, “</w:t>
      </w:r>
      <w:r w:rsidR="008E43FA" w:rsidRPr="00BD7CAC">
        <w:rPr>
          <w:sz w:val="24"/>
          <w:szCs w:val="24"/>
        </w:rPr>
        <w:t>Yalın Üretim</w:t>
      </w:r>
      <w:r w:rsidRPr="00BD7CAC">
        <w:rPr>
          <w:sz w:val="24"/>
          <w:szCs w:val="24"/>
        </w:rPr>
        <w:t>” v</w:t>
      </w:r>
      <w:r w:rsidR="008E43FA" w:rsidRPr="00BD7CAC">
        <w:rPr>
          <w:sz w:val="24"/>
          <w:szCs w:val="24"/>
        </w:rPr>
        <w:t xml:space="preserve">e benzeri </w:t>
      </w:r>
      <w:r w:rsidRPr="00BD7CAC">
        <w:rPr>
          <w:sz w:val="24"/>
          <w:szCs w:val="24"/>
        </w:rPr>
        <w:t>dersler verilmektedir. Ayrıca çeşitli eğitimler ve programlar ile öğrencilerin araştırma yetkinlikleri geliştirilmektedir</w:t>
      </w:r>
      <w:r w:rsidRPr="00AD3AB5">
        <w:rPr>
          <w:sz w:val="24"/>
          <w:szCs w:val="24"/>
        </w:rPr>
        <w:t xml:space="preserve">. </w:t>
      </w:r>
      <w:r w:rsidR="0057342C" w:rsidRPr="00AD3AB5">
        <w:rPr>
          <w:sz w:val="24"/>
          <w:szCs w:val="24"/>
        </w:rPr>
        <w:t>Örneğin; 30 Mart 2017 tarihinde Toros Üniversitesi ve KOSGEB (Küçük ve Orta Ölçekli İşletmeleri Geliştirme ve Destekleme İdaresi Başkanlığı) Mersin Müdürlüğü işbirliği ile Uygulamalı Girişimcilik Eğitimi düzenlenmiş ve katılımcı öğrencilere girişimcilik sertifikaları verilmiştir</w:t>
      </w:r>
      <w:r w:rsidR="00247892" w:rsidRPr="00AD3AB5">
        <w:rPr>
          <w:sz w:val="24"/>
          <w:szCs w:val="24"/>
        </w:rPr>
        <w:t>.</w:t>
      </w:r>
      <w:r w:rsidR="0057342C">
        <w:rPr>
          <w:sz w:val="24"/>
          <w:szCs w:val="24"/>
        </w:rPr>
        <w:t xml:space="preserve"> </w:t>
      </w:r>
    </w:p>
    <w:p w:rsidR="00247892" w:rsidRPr="00BD7CAC" w:rsidRDefault="0057342C" w:rsidP="0057342C">
      <w:pPr>
        <w:ind w:firstLine="720"/>
        <w:jc w:val="both"/>
        <w:rPr>
          <w:sz w:val="24"/>
          <w:szCs w:val="24"/>
        </w:rPr>
      </w:pPr>
      <w:r w:rsidRPr="00BD7CAC">
        <w:rPr>
          <w:sz w:val="24"/>
          <w:szCs w:val="24"/>
        </w:rPr>
        <w:t xml:space="preserve">29-30 Eylül 2018 tarihinde Yenişehir CNREXPO Fuar Alanında 3. Uluslararası Mersin Bilim Şenliği - fuar alanına giden öğrencilerimize kod yazılımı ile bilgisayar teknolojisi konularında eğitim verilerek atölye çalışması gerçekleştirilmiştir. </w:t>
      </w:r>
    </w:p>
    <w:p w:rsidR="0057342C" w:rsidRDefault="0057342C" w:rsidP="0057342C">
      <w:pPr>
        <w:ind w:firstLine="720"/>
        <w:jc w:val="both"/>
        <w:rPr>
          <w:sz w:val="24"/>
          <w:szCs w:val="24"/>
        </w:rPr>
      </w:pPr>
      <w:r w:rsidRPr="00BD7CAC">
        <w:rPr>
          <w:sz w:val="24"/>
          <w:szCs w:val="24"/>
        </w:rPr>
        <w:lastRenderedPageBreak/>
        <w:t>Ayrıca her yıl Mayıs ayı tarihlerinde Fakültemiz tarafından “Bilişim Günleri” düzenlenmekte ve eğitimin sonunda öğrencilerimize Katılım Belgeleri verilmektedir. En son 18 Mayıs 2018 tarihinde “6. Bilişim Günleri”  Konferansı Üniversitemiz 45 Evler konferans solunda gerçekleştirildi.</w:t>
      </w:r>
    </w:p>
    <w:p w:rsidR="0057342C" w:rsidRDefault="0057342C" w:rsidP="0057342C">
      <w:pPr>
        <w:ind w:firstLine="720"/>
        <w:jc w:val="both"/>
        <w:rPr>
          <w:b/>
          <w:color w:val="000000"/>
        </w:rPr>
      </w:pPr>
    </w:p>
    <w:p w:rsidR="004B4B5B" w:rsidRPr="00BD7CAC" w:rsidRDefault="004B4B5B" w:rsidP="00BD7CAC">
      <w:pPr>
        <w:jc w:val="both"/>
        <w:rPr>
          <w:b/>
          <w:sz w:val="24"/>
          <w:szCs w:val="24"/>
        </w:rPr>
      </w:pPr>
      <w:r w:rsidRPr="00BD7CAC">
        <w:rPr>
          <w:b/>
          <w:sz w:val="24"/>
          <w:szCs w:val="24"/>
        </w:rPr>
        <w:t>Belgeler</w:t>
      </w:r>
      <w:r w:rsidR="00BD7CAC">
        <w:rPr>
          <w:b/>
          <w:sz w:val="24"/>
          <w:szCs w:val="24"/>
        </w:rPr>
        <w:t>:</w:t>
      </w:r>
    </w:p>
    <w:p w:rsidR="004B4B5B" w:rsidRPr="00CA17B1" w:rsidRDefault="00CA17B1" w:rsidP="004B4B5B">
      <w:pPr>
        <w:rPr>
          <w:rStyle w:val="Kpr"/>
          <w:sz w:val="24"/>
          <w:szCs w:val="24"/>
        </w:rPr>
      </w:pPr>
      <w:r>
        <w:rPr>
          <w:sz w:val="24"/>
          <w:szCs w:val="24"/>
        </w:rPr>
        <w:fldChar w:fldCharType="begin"/>
      </w:r>
      <w:r>
        <w:rPr>
          <w:sz w:val="24"/>
          <w:szCs w:val="24"/>
        </w:rPr>
        <w:instrText xml:space="preserve"> HYPERLINK "https://www.toros.edu.tr/icerik/muhendislik-fakultesi-staj-bilgileri" </w:instrText>
      </w:r>
      <w:r>
        <w:rPr>
          <w:sz w:val="24"/>
          <w:szCs w:val="24"/>
        </w:rPr>
        <w:fldChar w:fldCharType="separate"/>
      </w:r>
      <w:r w:rsidR="004B4B5B" w:rsidRPr="00CA17B1">
        <w:rPr>
          <w:rStyle w:val="Kpr"/>
          <w:sz w:val="24"/>
          <w:szCs w:val="24"/>
        </w:rPr>
        <w:t>Fakültenin Staj Bilgileri Sayfası</w:t>
      </w:r>
    </w:p>
    <w:p w:rsidR="004B4B5B" w:rsidRDefault="00CA17B1" w:rsidP="004B4B5B">
      <w:pPr>
        <w:rPr>
          <w:color w:val="FF0000"/>
          <w:sz w:val="24"/>
          <w:szCs w:val="24"/>
        </w:rPr>
      </w:pPr>
      <w:r>
        <w:rPr>
          <w:sz w:val="24"/>
          <w:szCs w:val="24"/>
        </w:rPr>
        <w:fldChar w:fldCharType="end"/>
      </w:r>
      <w:hyperlink r:id="rId31" w:history="1">
        <w:r w:rsidR="004B4B5B">
          <w:rPr>
            <w:rStyle w:val="Kpr"/>
            <w:sz w:val="24"/>
            <w:szCs w:val="24"/>
          </w:rPr>
          <w:t xml:space="preserve">Toros Üniversitesi </w:t>
        </w:r>
        <w:r>
          <w:rPr>
            <w:rStyle w:val="Kpr"/>
            <w:sz w:val="24"/>
            <w:szCs w:val="24"/>
          </w:rPr>
          <w:t xml:space="preserve">Mühendislik Fakültesi </w:t>
        </w:r>
        <w:r w:rsidR="004B4B5B">
          <w:rPr>
            <w:rStyle w:val="Kpr"/>
            <w:sz w:val="24"/>
            <w:szCs w:val="24"/>
          </w:rPr>
          <w:t>Staj Yönergesi</w:t>
        </w:r>
      </w:hyperlink>
    </w:p>
    <w:p w:rsidR="004B4B5B" w:rsidRPr="00CA17B1" w:rsidRDefault="00CA17B1" w:rsidP="004B4B5B">
      <w:pPr>
        <w:rPr>
          <w:rStyle w:val="Kpr"/>
        </w:rPr>
      </w:pPr>
      <w:r>
        <w:rPr>
          <w:sz w:val="24"/>
          <w:szCs w:val="24"/>
        </w:rPr>
        <w:fldChar w:fldCharType="begin"/>
      </w:r>
      <w:r>
        <w:rPr>
          <w:sz w:val="24"/>
          <w:szCs w:val="24"/>
        </w:rPr>
        <w:instrText xml:space="preserve"> HYPERLINK "https://bologna.toros.edu.tr/?" </w:instrText>
      </w:r>
      <w:r>
        <w:rPr>
          <w:sz w:val="24"/>
          <w:szCs w:val="24"/>
        </w:rPr>
        <w:fldChar w:fldCharType="separate"/>
      </w:r>
      <w:r w:rsidR="004B4B5B" w:rsidRPr="00CA17B1">
        <w:rPr>
          <w:rStyle w:val="Kpr"/>
          <w:sz w:val="24"/>
          <w:szCs w:val="24"/>
        </w:rPr>
        <w:t>Bologna Bilgi Paketi</w:t>
      </w:r>
    </w:p>
    <w:p w:rsidR="004B4B5B" w:rsidRPr="00CA17B1" w:rsidRDefault="00CA17B1" w:rsidP="004A469B">
      <w:pPr>
        <w:tabs>
          <w:tab w:val="left" w:pos="6624"/>
        </w:tabs>
        <w:rPr>
          <w:rStyle w:val="Kpr"/>
          <w:bCs/>
          <w:sz w:val="24"/>
          <w:szCs w:val="24"/>
        </w:rPr>
      </w:pPr>
      <w:r>
        <w:rPr>
          <w:sz w:val="24"/>
          <w:szCs w:val="24"/>
        </w:rPr>
        <w:fldChar w:fldCharType="end"/>
      </w:r>
      <w:r>
        <w:rPr>
          <w:bCs/>
          <w:sz w:val="24"/>
          <w:szCs w:val="24"/>
        </w:rPr>
        <w:fldChar w:fldCharType="begin"/>
      </w:r>
      <w:r>
        <w:rPr>
          <w:bCs/>
          <w:sz w:val="24"/>
          <w:szCs w:val="24"/>
        </w:rPr>
        <w:instrText xml:space="preserve"> HYPERLINK "https://www.toros.edu.tr/icerik/muhendislik-fakultesi-intorn-muhendislik-ve-uygulamali-egitim" </w:instrText>
      </w:r>
      <w:r>
        <w:rPr>
          <w:bCs/>
          <w:sz w:val="24"/>
          <w:szCs w:val="24"/>
        </w:rPr>
        <w:fldChar w:fldCharType="separate"/>
      </w:r>
      <w:r>
        <w:rPr>
          <w:rStyle w:val="Kpr"/>
          <w:bCs/>
          <w:sz w:val="24"/>
          <w:szCs w:val="24"/>
        </w:rPr>
        <w:t xml:space="preserve">Mühendislik Fakültesi </w:t>
      </w:r>
      <w:r w:rsidR="004B4B5B" w:rsidRPr="00CA17B1">
        <w:rPr>
          <w:rStyle w:val="Kpr"/>
          <w:bCs/>
          <w:sz w:val="24"/>
          <w:szCs w:val="24"/>
        </w:rPr>
        <w:t>Uygulamalı</w:t>
      </w:r>
      <w:r w:rsidR="004A469B">
        <w:rPr>
          <w:rStyle w:val="Kpr"/>
          <w:bCs/>
          <w:sz w:val="24"/>
          <w:szCs w:val="24"/>
        </w:rPr>
        <w:t xml:space="preserve"> Mühendislik </w:t>
      </w:r>
      <w:r w:rsidR="004B4B5B" w:rsidRPr="00CA17B1">
        <w:rPr>
          <w:rStyle w:val="Kpr"/>
          <w:bCs/>
          <w:sz w:val="24"/>
          <w:szCs w:val="24"/>
        </w:rPr>
        <w:t>Eğitim</w:t>
      </w:r>
      <w:r w:rsidR="004A469B">
        <w:rPr>
          <w:rStyle w:val="Kpr"/>
          <w:bCs/>
          <w:sz w:val="24"/>
          <w:szCs w:val="24"/>
        </w:rPr>
        <w:t xml:space="preserve"> (</w:t>
      </w:r>
      <w:proofErr w:type="spellStart"/>
      <w:r w:rsidR="004A469B">
        <w:rPr>
          <w:rStyle w:val="Kpr"/>
          <w:bCs/>
          <w:sz w:val="24"/>
          <w:szCs w:val="24"/>
        </w:rPr>
        <w:t>İntörn</w:t>
      </w:r>
      <w:proofErr w:type="spellEnd"/>
      <w:r w:rsidR="004A469B">
        <w:rPr>
          <w:rStyle w:val="Kpr"/>
          <w:bCs/>
          <w:sz w:val="24"/>
          <w:szCs w:val="24"/>
        </w:rPr>
        <w:t xml:space="preserve"> Mühendislik</w:t>
      </w:r>
      <w:r w:rsidR="004B4B5B" w:rsidRPr="00CA17B1">
        <w:rPr>
          <w:rStyle w:val="Kpr"/>
          <w:bCs/>
          <w:sz w:val="24"/>
          <w:szCs w:val="24"/>
        </w:rPr>
        <w:t xml:space="preserve"> Dersi</w:t>
      </w:r>
      <w:r w:rsidR="004A469B">
        <w:rPr>
          <w:rStyle w:val="Kpr"/>
          <w:bCs/>
          <w:sz w:val="24"/>
          <w:szCs w:val="24"/>
        </w:rPr>
        <w:t>)</w:t>
      </w:r>
      <w:r w:rsidR="004B4B5B" w:rsidRPr="00CA17B1">
        <w:rPr>
          <w:rStyle w:val="Kpr"/>
          <w:bCs/>
          <w:sz w:val="24"/>
          <w:szCs w:val="24"/>
        </w:rPr>
        <w:t xml:space="preserve"> Esasları</w:t>
      </w:r>
    </w:p>
    <w:p w:rsidR="004B4B5B" w:rsidRDefault="00CA17B1" w:rsidP="004B4B5B">
      <w:pPr>
        <w:rPr>
          <w:rFonts w:eastAsiaTheme="minorHAnsi"/>
          <w:sz w:val="24"/>
          <w:szCs w:val="24"/>
          <w:lang w:eastAsia="en-US"/>
        </w:rPr>
      </w:pPr>
      <w:r>
        <w:rPr>
          <w:bCs/>
          <w:sz w:val="24"/>
          <w:szCs w:val="24"/>
        </w:rPr>
        <w:fldChar w:fldCharType="end"/>
      </w:r>
    </w:p>
    <w:p w:rsidR="00493D48" w:rsidRDefault="00C63E3A" w:rsidP="00C2228B">
      <w:pPr>
        <w:spacing w:before="114"/>
        <w:ind w:left="238" w:right="195"/>
        <w:jc w:val="both"/>
        <w:rPr>
          <w:b/>
          <w:sz w:val="24"/>
          <w:szCs w:val="24"/>
        </w:rPr>
      </w:pPr>
      <w:r>
        <w:rPr>
          <w:b/>
          <w:sz w:val="24"/>
          <w:szCs w:val="24"/>
        </w:rPr>
        <w:t>3</w:t>
      </w:r>
      <w:r w:rsidR="004D18AB">
        <w:rPr>
          <w:b/>
          <w:sz w:val="24"/>
          <w:szCs w:val="24"/>
        </w:rPr>
        <w:t>.2.</w:t>
      </w:r>
      <w:r w:rsidR="000D4860">
        <w:rPr>
          <w:b/>
          <w:sz w:val="24"/>
          <w:szCs w:val="24"/>
        </w:rPr>
        <w:t>Programların Sürekli İzlenmesi ve Güncellenmesi</w:t>
      </w:r>
    </w:p>
    <w:p w:rsidR="001C4BDA" w:rsidRDefault="008A0FDF" w:rsidP="008A0FDF">
      <w:pPr>
        <w:tabs>
          <w:tab w:val="left" w:pos="3412"/>
        </w:tabs>
        <w:spacing w:before="114"/>
        <w:ind w:left="-142" w:right="195"/>
        <w:jc w:val="both"/>
        <w:rPr>
          <w:b/>
          <w:sz w:val="24"/>
          <w:szCs w:val="24"/>
        </w:rPr>
      </w:pPr>
      <w:r>
        <w:rPr>
          <w:b/>
          <w:sz w:val="24"/>
          <w:szCs w:val="24"/>
        </w:rPr>
        <w:tab/>
      </w:r>
    </w:p>
    <w:p w:rsidR="004B4B5B" w:rsidRPr="00984FAF" w:rsidRDefault="004B4B5B" w:rsidP="004B4B5B">
      <w:pPr>
        <w:jc w:val="both"/>
        <w:rPr>
          <w:i/>
          <w:sz w:val="24"/>
          <w:szCs w:val="24"/>
        </w:rPr>
      </w:pPr>
      <w:r w:rsidRPr="00984FAF">
        <w:rPr>
          <w:i/>
          <w:sz w:val="24"/>
          <w:szCs w:val="24"/>
        </w:rPr>
        <w:t xml:space="preserve">1.Program yeterliliklerine ulaşılıp ulaşılmadığının izlenmesi amacıyla oluşturulan "Program Güncelleme PUKÖ </w:t>
      </w:r>
      <w:proofErr w:type="spellStart"/>
      <w:r w:rsidRPr="00984FAF">
        <w:rPr>
          <w:i/>
          <w:sz w:val="24"/>
          <w:szCs w:val="24"/>
        </w:rPr>
        <w:t>Döngüsü"nün</w:t>
      </w:r>
      <w:proofErr w:type="spellEnd"/>
      <w:r w:rsidRPr="00984FAF">
        <w:rPr>
          <w:i/>
          <w:sz w:val="24"/>
          <w:szCs w:val="24"/>
        </w:rPr>
        <w:t xml:space="preserve"> akademik birimlerdeki program/bölümlere uygulandığını gösteren bilgi ve belgeler nelerdir?</w:t>
      </w:r>
    </w:p>
    <w:p w:rsidR="004B4B5B" w:rsidRPr="00BD7CAC" w:rsidRDefault="004B4B5B" w:rsidP="00DB2BD8">
      <w:pPr>
        <w:ind w:firstLine="720"/>
        <w:jc w:val="both"/>
        <w:rPr>
          <w:sz w:val="24"/>
          <w:szCs w:val="24"/>
        </w:rPr>
      </w:pPr>
      <w:r w:rsidRPr="00BD7CAC">
        <w:rPr>
          <w:sz w:val="24"/>
          <w:szCs w:val="24"/>
        </w:rPr>
        <w:t>Program yeterliliklerinin değerlendirilmesi eğitim-öğretim dönemi içinde iç ve dış paydaşlara uygulanan anketler ve gerçekleştirilen toplantılar ile yapılmaktadır. Fakülte olarak toplanılan kurullarda derslerin içerikleri ve güncelliği görüşülerek karar alınmaktadır. Fakültemizdeki bölümler kendi iç dinamikleri çerçevesinde güncellemelerini gerçekleştirmekte ve fakülte</w:t>
      </w:r>
      <w:r w:rsidR="005D3981" w:rsidRPr="00BD7CAC">
        <w:rPr>
          <w:sz w:val="24"/>
          <w:szCs w:val="24"/>
        </w:rPr>
        <w:t xml:space="preserve"> kurulunun</w:t>
      </w:r>
      <w:r w:rsidRPr="00BD7CAC">
        <w:rPr>
          <w:sz w:val="24"/>
          <w:szCs w:val="24"/>
        </w:rPr>
        <w:t xml:space="preserve"> onayına sunmaktadırlar. Ders içerikleri ile ilgili öğrenci bilgi sistemi yazılımı üzerinden Bologna süreç işlemleri takip edilmektedir</w:t>
      </w:r>
    </w:p>
    <w:p w:rsidR="004B4B5B" w:rsidRPr="00BD7CAC" w:rsidRDefault="004B4B5B" w:rsidP="004B4B5B">
      <w:pPr>
        <w:jc w:val="both"/>
        <w:rPr>
          <w:sz w:val="24"/>
          <w:szCs w:val="24"/>
        </w:rPr>
      </w:pPr>
    </w:p>
    <w:p w:rsidR="004B4B5B" w:rsidRPr="00984FAF" w:rsidRDefault="004B4B5B" w:rsidP="004B4B5B">
      <w:pPr>
        <w:jc w:val="both"/>
        <w:rPr>
          <w:i/>
          <w:sz w:val="24"/>
          <w:szCs w:val="24"/>
        </w:rPr>
      </w:pPr>
      <w:r w:rsidRPr="00984FAF">
        <w:rPr>
          <w:i/>
          <w:sz w:val="24"/>
          <w:szCs w:val="24"/>
        </w:rPr>
        <w:t>2.Program güncelleme çalışmaları ne sıklıkta yapılmaktadır?</w:t>
      </w:r>
    </w:p>
    <w:p w:rsidR="004B4B5B" w:rsidRPr="00BD7CAC" w:rsidRDefault="004B4B5B" w:rsidP="00DB2BD8">
      <w:pPr>
        <w:ind w:firstLine="720"/>
        <w:jc w:val="both"/>
        <w:rPr>
          <w:sz w:val="24"/>
          <w:szCs w:val="24"/>
        </w:rPr>
      </w:pPr>
      <w:bookmarkStart w:id="19" w:name="_Hlk29299974"/>
      <w:r w:rsidRPr="00BD7CAC">
        <w:rPr>
          <w:sz w:val="24"/>
          <w:szCs w:val="24"/>
        </w:rPr>
        <w:t xml:space="preserve">Genel olarak; üniversite bünyesinde faaliyet gösteren tüm bölüm/programlarda okutulan derslerin müfredatları; bilim ve teknolojideki yeni yaklaşımlar, </w:t>
      </w:r>
      <w:proofErr w:type="spellStart"/>
      <w:r w:rsidRPr="00BD7CAC">
        <w:rPr>
          <w:sz w:val="24"/>
          <w:szCs w:val="24"/>
        </w:rPr>
        <w:t>multidisipliner</w:t>
      </w:r>
      <w:proofErr w:type="spellEnd"/>
      <w:r w:rsidRPr="00BD7CAC">
        <w:rPr>
          <w:sz w:val="24"/>
          <w:szCs w:val="24"/>
        </w:rPr>
        <w:t xml:space="preserve"> yaklaşım, kültürel ve sosyal derinlikli etkileşimler gibi faktörler göz önünde bulundurularak Bologna Kriterleri, TYYÇ, Alan Yeterlilikleri kapsamında her yıl güncellenmektedir. Ders müfredatlarında güncellemeler hakkında Fakülte ve bölüm danışma kurulları yılda iki kez toplanmakta ve kararlar almaktadırlar. Danışma Kurullarının önerisi ve ilgili birimlerin kurullarının görüşleri doğrultusunda yapılan iyileştirmeler yılda bir kez Senato tarafından onaylanmaktadır.</w:t>
      </w:r>
    </w:p>
    <w:p w:rsidR="007E2A21" w:rsidRPr="00BD7CAC" w:rsidRDefault="007E2A21" w:rsidP="004B4B5B">
      <w:pPr>
        <w:jc w:val="both"/>
        <w:rPr>
          <w:i/>
          <w:sz w:val="24"/>
          <w:szCs w:val="24"/>
        </w:rPr>
      </w:pPr>
    </w:p>
    <w:bookmarkEnd w:id="19"/>
    <w:p w:rsidR="004B4B5B" w:rsidRPr="00BD7CAC" w:rsidRDefault="004B4B5B" w:rsidP="004B4B5B">
      <w:pPr>
        <w:jc w:val="both"/>
        <w:rPr>
          <w:i/>
          <w:sz w:val="24"/>
          <w:szCs w:val="24"/>
        </w:rPr>
      </w:pPr>
      <w:r w:rsidRPr="00BD7CAC">
        <w:rPr>
          <w:i/>
          <w:sz w:val="24"/>
          <w:szCs w:val="24"/>
        </w:rPr>
        <w:t>3.Gözden geçirme faaliyetleri hangi yöntemlerle yapılmaktadır? Katkı veren paydaşların kimler olduğu ve karar verme sürecinde hangi aşamalara katılacağı nasıl belirlenmiştir?</w:t>
      </w:r>
    </w:p>
    <w:p w:rsidR="004B4B5B" w:rsidRPr="00BD7CAC" w:rsidRDefault="004B4B5B" w:rsidP="00DB2BD8">
      <w:pPr>
        <w:spacing w:after="160"/>
        <w:ind w:firstLine="720"/>
        <w:jc w:val="both"/>
        <w:rPr>
          <w:sz w:val="24"/>
          <w:szCs w:val="24"/>
        </w:rPr>
      </w:pPr>
      <w:bookmarkStart w:id="20" w:name="_Hlk29300052"/>
      <w:r w:rsidRPr="00BD7CAC">
        <w:rPr>
          <w:sz w:val="24"/>
          <w:szCs w:val="24"/>
        </w:rPr>
        <w:t>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bookmarkEnd w:id="20"/>
    </w:p>
    <w:p w:rsidR="004B4B5B" w:rsidRPr="00BD7CAC" w:rsidRDefault="004B4B5B" w:rsidP="004B4B5B">
      <w:pPr>
        <w:jc w:val="both"/>
        <w:rPr>
          <w:i/>
          <w:sz w:val="24"/>
          <w:szCs w:val="24"/>
        </w:rPr>
      </w:pPr>
      <w:r w:rsidRPr="00BD7CAC">
        <w:rPr>
          <w:i/>
          <w:sz w:val="24"/>
          <w:szCs w:val="24"/>
        </w:rPr>
        <w:t>4.Değerlendirme sonuçları, programın güncellenmesi ve sürekli iyileştirilmesi için nasıl kullanılmaktadır?</w:t>
      </w:r>
    </w:p>
    <w:p w:rsidR="004B4B5B" w:rsidRPr="00BD7CAC" w:rsidRDefault="004B4B5B" w:rsidP="00DB2BD8">
      <w:pPr>
        <w:ind w:firstLine="720"/>
        <w:jc w:val="both"/>
        <w:rPr>
          <w:sz w:val="24"/>
          <w:szCs w:val="24"/>
        </w:rPr>
      </w:pPr>
      <w:bookmarkStart w:id="21" w:name="_Hlk29560545"/>
      <w:r w:rsidRPr="00BD7CAC">
        <w:rPr>
          <w:sz w:val="24"/>
          <w:szCs w:val="24"/>
        </w:rPr>
        <w:t xml:space="preserve">Değerlendirme sonuçları Toros Üniversitesi Kalite Koordinatörlüğü’ne bağlı Eğitim-Öğretim alt komisyonunda </w:t>
      </w:r>
      <w:bookmarkEnd w:id="21"/>
      <w:r w:rsidRPr="00BD7CAC">
        <w:rPr>
          <w:sz w:val="24"/>
          <w:szCs w:val="24"/>
        </w:rPr>
        <w:t xml:space="preserve">görüşülmekte, tartışılmakta ve programın güncelleştirilmesi ve iyileştirilmesi için kullanılmaktadır. 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w:t>
      </w:r>
      <w:r w:rsidRPr="00BD7CAC">
        <w:rPr>
          <w:sz w:val="24"/>
          <w:szCs w:val="24"/>
        </w:rPr>
        <w:lastRenderedPageBreak/>
        <w:t>paydaş görüşlerine sunulmuştur.</w:t>
      </w:r>
    </w:p>
    <w:p w:rsidR="007E2A21" w:rsidRPr="00BD7CAC" w:rsidRDefault="007E2A21" w:rsidP="004B4B5B">
      <w:pPr>
        <w:jc w:val="both"/>
        <w:rPr>
          <w:sz w:val="24"/>
          <w:szCs w:val="24"/>
        </w:rPr>
      </w:pPr>
    </w:p>
    <w:p w:rsidR="004B4B5B" w:rsidRPr="00BD7CAC" w:rsidRDefault="004B4B5B" w:rsidP="004B4B5B">
      <w:pPr>
        <w:jc w:val="both"/>
        <w:rPr>
          <w:i/>
          <w:sz w:val="24"/>
          <w:szCs w:val="24"/>
        </w:rPr>
      </w:pPr>
      <w:r w:rsidRPr="00BD7CAC">
        <w:rPr>
          <w:i/>
          <w:sz w:val="24"/>
          <w:szCs w:val="24"/>
        </w:rPr>
        <w:t>5.Program yeterliliklerine ulaşılamadığının tespiti halinde iyileştirme çalışmaları nasıl yapılmakta ve çevrimler nasıl kapatılmaktadır?</w:t>
      </w:r>
    </w:p>
    <w:p w:rsidR="004B4B5B" w:rsidRPr="00BD7CAC" w:rsidRDefault="004B4B5B" w:rsidP="00DB2BD8">
      <w:pPr>
        <w:ind w:firstLine="720"/>
        <w:jc w:val="both"/>
        <w:rPr>
          <w:sz w:val="24"/>
          <w:szCs w:val="24"/>
        </w:rPr>
      </w:pPr>
      <w:r w:rsidRPr="00BD7CAC">
        <w:rPr>
          <w:sz w:val="24"/>
          <w:szCs w:val="24"/>
        </w:rPr>
        <w:t xml:space="preserve">Program yeterliliklerine ulaşılmadığının tespiti halinde bölüm başkanı, </w:t>
      </w:r>
      <w:bookmarkStart w:id="22" w:name="_Hlk29560833"/>
      <w:r w:rsidRPr="00BD7CAC">
        <w:rPr>
          <w:sz w:val="24"/>
          <w:szCs w:val="24"/>
        </w:rPr>
        <w:t>sorumlu öğretim üyesi ve dekan tarafından gerekli iyileştirmeler</w:t>
      </w:r>
      <w:r w:rsidR="009B4734" w:rsidRPr="00BD7CAC">
        <w:rPr>
          <w:sz w:val="24"/>
          <w:szCs w:val="24"/>
        </w:rPr>
        <w:t>in</w:t>
      </w:r>
      <w:r w:rsidRPr="00BD7CAC">
        <w:rPr>
          <w:sz w:val="24"/>
          <w:szCs w:val="24"/>
        </w:rPr>
        <w:t xml:space="preserve"> </w:t>
      </w:r>
      <w:bookmarkEnd w:id="22"/>
      <w:r w:rsidRPr="00BD7CAC">
        <w:rPr>
          <w:sz w:val="24"/>
          <w:szCs w:val="24"/>
        </w:rPr>
        <w:t>yapılması sağlanmaktadır.</w:t>
      </w:r>
    </w:p>
    <w:p w:rsidR="009B4734" w:rsidRPr="00BD7CAC" w:rsidRDefault="009B4734" w:rsidP="004B4B5B">
      <w:pPr>
        <w:jc w:val="both"/>
        <w:rPr>
          <w:sz w:val="24"/>
          <w:szCs w:val="24"/>
        </w:rPr>
      </w:pPr>
    </w:p>
    <w:p w:rsidR="004B4B5B" w:rsidRPr="00BD7CAC" w:rsidRDefault="004B4B5B" w:rsidP="004B4B5B">
      <w:pPr>
        <w:jc w:val="both"/>
        <w:rPr>
          <w:i/>
          <w:sz w:val="24"/>
          <w:szCs w:val="24"/>
        </w:rPr>
      </w:pPr>
      <w:r w:rsidRPr="00BD7CAC">
        <w:rPr>
          <w:i/>
          <w:sz w:val="24"/>
          <w:szCs w:val="24"/>
        </w:rPr>
        <w:t>6.Yapılan iyileştirmeler ve değişiklikler konusunda tüm paydaşlar bilgilendirilmekte midir?</w:t>
      </w:r>
    </w:p>
    <w:p w:rsidR="004B4B5B" w:rsidRPr="00BD7CAC" w:rsidRDefault="004B4B5B" w:rsidP="00DB2BD8">
      <w:pPr>
        <w:ind w:firstLine="720"/>
        <w:jc w:val="both"/>
        <w:rPr>
          <w:sz w:val="24"/>
          <w:szCs w:val="24"/>
        </w:rPr>
      </w:pPr>
      <w:r w:rsidRPr="00BD7CAC">
        <w:rPr>
          <w:sz w:val="24"/>
          <w:szCs w:val="24"/>
        </w:rPr>
        <w:t xml:space="preserve">Yapılan iyileştirmeler ve değişiklikler ders programlarına yansıtılarak web sayfamızda </w:t>
      </w:r>
      <w:hyperlink r:id="rId32" w:history="1">
        <w:r w:rsidR="003312B9" w:rsidRPr="00BD7CAC">
          <w:rPr>
            <w:rStyle w:val="Kpr"/>
            <w:bCs/>
            <w:sz w:val="24"/>
            <w:szCs w:val="24"/>
          </w:rPr>
          <w:t>Bologna Bilgi Paketi'nde</w:t>
        </w:r>
      </w:hyperlink>
      <w:r w:rsidR="003312B9" w:rsidRPr="00BD7CAC">
        <w:rPr>
          <w:sz w:val="24"/>
          <w:szCs w:val="24"/>
        </w:rPr>
        <w:t xml:space="preserve"> </w:t>
      </w:r>
      <w:r w:rsidRPr="00BD7CAC">
        <w:rPr>
          <w:sz w:val="24"/>
          <w:szCs w:val="24"/>
        </w:rPr>
        <w:t>yayınlanarak tüm paydaşlar bilgilendirilmektedir.</w:t>
      </w:r>
    </w:p>
    <w:p w:rsidR="007E2A21" w:rsidRPr="00BD7CAC" w:rsidRDefault="007E2A21" w:rsidP="004B4B5B">
      <w:pPr>
        <w:jc w:val="both"/>
        <w:rPr>
          <w:sz w:val="24"/>
          <w:szCs w:val="24"/>
        </w:rPr>
      </w:pPr>
    </w:p>
    <w:p w:rsidR="004B4B5B" w:rsidRPr="00BD7CAC" w:rsidRDefault="004B4B5B" w:rsidP="004B4B5B">
      <w:pPr>
        <w:jc w:val="both"/>
        <w:rPr>
          <w:i/>
          <w:sz w:val="24"/>
          <w:szCs w:val="24"/>
        </w:rPr>
      </w:pPr>
      <w:bookmarkStart w:id="23" w:name="_Hlk29387425"/>
      <w:r w:rsidRPr="00BD7CAC">
        <w:rPr>
          <w:i/>
          <w:sz w:val="24"/>
          <w:szCs w:val="24"/>
        </w:rPr>
        <w:t xml:space="preserve">7.Birimde programların tercih edilme oranları nasıl izlenmekte, uygun önlemlerle iyileştirmeler yapılmakta mıdır?              </w:t>
      </w:r>
    </w:p>
    <w:bookmarkEnd w:id="23"/>
    <w:p w:rsidR="004B4B5B" w:rsidRPr="00BD7CAC" w:rsidRDefault="004B4B5B" w:rsidP="00DB2BD8">
      <w:pPr>
        <w:ind w:firstLine="720"/>
        <w:jc w:val="both"/>
        <w:rPr>
          <w:sz w:val="24"/>
          <w:szCs w:val="24"/>
        </w:rPr>
      </w:pPr>
      <w:r w:rsidRPr="00BD7CAC">
        <w:rPr>
          <w:sz w:val="24"/>
          <w:szCs w:val="24"/>
        </w:rPr>
        <w:t xml:space="preserve">Birimde programların tercih edilme oranları iç kayıt sistemleri ile izlenmekte, uygun önlemlerle iyileştirmeler ve tanıtım etkinlikleri yapılmaktadır. </w:t>
      </w:r>
    </w:p>
    <w:p w:rsidR="003312B9" w:rsidRPr="00BD7CAC" w:rsidRDefault="003312B9" w:rsidP="004B4B5B">
      <w:pPr>
        <w:jc w:val="both"/>
        <w:rPr>
          <w:sz w:val="24"/>
          <w:szCs w:val="24"/>
        </w:rPr>
      </w:pPr>
    </w:p>
    <w:p w:rsidR="004B4B5B" w:rsidRPr="00984FAF" w:rsidRDefault="004B4B5B" w:rsidP="004B4B5B">
      <w:pPr>
        <w:jc w:val="both"/>
        <w:rPr>
          <w:i/>
          <w:sz w:val="24"/>
          <w:szCs w:val="24"/>
        </w:rPr>
      </w:pPr>
      <w:r w:rsidRPr="00984FAF">
        <w:rPr>
          <w:i/>
          <w:sz w:val="24"/>
          <w:szCs w:val="24"/>
        </w:rPr>
        <w:t>8.Akredite edilmiş olan bölüm/programlar, tanımlı süreçlerle ilgili değerlendirme ve izleme yöntemleri nelerdir?</w:t>
      </w:r>
    </w:p>
    <w:p w:rsidR="004B4B5B" w:rsidRPr="00BD7CAC" w:rsidRDefault="004B4B5B" w:rsidP="004B4B5B">
      <w:pPr>
        <w:jc w:val="both"/>
        <w:rPr>
          <w:sz w:val="24"/>
          <w:szCs w:val="24"/>
        </w:rPr>
      </w:pPr>
      <w:r w:rsidRPr="00BD7CAC">
        <w:rPr>
          <w:sz w:val="24"/>
          <w:szCs w:val="24"/>
        </w:rPr>
        <w:t>Akredite edilmiş bölüm bulunmamakta olup</w:t>
      </w:r>
      <w:r w:rsidR="003312B9" w:rsidRPr="00BD7CAC">
        <w:rPr>
          <w:sz w:val="24"/>
          <w:szCs w:val="24"/>
        </w:rPr>
        <w:t xml:space="preserve"> tüm bölümlerden akreditasyon için çalışma başlatmaları istenilmiş ve </w:t>
      </w:r>
      <w:r w:rsidRPr="00BD7CAC">
        <w:rPr>
          <w:sz w:val="24"/>
          <w:szCs w:val="24"/>
        </w:rPr>
        <w:t>bölüm</w:t>
      </w:r>
      <w:r w:rsidR="003312B9" w:rsidRPr="00BD7CAC">
        <w:rPr>
          <w:sz w:val="24"/>
          <w:szCs w:val="24"/>
        </w:rPr>
        <w:t xml:space="preserve">lerde </w:t>
      </w:r>
      <w:r w:rsidRPr="00BD7CAC">
        <w:rPr>
          <w:sz w:val="24"/>
          <w:szCs w:val="24"/>
        </w:rPr>
        <w:t>çalışmalara başlanmıştır.</w:t>
      </w:r>
    </w:p>
    <w:p w:rsidR="004B4B5B" w:rsidRPr="00984FAF" w:rsidRDefault="004B4B5B" w:rsidP="004B4B5B">
      <w:pPr>
        <w:rPr>
          <w:b/>
          <w:sz w:val="24"/>
          <w:szCs w:val="24"/>
        </w:rPr>
      </w:pPr>
      <w:r w:rsidRPr="00984FAF">
        <w:rPr>
          <w:b/>
          <w:sz w:val="24"/>
          <w:szCs w:val="24"/>
        </w:rPr>
        <w:t>Belgeler:</w:t>
      </w:r>
    </w:p>
    <w:p w:rsidR="004B4B5B" w:rsidRPr="00BD7CAC" w:rsidRDefault="00443A56" w:rsidP="004B4B5B">
      <w:pPr>
        <w:rPr>
          <w:color w:val="FF0000"/>
          <w:sz w:val="24"/>
          <w:szCs w:val="24"/>
        </w:rPr>
      </w:pPr>
      <w:hyperlink r:id="rId33" w:history="1">
        <w:r w:rsidR="004B4B5B" w:rsidRPr="00BD7CAC">
          <w:rPr>
            <w:rStyle w:val="Kpr"/>
            <w:sz w:val="24"/>
            <w:szCs w:val="24"/>
          </w:rPr>
          <w:t>Bologna Ders Bilgi Paketleri</w:t>
        </w:r>
      </w:hyperlink>
    </w:p>
    <w:p w:rsidR="004B4B5B" w:rsidRPr="00BD7CAC" w:rsidRDefault="004B4B5B" w:rsidP="004B4B5B">
      <w:pPr>
        <w:rPr>
          <w:color w:val="FF0000"/>
          <w:sz w:val="24"/>
          <w:szCs w:val="24"/>
        </w:rPr>
      </w:pPr>
    </w:p>
    <w:p w:rsidR="00DB2BD8" w:rsidRPr="00BD7CAC" w:rsidRDefault="00C63E3A" w:rsidP="00297CDD">
      <w:pPr>
        <w:spacing w:before="114"/>
        <w:ind w:left="238" w:right="195"/>
        <w:jc w:val="both"/>
        <w:rPr>
          <w:b/>
          <w:sz w:val="24"/>
          <w:szCs w:val="24"/>
        </w:rPr>
      </w:pPr>
      <w:r w:rsidRPr="00BD7CAC">
        <w:rPr>
          <w:b/>
          <w:sz w:val="24"/>
          <w:szCs w:val="24"/>
        </w:rPr>
        <w:t>3.3.</w:t>
      </w:r>
      <w:r w:rsidR="001C4BDA" w:rsidRPr="00BD7CAC">
        <w:rPr>
          <w:b/>
          <w:sz w:val="24"/>
          <w:szCs w:val="24"/>
        </w:rPr>
        <w:t>Öğrenci Merkezli, Öğrenme ve Öğretme</w:t>
      </w:r>
    </w:p>
    <w:p w:rsidR="002241AF" w:rsidRPr="00BD7CAC" w:rsidRDefault="002241AF" w:rsidP="00C65C0F">
      <w:pPr>
        <w:spacing w:before="114"/>
        <w:ind w:left="-284" w:right="195"/>
        <w:jc w:val="both"/>
        <w:rPr>
          <w:b/>
          <w:sz w:val="24"/>
          <w:szCs w:val="24"/>
        </w:rPr>
      </w:pPr>
    </w:p>
    <w:p w:rsidR="00160645" w:rsidRPr="006C64BB" w:rsidRDefault="00160645" w:rsidP="00160645">
      <w:pPr>
        <w:rPr>
          <w:i/>
          <w:sz w:val="24"/>
          <w:szCs w:val="24"/>
        </w:rPr>
      </w:pPr>
      <w:r w:rsidRPr="006C64BB">
        <w:rPr>
          <w:i/>
          <w:sz w:val="24"/>
          <w:szCs w:val="24"/>
        </w:rPr>
        <w:t xml:space="preserve">1.Programlarda yer alan derslerin iş yüküne dayalı kredi değerleri (AKTS) belirlenmekte midir? </w:t>
      </w:r>
    </w:p>
    <w:p w:rsidR="00160645" w:rsidRPr="00BD7CAC" w:rsidRDefault="00160645" w:rsidP="00DB2BD8">
      <w:pPr>
        <w:ind w:firstLine="720"/>
        <w:jc w:val="both"/>
        <w:rPr>
          <w:sz w:val="24"/>
          <w:szCs w:val="24"/>
        </w:rPr>
      </w:pPr>
      <w:bookmarkStart w:id="24" w:name="_Hlk29561510"/>
      <w:r w:rsidRPr="00BD7CAC">
        <w:rPr>
          <w:sz w:val="24"/>
          <w:szCs w:val="24"/>
        </w:rPr>
        <w:t xml:space="preserve">Okutulan derslerin iş yüküne dayalı kredi değerleri (AKTS) belirlenmekte ve her eğitim-öğretim döneminde güncellenen ve web sayfasında yer alan </w:t>
      </w:r>
      <w:hyperlink r:id="rId34" w:history="1">
        <w:r w:rsidRPr="00BD7CAC">
          <w:rPr>
            <w:rStyle w:val="Kpr"/>
            <w:sz w:val="24"/>
            <w:szCs w:val="24"/>
          </w:rPr>
          <w:t>Bologna</w:t>
        </w:r>
      </w:hyperlink>
      <w:r w:rsidRPr="00BD7CAC">
        <w:rPr>
          <w:sz w:val="24"/>
          <w:szCs w:val="24"/>
        </w:rPr>
        <w:t xml:space="preserve"> bilgi paketinde mevcuttur. </w:t>
      </w:r>
    </w:p>
    <w:bookmarkEnd w:id="24"/>
    <w:p w:rsidR="00160645" w:rsidRPr="00BD7CAC" w:rsidRDefault="00160645" w:rsidP="00160645">
      <w:pPr>
        <w:jc w:val="both"/>
        <w:rPr>
          <w:sz w:val="24"/>
          <w:szCs w:val="24"/>
        </w:rPr>
      </w:pPr>
    </w:p>
    <w:p w:rsidR="00160645" w:rsidRPr="006C64BB" w:rsidRDefault="00160645" w:rsidP="00160645">
      <w:pPr>
        <w:rPr>
          <w:i/>
          <w:sz w:val="24"/>
          <w:szCs w:val="24"/>
        </w:rPr>
      </w:pPr>
      <w:r w:rsidRPr="006C64BB">
        <w:rPr>
          <w:i/>
          <w:sz w:val="24"/>
          <w:szCs w:val="24"/>
        </w:rPr>
        <w:t>2.Gerçekçi öğrenci iş yükünün belirlenmesi ve kredilerin güncellenmesinde öğrenci geri bildirimleri alınmakta mıdır?</w:t>
      </w:r>
    </w:p>
    <w:p w:rsidR="00160645" w:rsidRPr="00BD7CAC" w:rsidRDefault="00160645" w:rsidP="00DB2BD8">
      <w:pPr>
        <w:ind w:firstLine="720"/>
        <w:jc w:val="both"/>
        <w:rPr>
          <w:sz w:val="24"/>
          <w:szCs w:val="24"/>
        </w:rPr>
      </w:pPr>
      <w:r w:rsidRPr="00BD7CAC">
        <w:rPr>
          <w:sz w:val="24"/>
          <w:szCs w:val="24"/>
        </w:rPr>
        <w:t>Fakültemiz bölümlerinde ders anketleri yapılmakta olup anket sorularına ilişkin genel değerlendirme yapılmaktadır. Öğrenci Bilgi Sistemi (OBS) aracılığıyla sistematik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w:t>
      </w:r>
    </w:p>
    <w:p w:rsidR="00160645" w:rsidRPr="006C64BB" w:rsidRDefault="00160645" w:rsidP="00160645">
      <w:pPr>
        <w:rPr>
          <w:sz w:val="24"/>
          <w:szCs w:val="24"/>
        </w:rPr>
      </w:pPr>
      <w:bookmarkStart w:id="25" w:name="_Hlk29561658"/>
      <w:r w:rsidRPr="006C64BB">
        <w:rPr>
          <w:sz w:val="24"/>
          <w:szCs w:val="24"/>
        </w:rPr>
        <w:t>EK</w:t>
      </w:r>
      <w:r w:rsidR="006C64BB" w:rsidRPr="006C64BB">
        <w:rPr>
          <w:sz w:val="24"/>
          <w:szCs w:val="24"/>
        </w:rPr>
        <w:t>2</w:t>
      </w:r>
      <w:r w:rsidRPr="006C64BB">
        <w:rPr>
          <w:sz w:val="24"/>
          <w:szCs w:val="24"/>
        </w:rPr>
        <w:t>’te Ders Anket Formu sunulmuştur.</w:t>
      </w:r>
    </w:p>
    <w:bookmarkEnd w:id="25"/>
    <w:p w:rsidR="00160645" w:rsidRPr="006C64BB" w:rsidRDefault="006C64BB" w:rsidP="00160645">
      <w:pPr>
        <w:rPr>
          <w:sz w:val="24"/>
          <w:szCs w:val="24"/>
        </w:rPr>
      </w:pPr>
      <w:r w:rsidRPr="006C64BB">
        <w:rPr>
          <w:sz w:val="24"/>
          <w:szCs w:val="24"/>
        </w:rPr>
        <w:t>EK3</w:t>
      </w:r>
      <w:r w:rsidR="00160645" w:rsidRPr="006C64BB">
        <w:rPr>
          <w:sz w:val="24"/>
          <w:szCs w:val="24"/>
        </w:rPr>
        <w:t xml:space="preserve">’te Bölüm </w:t>
      </w:r>
      <w:proofErr w:type="gramStart"/>
      <w:r w:rsidR="00160645" w:rsidRPr="006C64BB">
        <w:rPr>
          <w:sz w:val="24"/>
          <w:szCs w:val="24"/>
        </w:rPr>
        <w:t>bazlı</w:t>
      </w:r>
      <w:proofErr w:type="gramEnd"/>
      <w:r w:rsidR="00160645" w:rsidRPr="006C64BB">
        <w:rPr>
          <w:sz w:val="24"/>
          <w:szCs w:val="24"/>
        </w:rPr>
        <w:t xml:space="preserve"> Ders Anket Sonuçları sunulmuştur.</w:t>
      </w:r>
    </w:p>
    <w:p w:rsidR="00160645" w:rsidRDefault="00160645" w:rsidP="00160645">
      <w:pPr>
        <w:rPr>
          <w:sz w:val="24"/>
          <w:szCs w:val="24"/>
        </w:rPr>
      </w:pPr>
      <w:r w:rsidRPr="006C64BB">
        <w:rPr>
          <w:sz w:val="24"/>
          <w:szCs w:val="24"/>
        </w:rPr>
        <w:t>EK</w:t>
      </w:r>
      <w:r w:rsidR="006C64BB" w:rsidRPr="006C64BB">
        <w:rPr>
          <w:sz w:val="24"/>
          <w:szCs w:val="24"/>
        </w:rPr>
        <w:t>4</w:t>
      </w:r>
      <w:r w:rsidRPr="006C64BB">
        <w:rPr>
          <w:sz w:val="24"/>
          <w:szCs w:val="24"/>
        </w:rPr>
        <w:t xml:space="preserve">’te Bölüm </w:t>
      </w:r>
      <w:proofErr w:type="gramStart"/>
      <w:r w:rsidRPr="006C64BB">
        <w:rPr>
          <w:sz w:val="24"/>
          <w:szCs w:val="24"/>
        </w:rPr>
        <w:t>bazlı</w:t>
      </w:r>
      <w:proofErr w:type="gramEnd"/>
      <w:r w:rsidRPr="006C64BB">
        <w:rPr>
          <w:sz w:val="24"/>
          <w:szCs w:val="24"/>
        </w:rPr>
        <w:t xml:space="preserve"> Müfredat Değerlendirme Raporları sunulmuştur.</w:t>
      </w:r>
    </w:p>
    <w:p w:rsidR="00EC4019" w:rsidRDefault="00EC4019" w:rsidP="00EC4019">
      <w:pPr>
        <w:widowControl/>
        <w:jc w:val="both"/>
        <w:rPr>
          <w:color w:val="000000"/>
          <w:sz w:val="24"/>
          <w:szCs w:val="24"/>
        </w:rPr>
      </w:pPr>
    </w:p>
    <w:p w:rsidR="00160645" w:rsidRPr="006C64BB" w:rsidRDefault="00160645" w:rsidP="00160645">
      <w:pPr>
        <w:rPr>
          <w:i/>
          <w:sz w:val="24"/>
          <w:szCs w:val="24"/>
        </w:rPr>
      </w:pPr>
      <w:r w:rsidRPr="006C64BB">
        <w:rPr>
          <w:i/>
          <w:sz w:val="24"/>
          <w:szCs w:val="24"/>
        </w:rPr>
        <w:t>3.Öğretmeden öğrenmeye geçiş stratejileri bulunmakta ve uygulamaya yansıtılmakta mıdır?</w:t>
      </w:r>
    </w:p>
    <w:p w:rsidR="00160645" w:rsidRPr="006C64BB" w:rsidRDefault="00160645" w:rsidP="00DB2BD8">
      <w:pPr>
        <w:ind w:firstLine="720"/>
        <w:jc w:val="both"/>
        <w:rPr>
          <w:sz w:val="24"/>
          <w:szCs w:val="24"/>
        </w:rPr>
      </w:pPr>
      <w:r w:rsidRPr="006C64BB">
        <w:rPr>
          <w:sz w:val="24"/>
          <w:szCs w:val="24"/>
        </w:rPr>
        <w:t xml:space="preserve">Öğretmeden öğrenmeye geçiş stratejileri bulunmakta ve uygulamaya yansıtılmaktadır. Özellikle öğrencilerimize ödevler verilerek araştırarak öğrenmeleri teşvik edilmekte ve derse katılımları sağlanmaktadır. </w:t>
      </w:r>
    </w:p>
    <w:p w:rsidR="00160645" w:rsidRPr="006C64BB" w:rsidRDefault="00160645" w:rsidP="00DB2BD8">
      <w:pPr>
        <w:ind w:firstLine="720"/>
        <w:jc w:val="both"/>
        <w:rPr>
          <w:sz w:val="24"/>
          <w:szCs w:val="24"/>
        </w:rPr>
      </w:pPr>
      <w:r w:rsidRPr="006C64BB">
        <w:rPr>
          <w:sz w:val="24"/>
          <w:szCs w:val="24"/>
        </w:rPr>
        <w:t xml:space="preserve">Teorik derslerinin yanı sıra uygulama becerilerinin arttırılması amacı ile iş yerinde uygulama öğrenci odaklı öğrenme ve kariyer planlama olarak da değerlendirilmektedir. Önceki yıllardan edinilen </w:t>
      </w:r>
      <w:r w:rsidRPr="006C64BB">
        <w:rPr>
          <w:sz w:val="24"/>
          <w:szCs w:val="24"/>
        </w:rPr>
        <w:lastRenderedPageBreak/>
        <w:t xml:space="preserve">tecrübeler göstermektedir ki öğrencilerin uygulama yaptıkları iş yerinde işe girmeleri kolaylaşmaktadır. Danışma </w:t>
      </w:r>
      <w:proofErr w:type="spellStart"/>
      <w:r w:rsidRPr="006C64BB">
        <w:rPr>
          <w:sz w:val="24"/>
          <w:szCs w:val="24"/>
        </w:rPr>
        <w:t>Kurulları'nın</w:t>
      </w:r>
      <w:proofErr w:type="spellEnd"/>
      <w:r w:rsidRPr="006C64BB">
        <w:rPr>
          <w:sz w:val="24"/>
          <w:szCs w:val="24"/>
        </w:rPr>
        <w:t xml:space="preserve"> önerileri doğrultusunda iş yeri uygulama saatleri arttırılmıştır. Diğer taraftan, öğrencilerin iş yerlerine yerleştirilmeleri tamamen üniversitemiz tarafından gerçekleşmektedir. Bu amaçla </w:t>
      </w:r>
      <w:hyperlink r:id="rId35" w:history="1">
        <w:r w:rsidRPr="006C64BB">
          <w:rPr>
            <w:rStyle w:val="Kpr"/>
            <w:sz w:val="24"/>
            <w:szCs w:val="24"/>
          </w:rPr>
          <w:t>"Toros Üniversitesi Sanayi/Sektör İşbirliği Merkezi, TORSİM"</w:t>
        </w:r>
      </w:hyperlink>
      <w:r w:rsidRPr="006C64BB">
        <w:rPr>
          <w:sz w:val="24"/>
          <w:szCs w:val="24"/>
        </w:rPr>
        <w:t xml:space="preserve"> web tabanlı portal tarafından öğrenci sanayi/sektör eşleştirilmeleri yapılmaktadır. </w:t>
      </w:r>
    </w:p>
    <w:p w:rsidR="002C0950" w:rsidRPr="006C64BB" w:rsidRDefault="002C0950" w:rsidP="002C0950">
      <w:pPr>
        <w:ind w:firstLine="720"/>
        <w:jc w:val="both"/>
        <w:rPr>
          <w:sz w:val="24"/>
          <w:szCs w:val="24"/>
        </w:rPr>
      </w:pPr>
      <w:r w:rsidRPr="006C64BB">
        <w:rPr>
          <w:sz w:val="24"/>
          <w:szCs w:val="24"/>
        </w:rPr>
        <w:t>Ayrıca 2018 yılı Danışma Kurulu kararına istinaden</w:t>
      </w:r>
      <w:r w:rsidR="00AF660B" w:rsidRPr="006C64BB">
        <w:rPr>
          <w:sz w:val="24"/>
          <w:szCs w:val="24"/>
        </w:rPr>
        <w:t xml:space="preserve"> </w:t>
      </w:r>
      <w:r w:rsidRPr="006C64BB">
        <w:rPr>
          <w:sz w:val="24"/>
          <w:szCs w:val="24"/>
        </w:rPr>
        <w:t>2019-2020 Eğitim Öğretim Yılı Güz Döneminde İnşaat Mühendisliği Bölümü öğrencilerimize 20 saat süreli SAP2000 Eğitim Programı düzenlenerek eğitimin sonunda “SAP2000” sertifikası verilmiştir</w:t>
      </w:r>
      <w:r w:rsidR="00AF660B" w:rsidRPr="006C64BB">
        <w:rPr>
          <w:sz w:val="24"/>
          <w:szCs w:val="24"/>
        </w:rPr>
        <w:t>.</w:t>
      </w:r>
    </w:p>
    <w:p w:rsidR="002C0950" w:rsidRPr="006C64BB" w:rsidRDefault="002C0950" w:rsidP="00DB2BD8">
      <w:pPr>
        <w:ind w:firstLine="720"/>
        <w:jc w:val="both"/>
        <w:rPr>
          <w:sz w:val="24"/>
          <w:szCs w:val="24"/>
        </w:rPr>
      </w:pPr>
    </w:p>
    <w:p w:rsidR="00160645" w:rsidRPr="006C64BB" w:rsidRDefault="00160645" w:rsidP="00160645">
      <w:pPr>
        <w:rPr>
          <w:i/>
          <w:sz w:val="24"/>
          <w:szCs w:val="24"/>
        </w:rPr>
      </w:pPr>
      <w:r w:rsidRPr="006C64BB">
        <w:rPr>
          <w:i/>
          <w:sz w:val="24"/>
          <w:szCs w:val="24"/>
        </w:rPr>
        <w:t>4.Öğrenci merkezli eğitim konusunda öğretim üyelerinin farkındalığı ne düzeydedir?</w:t>
      </w:r>
    </w:p>
    <w:p w:rsidR="00160645" w:rsidRPr="006C64BB" w:rsidRDefault="00160645" w:rsidP="00DB2BD8">
      <w:pPr>
        <w:ind w:firstLine="720"/>
        <w:jc w:val="both"/>
        <w:rPr>
          <w:bCs/>
          <w:sz w:val="24"/>
          <w:szCs w:val="24"/>
        </w:rPr>
      </w:pPr>
      <w:r w:rsidRPr="006C64BB">
        <w:rPr>
          <w:bCs/>
          <w:sz w:val="24"/>
          <w:szCs w:val="24"/>
        </w:rPr>
        <w:t xml:space="preserve">Fakültemiz bölümlerinde verilen eğitimler öğrencinin gelişim düzeylerine ve geri bildirimlerine göre şekillenmektedir. </w:t>
      </w:r>
      <w:bookmarkStart w:id="26" w:name="_Hlk29562888"/>
      <w:r w:rsidRPr="006C64BB">
        <w:rPr>
          <w:bCs/>
          <w:sz w:val="24"/>
          <w:szCs w:val="24"/>
        </w:rPr>
        <w:t xml:space="preserve">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w:t>
      </w:r>
      <w:hyperlink r:id="rId36" w:history="1">
        <w:r w:rsidRPr="006C64BB">
          <w:rPr>
            <w:rStyle w:val="Kpr"/>
            <w:bCs/>
            <w:sz w:val="24"/>
            <w:szCs w:val="24"/>
          </w:rPr>
          <w:t>“Eğiticilerin Eğitimi”</w:t>
        </w:r>
      </w:hyperlink>
      <w:r w:rsidRPr="006C64BB">
        <w:rPr>
          <w:bCs/>
          <w:sz w:val="24"/>
          <w:szCs w:val="24"/>
        </w:rPr>
        <w:t xml:space="preserve"> konferansları düzenlemektedir. </w:t>
      </w:r>
    </w:p>
    <w:p w:rsidR="00EC4019" w:rsidRPr="006C64BB" w:rsidRDefault="00EC4019" w:rsidP="00160645">
      <w:pPr>
        <w:jc w:val="both"/>
        <w:rPr>
          <w:bCs/>
          <w:sz w:val="24"/>
          <w:szCs w:val="24"/>
        </w:rPr>
      </w:pPr>
    </w:p>
    <w:bookmarkEnd w:id="26"/>
    <w:p w:rsidR="00160645" w:rsidRPr="006C64BB" w:rsidRDefault="00160645" w:rsidP="00160645">
      <w:pPr>
        <w:rPr>
          <w:i/>
          <w:sz w:val="24"/>
          <w:szCs w:val="24"/>
        </w:rPr>
      </w:pPr>
      <w:r w:rsidRPr="006C64BB">
        <w:rPr>
          <w:i/>
          <w:sz w:val="24"/>
          <w:szCs w:val="24"/>
        </w:rPr>
        <w:t>5.Birim eğitim programlarında ya da eğiticilerin eğitimi programında öğrenci merkezli eğitim yaklaşımları  (Başarı ölçme ve değerlendirme yöntemi,  öğrenme ve öğretme teknikleri vb.)  ile ilgili bilgiler periyodik olarak paylaşılmakta mıdır?</w:t>
      </w:r>
    </w:p>
    <w:p w:rsidR="00160645" w:rsidRPr="006C64BB" w:rsidRDefault="00160645" w:rsidP="00DB2BD8">
      <w:pPr>
        <w:ind w:firstLine="720"/>
        <w:jc w:val="both"/>
        <w:rPr>
          <w:bCs/>
          <w:sz w:val="24"/>
          <w:szCs w:val="24"/>
        </w:rPr>
      </w:pPr>
      <w:bookmarkStart w:id="27" w:name="_Hlk29300413"/>
      <w:r w:rsidRPr="006C64BB">
        <w:rPr>
          <w:bCs/>
          <w:sz w:val="24"/>
          <w:szCs w:val="24"/>
        </w:rPr>
        <w:t xml:space="preserve">Birim eğitim programlarında ya da </w:t>
      </w:r>
      <w:hyperlink r:id="rId37" w:history="1">
        <w:r w:rsidRPr="006C64BB">
          <w:rPr>
            <w:rStyle w:val="Kpr"/>
            <w:bCs/>
            <w:sz w:val="24"/>
            <w:szCs w:val="24"/>
          </w:rPr>
          <w:t>“Eğiticilerin Eğitimi”</w:t>
        </w:r>
      </w:hyperlink>
      <w:r w:rsidRPr="006C64BB">
        <w:rPr>
          <w:bCs/>
          <w:sz w:val="24"/>
          <w:szCs w:val="24"/>
        </w:rPr>
        <w:t xml:space="preserve"> programında öğrenci merkezli eğitim yaklaşımları (Başarı ölçme ve değerlendirme yöntemi, öğrenme ve öğretme teknikleri vb.)  ile ilgili bilgiler periyodik olarak paylaşılmaktadır. </w:t>
      </w:r>
    </w:p>
    <w:p w:rsidR="00EC4019" w:rsidRPr="006C64BB" w:rsidRDefault="00EC4019" w:rsidP="00160645">
      <w:pPr>
        <w:jc w:val="both"/>
        <w:rPr>
          <w:bCs/>
          <w:sz w:val="24"/>
          <w:szCs w:val="24"/>
        </w:rPr>
      </w:pPr>
    </w:p>
    <w:bookmarkEnd w:id="27"/>
    <w:p w:rsidR="00160645" w:rsidRPr="006C64BB" w:rsidRDefault="00160645" w:rsidP="00160645">
      <w:pPr>
        <w:rPr>
          <w:i/>
          <w:sz w:val="24"/>
          <w:szCs w:val="24"/>
        </w:rPr>
      </w:pPr>
      <w:r w:rsidRPr="006C64BB">
        <w:rPr>
          <w:i/>
          <w:sz w:val="24"/>
          <w:szCs w:val="24"/>
        </w:rPr>
        <w:t>6.Kültürel derinlik kazanımına yönelik ve farklı disiplinleri tanıma fırsatı veren seçmeli dersler bulunmakta mıdır ve öğrenciler bu derslere yönlendirilmekte midir?</w:t>
      </w:r>
    </w:p>
    <w:p w:rsidR="00160645" w:rsidRDefault="00160645" w:rsidP="00DB2BD8">
      <w:pPr>
        <w:ind w:firstLine="720"/>
        <w:jc w:val="both"/>
        <w:rPr>
          <w:sz w:val="24"/>
          <w:szCs w:val="24"/>
        </w:rPr>
      </w:pPr>
      <w:r w:rsidRPr="006C64BB">
        <w:rPr>
          <w:sz w:val="24"/>
          <w:szCs w:val="24"/>
        </w:rPr>
        <w:t>Kültürel derinlik kazanımına yönelik ve farklı disiplinleri tanıma fırsatı veren seçmeli dersler bulunmaktadır ve öğrenciler bu derslere yönlendirilmektedir.</w:t>
      </w:r>
      <w:r>
        <w:rPr>
          <w:sz w:val="24"/>
          <w:szCs w:val="24"/>
        </w:rPr>
        <w:t xml:space="preserve"> </w:t>
      </w:r>
      <w:r w:rsidRPr="00F25301">
        <w:rPr>
          <w:sz w:val="24"/>
          <w:szCs w:val="24"/>
          <w:highlight w:val="cyan"/>
        </w:rPr>
        <w:t>EK-</w:t>
      </w:r>
      <w:r w:rsidR="006C64BB">
        <w:rPr>
          <w:sz w:val="24"/>
          <w:szCs w:val="24"/>
          <w:highlight w:val="cyan"/>
        </w:rPr>
        <w:t>5</w:t>
      </w:r>
      <w:r w:rsidRPr="00F25301">
        <w:rPr>
          <w:sz w:val="24"/>
          <w:szCs w:val="24"/>
          <w:highlight w:val="cyan"/>
        </w:rPr>
        <w:t xml:space="preserve">’te Bölüm </w:t>
      </w:r>
      <w:proofErr w:type="gramStart"/>
      <w:r w:rsidRPr="00F25301">
        <w:rPr>
          <w:sz w:val="24"/>
          <w:szCs w:val="24"/>
          <w:highlight w:val="cyan"/>
        </w:rPr>
        <w:t>bazlı</w:t>
      </w:r>
      <w:proofErr w:type="gramEnd"/>
      <w:r w:rsidRPr="00F25301">
        <w:rPr>
          <w:sz w:val="24"/>
          <w:szCs w:val="24"/>
          <w:highlight w:val="cyan"/>
        </w:rPr>
        <w:t xml:space="preserve"> seçmeli dersler sunulmuştur.</w:t>
      </w:r>
      <w:r>
        <w:rPr>
          <w:sz w:val="24"/>
          <w:szCs w:val="24"/>
        </w:rPr>
        <w:t xml:space="preserve"> </w:t>
      </w:r>
      <w:r w:rsidRPr="006C64BB">
        <w:rPr>
          <w:sz w:val="24"/>
          <w:szCs w:val="24"/>
        </w:rPr>
        <w:t>Ayrıca Üniversite bazında disiplinler arası ortak seçmeli ders havuzu oluşturulması ve fakültemizde de faaliyete geçirilmesi planlanmaktadır.</w:t>
      </w:r>
    </w:p>
    <w:p w:rsidR="00EC4019" w:rsidRDefault="00EC4019" w:rsidP="00160645">
      <w:pPr>
        <w:jc w:val="both"/>
        <w:rPr>
          <w:sz w:val="24"/>
          <w:szCs w:val="24"/>
        </w:rPr>
      </w:pPr>
    </w:p>
    <w:p w:rsidR="00160645" w:rsidRPr="006C64BB" w:rsidRDefault="00160645" w:rsidP="00160645">
      <w:pPr>
        <w:rPr>
          <w:i/>
          <w:sz w:val="24"/>
          <w:szCs w:val="24"/>
        </w:rPr>
      </w:pPr>
      <w:r w:rsidRPr="006C64BB">
        <w:rPr>
          <w:i/>
          <w:sz w:val="24"/>
          <w:szCs w:val="24"/>
        </w:rPr>
        <w:t>7.Birimde seçmeli derslerin yönetimi uygun mekanizmalarla sağlanmış mıdır?</w:t>
      </w:r>
    </w:p>
    <w:p w:rsidR="00160645" w:rsidRPr="006C64BB" w:rsidRDefault="00160645" w:rsidP="00DB2BD8">
      <w:pPr>
        <w:ind w:firstLine="720"/>
        <w:jc w:val="both"/>
        <w:rPr>
          <w:rFonts w:eastAsia="Calibri"/>
          <w:bCs/>
          <w:sz w:val="24"/>
          <w:szCs w:val="24"/>
        </w:rPr>
      </w:pPr>
      <w:r w:rsidRPr="006C64BB">
        <w:rPr>
          <w:rFonts w:eastAsia="Calibri"/>
          <w:bCs/>
          <w:sz w:val="24"/>
          <w:szCs w:val="24"/>
        </w:rPr>
        <w:t xml:space="preserve">Fakültemizde seçmeli derslerin yönetimi akademik </w:t>
      </w:r>
      <w:hyperlink r:id="rId38" w:history="1">
        <w:r w:rsidRPr="006C64BB">
          <w:rPr>
            <w:rStyle w:val="Kpr"/>
            <w:rFonts w:eastAsia="Calibri"/>
            <w:bCs/>
            <w:sz w:val="24"/>
            <w:szCs w:val="24"/>
          </w:rPr>
          <w:t>danışmanlık mekanizmalarıyla</w:t>
        </w:r>
      </w:hyperlink>
      <w:r w:rsidRPr="006C64BB">
        <w:rPr>
          <w:rFonts w:eastAsia="Calibri"/>
          <w:bCs/>
          <w:sz w:val="24"/>
          <w:szCs w:val="24"/>
        </w:rPr>
        <w:t xml:space="preserve"> sağlanmıştır. </w:t>
      </w:r>
      <w:r w:rsidRPr="006C64BB">
        <w:rPr>
          <w:sz w:val="24"/>
          <w:szCs w:val="24"/>
        </w:rPr>
        <w:t xml:space="preserve">Birimde seçmeli derslerin yönetiminde öğrencilerimize ve dış paydaşlara uygulanan anket ve </w:t>
      </w:r>
      <w:proofErr w:type="spellStart"/>
      <w:r w:rsidRPr="006C64BB">
        <w:rPr>
          <w:sz w:val="24"/>
          <w:szCs w:val="24"/>
        </w:rPr>
        <w:t>çalıştayların</w:t>
      </w:r>
      <w:proofErr w:type="spellEnd"/>
      <w:r w:rsidRPr="006C64BB">
        <w:rPr>
          <w:sz w:val="24"/>
          <w:szCs w:val="24"/>
        </w:rPr>
        <w:t xml:space="preserve"> sonuçları önemli bir rol oynamaktadır. Seçmeli derslerin mezuniyet sonrası </w:t>
      </w:r>
      <w:proofErr w:type="spellStart"/>
      <w:r w:rsidRPr="006C64BB">
        <w:rPr>
          <w:sz w:val="24"/>
          <w:szCs w:val="24"/>
        </w:rPr>
        <w:t>sektörel</w:t>
      </w:r>
      <w:proofErr w:type="spellEnd"/>
      <w:r w:rsidRPr="006C64BB">
        <w:rPr>
          <w:sz w:val="24"/>
          <w:szCs w:val="24"/>
        </w:rPr>
        <w:t xml:space="preserve"> gelişmelere paralel şekilde güncellenmesine ve şekillendirilmesine dikkat edilmektedir.</w:t>
      </w:r>
    </w:p>
    <w:p w:rsidR="00160645" w:rsidRPr="006C64BB" w:rsidRDefault="00160645" w:rsidP="00160645">
      <w:pPr>
        <w:jc w:val="both"/>
        <w:rPr>
          <w:rFonts w:eastAsia="Calibri"/>
          <w:bCs/>
          <w:sz w:val="24"/>
          <w:szCs w:val="24"/>
        </w:rPr>
      </w:pPr>
    </w:p>
    <w:p w:rsidR="00160645" w:rsidRPr="006C64BB" w:rsidRDefault="00160645" w:rsidP="00160645">
      <w:pPr>
        <w:jc w:val="both"/>
        <w:rPr>
          <w:rFonts w:eastAsia="Calibri"/>
          <w:bCs/>
          <w:i/>
          <w:sz w:val="24"/>
          <w:szCs w:val="24"/>
        </w:rPr>
      </w:pPr>
      <w:r w:rsidRPr="006C64BB">
        <w:rPr>
          <w:i/>
          <w:sz w:val="24"/>
          <w:szCs w:val="24"/>
        </w:rPr>
        <w:t>8.Öğretim elemanı başına düşen öğrenci sayısı program yeterliliklerinin garantiye alınması açısından yeterli midir?</w:t>
      </w:r>
    </w:p>
    <w:p w:rsidR="00160645" w:rsidRPr="006C64BB" w:rsidRDefault="00160645" w:rsidP="00DB2BD8">
      <w:pPr>
        <w:ind w:firstLine="720"/>
        <w:jc w:val="both"/>
        <w:rPr>
          <w:rFonts w:eastAsiaTheme="minorHAnsi"/>
          <w:sz w:val="24"/>
          <w:szCs w:val="24"/>
        </w:rPr>
      </w:pPr>
      <w:r w:rsidRPr="006C64BB">
        <w:rPr>
          <w:sz w:val="24"/>
          <w:szCs w:val="24"/>
        </w:rPr>
        <w:t xml:space="preserve">Öğretim elemanı başına düşen öğrenci sayısı yaklaşık </w:t>
      </w:r>
      <w:r w:rsidR="00AD5777" w:rsidRPr="006C64BB">
        <w:rPr>
          <w:sz w:val="24"/>
          <w:szCs w:val="24"/>
        </w:rPr>
        <w:t>20,39</w:t>
      </w:r>
      <w:r w:rsidR="000505BB" w:rsidRPr="006C64BB">
        <w:rPr>
          <w:sz w:val="24"/>
          <w:szCs w:val="24"/>
        </w:rPr>
        <w:t xml:space="preserve"> (5</w:t>
      </w:r>
      <w:r w:rsidR="00AD5777" w:rsidRPr="006C64BB">
        <w:rPr>
          <w:sz w:val="24"/>
          <w:szCs w:val="24"/>
        </w:rPr>
        <w:t>7</w:t>
      </w:r>
      <w:r w:rsidR="000505BB" w:rsidRPr="006C64BB">
        <w:rPr>
          <w:sz w:val="24"/>
          <w:szCs w:val="24"/>
        </w:rPr>
        <w:t>1/2</w:t>
      </w:r>
      <w:r w:rsidR="00AD5777" w:rsidRPr="006C64BB">
        <w:rPr>
          <w:sz w:val="24"/>
          <w:szCs w:val="24"/>
        </w:rPr>
        <w:t>8</w:t>
      </w:r>
      <w:r w:rsidR="000505BB" w:rsidRPr="006C64BB">
        <w:rPr>
          <w:sz w:val="24"/>
          <w:szCs w:val="24"/>
        </w:rPr>
        <w:t>) olup</w:t>
      </w:r>
      <w:r w:rsidRPr="006C64BB">
        <w:rPr>
          <w:sz w:val="24"/>
          <w:szCs w:val="24"/>
        </w:rPr>
        <w:t xml:space="preserve"> program yeterliliklerinin garantiye alın</w:t>
      </w:r>
      <w:r w:rsidR="005076A6">
        <w:rPr>
          <w:sz w:val="24"/>
          <w:szCs w:val="24"/>
        </w:rPr>
        <w:t>ması açısından yeterlidir.  EK-6</w:t>
      </w:r>
      <w:r w:rsidRPr="006C64BB">
        <w:rPr>
          <w:sz w:val="24"/>
          <w:szCs w:val="24"/>
        </w:rPr>
        <w:t>’</w:t>
      </w:r>
      <w:r w:rsidR="005076A6">
        <w:rPr>
          <w:sz w:val="24"/>
          <w:szCs w:val="24"/>
        </w:rPr>
        <w:t>da</w:t>
      </w:r>
      <w:r w:rsidRPr="006C64BB">
        <w:rPr>
          <w:sz w:val="24"/>
          <w:szCs w:val="24"/>
        </w:rPr>
        <w:t xml:space="preserve"> öğretim elemanı başına düşen öğrenci sayısı bölüm </w:t>
      </w:r>
      <w:proofErr w:type="gramStart"/>
      <w:r w:rsidRPr="006C64BB">
        <w:rPr>
          <w:sz w:val="24"/>
          <w:szCs w:val="24"/>
        </w:rPr>
        <w:t>bazlı</w:t>
      </w:r>
      <w:proofErr w:type="gramEnd"/>
      <w:r w:rsidRPr="006C64BB">
        <w:rPr>
          <w:sz w:val="24"/>
          <w:szCs w:val="24"/>
        </w:rPr>
        <w:t xml:space="preserve"> tablo olarak sunulmuştur.</w:t>
      </w:r>
    </w:p>
    <w:p w:rsidR="00617CF6" w:rsidRPr="006C64BB" w:rsidRDefault="00617CF6" w:rsidP="00160645">
      <w:pPr>
        <w:rPr>
          <w:color w:val="FF0000"/>
          <w:sz w:val="24"/>
          <w:szCs w:val="24"/>
        </w:rPr>
      </w:pPr>
    </w:p>
    <w:p w:rsidR="00160645" w:rsidRPr="006C64BB" w:rsidRDefault="00160645" w:rsidP="00160645">
      <w:pPr>
        <w:rPr>
          <w:i/>
          <w:sz w:val="24"/>
          <w:szCs w:val="24"/>
        </w:rPr>
      </w:pPr>
      <w:r w:rsidRPr="006C64BB">
        <w:rPr>
          <w:i/>
          <w:sz w:val="24"/>
          <w:szCs w:val="24"/>
        </w:rPr>
        <w:t xml:space="preserve">9.Danışmanlık sistemi nasıl işletilmektedir? </w:t>
      </w:r>
    </w:p>
    <w:p w:rsidR="00A94F05" w:rsidRDefault="00160645" w:rsidP="00A94F05">
      <w:pPr>
        <w:jc w:val="both"/>
        <w:rPr>
          <w:sz w:val="24"/>
          <w:szCs w:val="24"/>
        </w:rPr>
      </w:pPr>
      <w:r w:rsidRPr="006C64BB">
        <w:rPr>
          <w:sz w:val="24"/>
          <w:szCs w:val="24"/>
        </w:rPr>
        <w:t xml:space="preserve">Her öğrenci fakülteye kayıt yaptırdığı tarihten itibaren </w:t>
      </w:r>
      <w:hyperlink r:id="rId39" w:history="1">
        <w:r w:rsidRPr="006C64BB">
          <w:rPr>
            <w:rStyle w:val="Kpr"/>
            <w:sz w:val="24"/>
            <w:szCs w:val="24"/>
          </w:rPr>
          <w:t>Toros Üniversitesi Öğrenci Danışmanlığı Yönergesi</w:t>
        </w:r>
      </w:hyperlink>
      <w:r w:rsidRPr="006C64BB">
        <w:rPr>
          <w:color w:val="FF0000"/>
          <w:sz w:val="24"/>
          <w:szCs w:val="24"/>
        </w:rPr>
        <w:t xml:space="preserve"> </w:t>
      </w:r>
      <w:r w:rsidRPr="006C64BB">
        <w:rPr>
          <w:sz w:val="24"/>
          <w:szCs w:val="24"/>
        </w:rPr>
        <w:t xml:space="preserve">çerçevesinde, bir öğretim üyesi danışmanlığında kişisel ve kariyer gelişimi konularında </w:t>
      </w:r>
      <w:r w:rsidRPr="006C64BB">
        <w:rPr>
          <w:sz w:val="24"/>
          <w:szCs w:val="24"/>
        </w:rPr>
        <w:lastRenderedPageBreak/>
        <w:t xml:space="preserve">hizmet almaktadır. </w:t>
      </w:r>
      <w:bookmarkStart w:id="28" w:name="_Hlk29565553"/>
      <w:r w:rsidRPr="006C64BB">
        <w:rPr>
          <w:sz w:val="24"/>
          <w:szCs w:val="24"/>
        </w:rPr>
        <w:t xml:space="preserve">Öğrenci bilgi sistemi içerisinde danışmanlarına rahatlıkla ulaşabilmektedir. Her öğrenci için, ilgili birim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 </w:t>
      </w:r>
      <w:bookmarkEnd w:id="28"/>
      <w:r w:rsidRPr="006C64BB">
        <w:rPr>
          <w:sz w:val="24"/>
          <w:szCs w:val="24"/>
        </w:rPr>
        <w:t> </w:t>
      </w:r>
      <w:r w:rsidR="00A94F05">
        <w:rPr>
          <w:sz w:val="24"/>
          <w:szCs w:val="24"/>
        </w:rPr>
        <w:t xml:space="preserve">Öğrenci Danışmanları Kurulu Raporu Ek-7’de yer almaktadır. </w:t>
      </w:r>
    </w:p>
    <w:p w:rsidR="00EC4019" w:rsidRPr="006C64BB" w:rsidRDefault="00EC4019" w:rsidP="00160645">
      <w:pPr>
        <w:jc w:val="both"/>
        <w:rPr>
          <w:color w:val="FF0000"/>
          <w:sz w:val="24"/>
          <w:szCs w:val="24"/>
        </w:rPr>
      </w:pPr>
    </w:p>
    <w:p w:rsidR="00160645" w:rsidRPr="001C7957" w:rsidRDefault="00160645" w:rsidP="00160645">
      <w:pPr>
        <w:rPr>
          <w:i/>
          <w:sz w:val="24"/>
          <w:szCs w:val="24"/>
        </w:rPr>
      </w:pPr>
      <w:r w:rsidRPr="001C7957">
        <w:rPr>
          <w:i/>
          <w:sz w:val="24"/>
          <w:szCs w:val="24"/>
        </w:rPr>
        <w:t xml:space="preserve">10.Öğrenci iş yükü esaslı kredi transfer sistemi uluslararası hareketlilik programlarında işletilmekte midir? </w:t>
      </w:r>
    </w:p>
    <w:p w:rsidR="00160645" w:rsidRPr="006C64BB" w:rsidRDefault="00160645" w:rsidP="00DB2BD8">
      <w:pPr>
        <w:ind w:firstLine="720"/>
        <w:jc w:val="both"/>
        <w:rPr>
          <w:sz w:val="24"/>
          <w:szCs w:val="24"/>
        </w:rPr>
      </w:pPr>
      <w:bookmarkStart w:id="29" w:name="_Hlk29300793"/>
      <w:r w:rsidRPr="006C64BB">
        <w:rPr>
          <w:sz w:val="24"/>
          <w:szCs w:val="24"/>
        </w:rPr>
        <w:t xml:space="preserve">Öğrenci iş yükü esaslı kredi transfer sistemi uluslararası hareketlilik programlarında işletilmektedir. Fakültemizin öğrencileri </w:t>
      </w:r>
      <w:hyperlink r:id="rId40" w:history="1">
        <w:proofErr w:type="spellStart"/>
        <w:r w:rsidRPr="006C64BB">
          <w:rPr>
            <w:rStyle w:val="Kpr"/>
            <w:sz w:val="24"/>
            <w:szCs w:val="24"/>
          </w:rPr>
          <w:t>Erasmus</w:t>
        </w:r>
        <w:proofErr w:type="spellEnd"/>
      </w:hyperlink>
      <w:r w:rsidRPr="006C64BB">
        <w:rPr>
          <w:sz w:val="24"/>
          <w:szCs w:val="24"/>
        </w:rPr>
        <w:t xml:space="preserve"> öğrenci değişim programı hareketliliği kapsamında yurt dışına gönderilmektedir. Yurt dışına eğitimine başlamadan önce bölüm kurulu ve Yönetim Kurulu kararı ile ders eşleştirilmesi yapılmaktadır. Öğrenim bittikten sonra da Bölüm Kurulu ve Yönetim Kurulu kararı ile ders muafiyeti yapılır ve Öğrenci Bilgi Sistemi AKTS ile birlikte işlenir.</w:t>
      </w:r>
      <w:bookmarkEnd w:id="29"/>
    </w:p>
    <w:p w:rsidR="00EC4019" w:rsidRPr="006C64BB" w:rsidRDefault="00EC4019" w:rsidP="00160645">
      <w:pPr>
        <w:jc w:val="both"/>
        <w:rPr>
          <w:sz w:val="24"/>
          <w:szCs w:val="24"/>
        </w:rPr>
      </w:pPr>
    </w:p>
    <w:p w:rsidR="00160645" w:rsidRPr="001C7957" w:rsidRDefault="00160645" w:rsidP="00160645">
      <w:pPr>
        <w:rPr>
          <w:i/>
          <w:sz w:val="24"/>
          <w:szCs w:val="24"/>
        </w:rPr>
      </w:pPr>
      <w:r w:rsidRPr="001C7957">
        <w:rPr>
          <w:i/>
          <w:sz w:val="24"/>
          <w:szCs w:val="24"/>
        </w:rPr>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rsidR="00160645" w:rsidRPr="006C64BB" w:rsidRDefault="00160645" w:rsidP="00617CF6">
      <w:pPr>
        <w:tabs>
          <w:tab w:val="left" w:pos="709"/>
        </w:tabs>
        <w:ind w:firstLine="720"/>
        <w:jc w:val="both"/>
        <w:rPr>
          <w:sz w:val="24"/>
          <w:szCs w:val="24"/>
        </w:rPr>
      </w:pPr>
      <w:bookmarkStart w:id="30" w:name="_Hlk29300857"/>
      <w:bookmarkStart w:id="31" w:name="_Hlk29565995"/>
      <w:r w:rsidRPr="006C64BB">
        <w:rPr>
          <w:sz w:val="24"/>
          <w:szCs w:val="24"/>
        </w:rPr>
        <w:t>Programlarda öğrencilerin yurt içinde ve yurt dışındaki iş yeri ortamlarında gerçekleşen mesleki uygulama/alan çalışması iş yükleri belirlenmiş (AKTS kredisi) ve programın toplam iş yüküne dâhil edilm</w:t>
      </w:r>
      <w:bookmarkEnd w:id="30"/>
      <w:r w:rsidRPr="006C64BB">
        <w:rPr>
          <w:sz w:val="24"/>
          <w:szCs w:val="24"/>
        </w:rPr>
        <w:t xml:space="preserve">iştir. </w:t>
      </w:r>
    </w:p>
    <w:p w:rsidR="00EC4019" w:rsidRPr="005076A6" w:rsidRDefault="00EC4019" w:rsidP="00D06FCD">
      <w:pPr>
        <w:widowControl/>
        <w:tabs>
          <w:tab w:val="left" w:pos="709"/>
        </w:tabs>
        <w:ind w:firstLine="720"/>
        <w:jc w:val="both"/>
        <w:rPr>
          <w:sz w:val="24"/>
          <w:szCs w:val="24"/>
        </w:rPr>
      </w:pPr>
      <w:r w:rsidRPr="006C64BB">
        <w:rPr>
          <w:sz w:val="24"/>
          <w:szCs w:val="24"/>
        </w:rPr>
        <w:t xml:space="preserve">Mühendislik Fakültesi bünyesinde bulunan İnşaat Mühendisliği ve Bilgisayar Mühendisliği bölümlerinde Staj 6 AKTS, Endüstri Mühendisliği bölümünde 5 AKTS ve Elektrik Elektronik Mühendisliği bölümünde 3 AKTS olarak toplam iş yüküne </w:t>
      </w:r>
      <w:proofErr w:type="gramStart"/>
      <w:r w:rsidRPr="006C64BB">
        <w:rPr>
          <w:sz w:val="24"/>
          <w:szCs w:val="24"/>
        </w:rPr>
        <w:t>dahil</w:t>
      </w:r>
      <w:proofErr w:type="gramEnd"/>
      <w:r w:rsidRPr="006C64BB">
        <w:rPr>
          <w:sz w:val="24"/>
          <w:szCs w:val="24"/>
        </w:rPr>
        <w:t xml:space="preserve"> edilmiştir</w:t>
      </w:r>
      <w:r w:rsidRPr="005076A6">
        <w:rPr>
          <w:sz w:val="24"/>
          <w:szCs w:val="24"/>
        </w:rPr>
        <w:t xml:space="preserve">. </w:t>
      </w:r>
      <w:proofErr w:type="spellStart"/>
      <w:r w:rsidRPr="005076A6">
        <w:rPr>
          <w:sz w:val="24"/>
          <w:szCs w:val="24"/>
        </w:rPr>
        <w:t>Intern</w:t>
      </w:r>
      <w:proofErr w:type="spellEnd"/>
      <w:r w:rsidRPr="005076A6">
        <w:rPr>
          <w:sz w:val="24"/>
          <w:szCs w:val="24"/>
        </w:rPr>
        <w:t xml:space="preserve"> Mühendislik ise 30 AKTS olarak kabul edilmiştir.</w:t>
      </w:r>
    </w:p>
    <w:bookmarkEnd w:id="31"/>
    <w:p w:rsidR="00160645" w:rsidRPr="005076A6" w:rsidRDefault="00160645" w:rsidP="00617CF6">
      <w:pPr>
        <w:tabs>
          <w:tab w:val="left" w:pos="709"/>
        </w:tabs>
        <w:rPr>
          <w:bCs/>
          <w:sz w:val="24"/>
          <w:szCs w:val="24"/>
        </w:rPr>
      </w:pPr>
    </w:p>
    <w:p w:rsidR="00160645" w:rsidRPr="006C64BB" w:rsidRDefault="00160645" w:rsidP="00160645">
      <w:pPr>
        <w:rPr>
          <w:i/>
          <w:sz w:val="24"/>
          <w:szCs w:val="24"/>
        </w:rPr>
      </w:pPr>
      <w:r w:rsidRPr="006C64BB">
        <w:rPr>
          <w:i/>
          <w:sz w:val="24"/>
          <w:szCs w:val="24"/>
        </w:rPr>
        <w:t>12.Başarı ölçme ve değerlendirme yöntemi (BDY) hedeflenen program ve ders öğrenme çıktılarına ulaşıldığını nasıl ölçülmektedir?</w:t>
      </w:r>
    </w:p>
    <w:p w:rsidR="00160645" w:rsidRPr="006C64BB" w:rsidRDefault="00160645" w:rsidP="00DB2BD8">
      <w:pPr>
        <w:ind w:firstLine="720"/>
        <w:jc w:val="both"/>
        <w:rPr>
          <w:sz w:val="24"/>
          <w:szCs w:val="24"/>
        </w:rPr>
      </w:pPr>
      <w:r w:rsidRPr="006C64BB">
        <w:rPr>
          <w:bCs/>
          <w:sz w:val="24"/>
          <w:szCs w:val="24"/>
        </w:rPr>
        <w:t>Başarı ölçme ve değerlendirme yöntemi (BDY) hedeflenen program ve ders öğrenme çıktılarına ulaşıldığını ölçmek amacı ile her iki öğretim yarıyılı için Vize, Final, Bütünleme sınavları, ödevler ve mülakatlar ile (uygulamalı eğitim ve staj için) yapılmaktadır.</w:t>
      </w:r>
      <w:r w:rsidRPr="006C64BB">
        <w:rPr>
          <w:sz w:val="24"/>
          <w:szCs w:val="24"/>
        </w:rPr>
        <w:t xml:space="preserve"> Bunların değerlendirilmesinde ekte verilen </w:t>
      </w:r>
      <w:r w:rsidR="000505BB" w:rsidRPr="006C64BB">
        <w:rPr>
          <w:sz w:val="24"/>
          <w:szCs w:val="24"/>
        </w:rPr>
        <w:t>Toros Üniversitesi Eğitim-Öğretim ve Sınav Y</w:t>
      </w:r>
      <w:r w:rsidRPr="006C64BB">
        <w:rPr>
          <w:sz w:val="24"/>
          <w:szCs w:val="24"/>
        </w:rPr>
        <w:t xml:space="preserve">önetmeliğine uyulmaktadır. </w:t>
      </w:r>
    </w:p>
    <w:p w:rsidR="00EC4019" w:rsidRPr="006C64BB" w:rsidRDefault="00EC4019" w:rsidP="00160645">
      <w:pPr>
        <w:jc w:val="both"/>
        <w:rPr>
          <w:sz w:val="24"/>
          <w:szCs w:val="24"/>
        </w:rPr>
      </w:pPr>
      <w:r w:rsidRPr="006C64BB">
        <w:t xml:space="preserve"> </w:t>
      </w:r>
    </w:p>
    <w:p w:rsidR="00160645" w:rsidRPr="006C64BB" w:rsidRDefault="00160645" w:rsidP="00160645">
      <w:pPr>
        <w:rPr>
          <w:i/>
          <w:sz w:val="24"/>
          <w:szCs w:val="24"/>
        </w:rPr>
      </w:pPr>
      <w:r w:rsidRPr="006C64BB">
        <w:rPr>
          <w:i/>
          <w:sz w:val="24"/>
          <w:szCs w:val="24"/>
        </w:rPr>
        <w:t>13.BDY’yi uygulayan kişiler, başarı değerlendirmesinin öğrencilerin hedeflenen bilgi, beceri ve yetkinlikleri edinmesinde oynadığı rol hakkında yeterli ve düzenli olarak bilgilendirilmekte midir?</w:t>
      </w:r>
    </w:p>
    <w:p w:rsidR="000505BB" w:rsidRPr="006C64BB" w:rsidRDefault="00160645" w:rsidP="00DB2BD8">
      <w:pPr>
        <w:ind w:firstLine="720"/>
        <w:jc w:val="both"/>
      </w:pPr>
      <w:r w:rsidRPr="006C64BB">
        <w:rPr>
          <w:bCs/>
          <w:sz w:val="24"/>
          <w:szCs w:val="24"/>
        </w:rPr>
        <w:t xml:space="preserve">Bilgilendirilmektedirler ve ders anketleri ile öğrenim çıktılarına ulaşıp ulaşmadıkları öğrenciler tarafından da değerlendirilmektedir. </w:t>
      </w:r>
      <w:r w:rsidRPr="006C64BB">
        <w:rPr>
          <w:sz w:val="24"/>
          <w:szCs w:val="24"/>
        </w:rPr>
        <w:t>EK-</w:t>
      </w:r>
      <w:r w:rsidR="006C64BB">
        <w:rPr>
          <w:sz w:val="24"/>
          <w:szCs w:val="24"/>
        </w:rPr>
        <w:t>3</w:t>
      </w:r>
      <w:r w:rsidRPr="006C64BB">
        <w:rPr>
          <w:sz w:val="24"/>
          <w:szCs w:val="24"/>
        </w:rPr>
        <w:t xml:space="preserve">’te Bölüm </w:t>
      </w:r>
      <w:proofErr w:type="gramStart"/>
      <w:r w:rsidRPr="006C64BB">
        <w:rPr>
          <w:sz w:val="24"/>
          <w:szCs w:val="24"/>
        </w:rPr>
        <w:t>bazlı</w:t>
      </w:r>
      <w:proofErr w:type="gramEnd"/>
      <w:r w:rsidRPr="006C64BB">
        <w:rPr>
          <w:sz w:val="24"/>
          <w:szCs w:val="24"/>
        </w:rPr>
        <w:t xml:space="preserve"> Ders Anket Sonuçları sunulmuştur.</w:t>
      </w:r>
      <w:r w:rsidR="000505BB" w:rsidRPr="006C64BB">
        <w:t xml:space="preserve"> </w:t>
      </w:r>
    </w:p>
    <w:p w:rsidR="00D91DB8" w:rsidRPr="006C64BB" w:rsidRDefault="00D91DB8" w:rsidP="00DB2BD8">
      <w:pPr>
        <w:ind w:firstLine="720"/>
        <w:jc w:val="both"/>
      </w:pPr>
    </w:p>
    <w:p w:rsidR="00160645" w:rsidRPr="006C64BB" w:rsidRDefault="00160645" w:rsidP="00160645">
      <w:pPr>
        <w:rPr>
          <w:i/>
          <w:sz w:val="24"/>
          <w:szCs w:val="24"/>
        </w:rPr>
      </w:pPr>
      <w:r w:rsidRPr="006C64BB">
        <w:rPr>
          <w:i/>
          <w:sz w:val="24"/>
          <w:szCs w:val="24"/>
        </w:rPr>
        <w:t xml:space="preserve">14.Doğru, adil ve tutarlı değerlendirmeyi güvence altına almak için süreçler (sınavların/ </w:t>
      </w:r>
      <w:proofErr w:type="spellStart"/>
      <w:r w:rsidRPr="006C64BB">
        <w:rPr>
          <w:i/>
          <w:sz w:val="24"/>
          <w:szCs w:val="24"/>
        </w:rPr>
        <w:t>notlandırmanın</w:t>
      </w:r>
      <w:proofErr w:type="spellEnd"/>
      <w:r w:rsidRPr="006C64BB">
        <w:rPr>
          <w:i/>
          <w:sz w:val="24"/>
          <w:szCs w:val="24"/>
        </w:rPr>
        <w:t xml:space="preserve">/ derslerin tamamlanmasının/ mezuniyet koşullarının önceden belirlenmiş ve ilan edilmiş </w:t>
      </w:r>
      <w:proofErr w:type="gramStart"/>
      <w:r w:rsidRPr="006C64BB">
        <w:rPr>
          <w:i/>
          <w:sz w:val="24"/>
          <w:szCs w:val="24"/>
        </w:rPr>
        <w:t>kriterlere</w:t>
      </w:r>
      <w:proofErr w:type="gramEnd"/>
      <w:r w:rsidRPr="006C64BB">
        <w:rPr>
          <w:i/>
          <w:sz w:val="24"/>
          <w:szCs w:val="24"/>
        </w:rPr>
        <w:t xml:space="preserve"> dayanması vb.) önceden tanımlanmış ve tanımına uygun yürütülmekte midir?   </w:t>
      </w:r>
    </w:p>
    <w:p w:rsidR="00160645" w:rsidRDefault="00160645" w:rsidP="00DB2BD8">
      <w:pPr>
        <w:ind w:firstLine="720"/>
        <w:jc w:val="both"/>
        <w:rPr>
          <w:bCs/>
          <w:sz w:val="24"/>
          <w:szCs w:val="24"/>
        </w:rPr>
      </w:pPr>
      <w:r w:rsidRPr="006C64BB">
        <w:rPr>
          <w:bCs/>
          <w:sz w:val="24"/>
          <w:szCs w:val="24"/>
        </w:rPr>
        <w:t>Doğru, adil ve tutarlı değerlendirmeyi güvence altına almak için süreçler (sınavların/</w:t>
      </w:r>
      <w:proofErr w:type="spellStart"/>
      <w:r w:rsidRPr="006C64BB">
        <w:rPr>
          <w:bCs/>
          <w:sz w:val="24"/>
          <w:szCs w:val="24"/>
        </w:rPr>
        <w:t>notlandırmanın</w:t>
      </w:r>
      <w:proofErr w:type="spellEnd"/>
      <w:r w:rsidRPr="006C64BB">
        <w:rPr>
          <w:bCs/>
          <w:sz w:val="24"/>
          <w:szCs w:val="24"/>
        </w:rPr>
        <w:t xml:space="preserve">/derslerin tamamlanmasının/ mezuniyet koşullarının önceden belirlenmiş ve ilan edilmiş </w:t>
      </w:r>
      <w:proofErr w:type="gramStart"/>
      <w:r w:rsidRPr="006C64BB">
        <w:rPr>
          <w:bCs/>
          <w:sz w:val="24"/>
          <w:szCs w:val="24"/>
        </w:rPr>
        <w:t>kriterlere</w:t>
      </w:r>
      <w:proofErr w:type="gramEnd"/>
      <w:r w:rsidRPr="006C64BB">
        <w:rPr>
          <w:bCs/>
          <w:sz w:val="24"/>
          <w:szCs w:val="24"/>
        </w:rPr>
        <w:t xml:space="preserve"> dayanması vb.) önceden tanımlanmış ve tanımına uygun olarak </w:t>
      </w:r>
      <w:hyperlink r:id="rId41" w:history="1">
        <w:r w:rsidRPr="006C64BB">
          <w:rPr>
            <w:rStyle w:val="Kpr"/>
            <w:bCs/>
            <w:sz w:val="24"/>
            <w:szCs w:val="24"/>
          </w:rPr>
          <w:t xml:space="preserve">2547 </w:t>
        </w:r>
        <w:r w:rsidR="00497F08" w:rsidRPr="006C64BB">
          <w:rPr>
            <w:rStyle w:val="Kpr"/>
            <w:bCs/>
            <w:sz w:val="24"/>
            <w:szCs w:val="24"/>
          </w:rPr>
          <w:t>S</w:t>
        </w:r>
        <w:r w:rsidRPr="006C64BB">
          <w:rPr>
            <w:rStyle w:val="Kpr"/>
            <w:bCs/>
            <w:sz w:val="24"/>
            <w:szCs w:val="24"/>
          </w:rPr>
          <w:t>ayılı</w:t>
        </w:r>
        <w:r w:rsidR="00DB2BD8" w:rsidRPr="006C64BB">
          <w:rPr>
            <w:rStyle w:val="Kpr"/>
            <w:bCs/>
            <w:sz w:val="24"/>
            <w:szCs w:val="24"/>
          </w:rPr>
          <w:t xml:space="preserve"> </w:t>
        </w:r>
        <w:r w:rsidR="00497F08" w:rsidRPr="006C64BB">
          <w:rPr>
            <w:rStyle w:val="Kpr"/>
            <w:bCs/>
            <w:sz w:val="24"/>
            <w:szCs w:val="24"/>
          </w:rPr>
          <w:t>Yükseköğretim</w:t>
        </w:r>
        <w:r w:rsidRPr="006C64BB">
          <w:rPr>
            <w:rStyle w:val="Kpr"/>
            <w:bCs/>
            <w:sz w:val="24"/>
            <w:szCs w:val="24"/>
          </w:rPr>
          <w:t xml:space="preserve"> Kanunu</w:t>
        </w:r>
      </w:hyperlink>
      <w:r w:rsidRPr="006C64BB">
        <w:rPr>
          <w:bCs/>
          <w:sz w:val="24"/>
          <w:szCs w:val="24"/>
        </w:rPr>
        <w:t xml:space="preserve"> doğrultusunda Toros Üniversitesi </w:t>
      </w:r>
      <w:r w:rsidR="008623B0" w:rsidRPr="006C64BB">
        <w:rPr>
          <w:bCs/>
          <w:sz w:val="24"/>
          <w:szCs w:val="24"/>
        </w:rPr>
        <w:t>Ön Lisans ve Lisans Eğitim-Öğretim ve S</w:t>
      </w:r>
      <w:r w:rsidRPr="006C64BB">
        <w:rPr>
          <w:bCs/>
          <w:sz w:val="24"/>
          <w:szCs w:val="24"/>
        </w:rPr>
        <w:t>ınav Yönetmeliği’ne göre gerçekleştirilmektedir.</w:t>
      </w:r>
    </w:p>
    <w:p w:rsidR="006C64BB" w:rsidRDefault="006C64BB" w:rsidP="00DB2BD8">
      <w:pPr>
        <w:ind w:firstLine="720"/>
        <w:jc w:val="both"/>
        <w:rPr>
          <w:bCs/>
          <w:sz w:val="24"/>
          <w:szCs w:val="24"/>
        </w:rPr>
      </w:pPr>
    </w:p>
    <w:p w:rsidR="004E309F" w:rsidRPr="006C64BB" w:rsidRDefault="004E309F" w:rsidP="00DB2BD8">
      <w:pPr>
        <w:ind w:firstLine="720"/>
        <w:jc w:val="both"/>
        <w:rPr>
          <w:bCs/>
          <w:sz w:val="24"/>
          <w:szCs w:val="24"/>
        </w:rPr>
      </w:pPr>
    </w:p>
    <w:p w:rsidR="00160645" w:rsidRPr="006C64BB" w:rsidRDefault="00160645" w:rsidP="00160645">
      <w:pPr>
        <w:rPr>
          <w:bCs/>
          <w:i/>
          <w:sz w:val="24"/>
          <w:szCs w:val="24"/>
        </w:rPr>
      </w:pPr>
      <w:r w:rsidRPr="006C64BB">
        <w:rPr>
          <w:i/>
          <w:sz w:val="24"/>
          <w:szCs w:val="24"/>
        </w:rPr>
        <w:lastRenderedPageBreak/>
        <w:t>15.Birimde, öğrencinin devamsızlığı veya sınava girmeyi engelleyen haklı ve geçerli nedenlerin oluşması durumunu kapsayan açık düzenlemelerden faydalanmakta mıdır?</w:t>
      </w:r>
      <w:r w:rsidR="006C64BB" w:rsidRPr="006C64BB">
        <w:rPr>
          <w:i/>
          <w:sz w:val="24"/>
          <w:szCs w:val="24"/>
        </w:rPr>
        <w:t xml:space="preserve"> </w:t>
      </w:r>
    </w:p>
    <w:p w:rsidR="00160645" w:rsidRPr="006C64BB" w:rsidRDefault="00D91DB8" w:rsidP="00DB2BD8">
      <w:pPr>
        <w:ind w:firstLine="720"/>
        <w:jc w:val="both"/>
        <w:rPr>
          <w:sz w:val="24"/>
          <w:szCs w:val="24"/>
        </w:rPr>
      </w:pPr>
      <w:r w:rsidRPr="006C64BB">
        <w:rPr>
          <w:bCs/>
          <w:sz w:val="24"/>
          <w:szCs w:val="24"/>
        </w:rPr>
        <w:t xml:space="preserve">Toros Üniversitesi Ön Lisans ve Lisans Eğitim-Öğretim ve Sınav Yönetmeliği’nde </w:t>
      </w:r>
      <w:r w:rsidR="00160645" w:rsidRPr="006C64BB">
        <w:rPr>
          <w:sz w:val="24"/>
          <w:szCs w:val="24"/>
        </w:rPr>
        <w:t xml:space="preserve">öğrencinin devamsızlığı veya sınava girmeyi engelleyen haklı ve geçerli nedenlerin oluşması durumunda ne yapacağı ile ilgili açık düzenlemeler bulunmaktadır. Bu düzenlemeler doğrultusunda, durumu uygun olan öğrencilere muafiyet sınavı, mazeret sınavı ve/veya ek sınav hakları verilmektedir. </w:t>
      </w:r>
      <w:bookmarkStart w:id="32" w:name="_Hlk29566789"/>
      <w:r w:rsidR="00160645" w:rsidRPr="006C64BB">
        <w:rPr>
          <w:bCs/>
          <w:sz w:val="24"/>
          <w:szCs w:val="24"/>
        </w:rPr>
        <w:t>Şartları Toros Üniversitesi Sınav Yönetmeliği’nde açıkça belirtilmiştir.</w:t>
      </w:r>
      <w:r w:rsidR="00160645" w:rsidRPr="006C64BB">
        <w:rPr>
          <w:sz w:val="24"/>
          <w:szCs w:val="24"/>
        </w:rPr>
        <w:t xml:space="preserve"> </w:t>
      </w:r>
      <w:bookmarkEnd w:id="32"/>
    </w:p>
    <w:p w:rsidR="00EC4019" w:rsidRDefault="00EC4019" w:rsidP="00160645">
      <w:pPr>
        <w:jc w:val="both"/>
        <w:rPr>
          <w:sz w:val="24"/>
          <w:szCs w:val="24"/>
        </w:rPr>
      </w:pPr>
    </w:p>
    <w:p w:rsidR="00160645" w:rsidRPr="006C64BB" w:rsidRDefault="00160645" w:rsidP="00160645">
      <w:pPr>
        <w:rPr>
          <w:b/>
          <w:sz w:val="24"/>
          <w:szCs w:val="24"/>
        </w:rPr>
      </w:pPr>
      <w:r w:rsidRPr="006C64BB">
        <w:rPr>
          <w:b/>
          <w:sz w:val="24"/>
          <w:szCs w:val="24"/>
        </w:rPr>
        <w:t>Belgeler:</w:t>
      </w:r>
    </w:p>
    <w:p w:rsidR="00831FAF" w:rsidRPr="00CA17B1" w:rsidRDefault="00831FAF" w:rsidP="00831FAF">
      <w:pPr>
        <w:tabs>
          <w:tab w:val="left" w:pos="6624"/>
        </w:tabs>
        <w:rPr>
          <w:rStyle w:val="Kpr"/>
          <w:bCs/>
          <w:sz w:val="24"/>
          <w:szCs w:val="24"/>
        </w:rPr>
      </w:pPr>
      <w:r>
        <w:rPr>
          <w:bCs/>
          <w:sz w:val="24"/>
          <w:szCs w:val="24"/>
        </w:rPr>
        <w:fldChar w:fldCharType="begin"/>
      </w:r>
      <w:r>
        <w:rPr>
          <w:bCs/>
          <w:sz w:val="24"/>
          <w:szCs w:val="24"/>
        </w:rPr>
        <w:instrText xml:space="preserve"> HYPERLINK "https://www.toros.edu.tr/icerik/muhendislik-fakultesi-intorn-muhendislik-ve-uygulamali-egitim" </w:instrText>
      </w:r>
      <w:r>
        <w:rPr>
          <w:bCs/>
          <w:sz w:val="24"/>
          <w:szCs w:val="24"/>
        </w:rPr>
        <w:fldChar w:fldCharType="separate"/>
      </w:r>
      <w:r>
        <w:rPr>
          <w:rStyle w:val="Kpr"/>
          <w:bCs/>
          <w:sz w:val="24"/>
          <w:szCs w:val="24"/>
        </w:rPr>
        <w:t xml:space="preserve">Mühendislik Fakültesi </w:t>
      </w:r>
      <w:r w:rsidRPr="00CA17B1">
        <w:rPr>
          <w:rStyle w:val="Kpr"/>
          <w:bCs/>
          <w:sz w:val="24"/>
          <w:szCs w:val="24"/>
        </w:rPr>
        <w:t>Uygulamalı</w:t>
      </w:r>
      <w:r>
        <w:rPr>
          <w:rStyle w:val="Kpr"/>
          <w:bCs/>
          <w:sz w:val="24"/>
          <w:szCs w:val="24"/>
        </w:rPr>
        <w:t xml:space="preserve"> Mühendislik </w:t>
      </w:r>
      <w:r w:rsidRPr="00CA17B1">
        <w:rPr>
          <w:rStyle w:val="Kpr"/>
          <w:bCs/>
          <w:sz w:val="24"/>
          <w:szCs w:val="24"/>
        </w:rPr>
        <w:t>Eğitim</w:t>
      </w:r>
      <w:r>
        <w:rPr>
          <w:rStyle w:val="Kpr"/>
          <w:bCs/>
          <w:sz w:val="24"/>
          <w:szCs w:val="24"/>
        </w:rPr>
        <w:t xml:space="preserve"> (</w:t>
      </w:r>
      <w:proofErr w:type="spellStart"/>
      <w:r>
        <w:rPr>
          <w:rStyle w:val="Kpr"/>
          <w:bCs/>
          <w:sz w:val="24"/>
          <w:szCs w:val="24"/>
        </w:rPr>
        <w:t>İntörn</w:t>
      </w:r>
      <w:proofErr w:type="spellEnd"/>
      <w:r>
        <w:rPr>
          <w:rStyle w:val="Kpr"/>
          <w:bCs/>
          <w:sz w:val="24"/>
          <w:szCs w:val="24"/>
        </w:rPr>
        <w:t xml:space="preserve"> Mühendislik</w:t>
      </w:r>
      <w:r w:rsidRPr="00CA17B1">
        <w:rPr>
          <w:rStyle w:val="Kpr"/>
          <w:bCs/>
          <w:sz w:val="24"/>
          <w:szCs w:val="24"/>
        </w:rPr>
        <w:t xml:space="preserve"> Dersi</w:t>
      </w:r>
      <w:r>
        <w:rPr>
          <w:rStyle w:val="Kpr"/>
          <w:bCs/>
          <w:sz w:val="24"/>
          <w:szCs w:val="24"/>
        </w:rPr>
        <w:t>)</w:t>
      </w:r>
      <w:r w:rsidRPr="00CA17B1">
        <w:rPr>
          <w:rStyle w:val="Kpr"/>
          <w:bCs/>
          <w:sz w:val="24"/>
          <w:szCs w:val="24"/>
        </w:rPr>
        <w:t xml:space="preserve"> Esasları</w:t>
      </w:r>
    </w:p>
    <w:p w:rsidR="00160645" w:rsidRDefault="00831FAF" w:rsidP="00160645">
      <w:pPr>
        <w:rPr>
          <w:color w:val="FF0000"/>
          <w:sz w:val="24"/>
          <w:szCs w:val="24"/>
        </w:rPr>
      </w:pPr>
      <w:r>
        <w:rPr>
          <w:bCs/>
          <w:sz w:val="24"/>
          <w:szCs w:val="24"/>
        </w:rPr>
        <w:fldChar w:fldCharType="end"/>
      </w:r>
      <w:hyperlink r:id="rId42" w:history="1">
        <w:r w:rsidR="00160645">
          <w:rPr>
            <w:rStyle w:val="Kpr"/>
            <w:sz w:val="24"/>
            <w:szCs w:val="24"/>
          </w:rPr>
          <w:t xml:space="preserve">Toros Üniversitesi </w:t>
        </w:r>
        <w:proofErr w:type="spellStart"/>
        <w:r w:rsidR="00160645">
          <w:rPr>
            <w:rStyle w:val="Kpr"/>
            <w:sz w:val="24"/>
            <w:szCs w:val="24"/>
          </w:rPr>
          <w:t>Önlisans</w:t>
        </w:r>
        <w:proofErr w:type="spellEnd"/>
        <w:r w:rsidR="00160645">
          <w:rPr>
            <w:rStyle w:val="Kpr"/>
            <w:sz w:val="24"/>
            <w:szCs w:val="24"/>
          </w:rPr>
          <w:t xml:space="preserve"> ve Lisans Öğrencileri Başarı Derecelendirme Esasları</w:t>
        </w:r>
      </w:hyperlink>
      <w:r w:rsidR="00160645">
        <w:rPr>
          <w:color w:val="FF0000"/>
          <w:sz w:val="24"/>
          <w:szCs w:val="24"/>
        </w:rPr>
        <w:t xml:space="preserve"> </w:t>
      </w:r>
    </w:p>
    <w:p w:rsidR="00160645" w:rsidRDefault="00443A56" w:rsidP="00160645">
      <w:pPr>
        <w:rPr>
          <w:color w:val="FF0000"/>
          <w:sz w:val="24"/>
          <w:szCs w:val="24"/>
        </w:rPr>
      </w:pPr>
      <w:hyperlink r:id="rId43" w:history="1">
        <w:r w:rsidR="00160645">
          <w:rPr>
            <w:rStyle w:val="Kpr"/>
            <w:sz w:val="24"/>
            <w:szCs w:val="24"/>
          </w:rPr>
          <w:t xml:space="preserve">Toros Üniversitesi </w:t>
        </w:r>
        <w:proofErr w:type="spellStart"/>
        <w:r w:rsidR="00160645">
          <w:rPr>
            <w:rStyle w:val="Kpr"/>
            <w:sz w:val="24"/>
            <w:szCs w:val="24"/>
          </w:rPr>
          <w:t>Önlisans</w:t>
        </w:r>
        <w:proofErr w:type="spellEnd"/>
        <w:r w:rsidR="00160645">
          <w:rPr>
            <w:rStyle w:val="Kpr"/>
            <w:sz w:val="24"/>
            <w:szCs w:val="24"/>
          </w:rPr>
          <w:t xml:space="preserve"> ve Lisans Eğitim-Öğretim </w:t>
        </w:r>
        <w:r w:rsidR="00D91DB8">
          <w:rPr>
            <w:rStyle w:val="Kpr"/>
            <w:sz w:val="24"/>
            <w:szCs w:val="24"/>
          </w:rPr>
          <w:t>v</w:t>
        </w:r>
        <w:r w:rsidR="00160645">
          <w:rPr>
            <w:rStyle w:val="Kpr"/>
            <w:sz w:val="24"/>
            <w:szCs w:val="24"/>
          </w:rPr>
          <w:t>e Sınav Yönetmeliği</w:t>
        </w:r>
      </w:hyperlink>
      <w:r w:rsidR="00160645">
        <w:rPr>
          <w:color w:val="FF0000"/>
          <w:sz w:val="24"/>
          <w:szCs w:val="24"/>
        </w:rPr>
        <w:t xml:space="preserve"> </w:t>
      </w:r>
    </w:p>
    <w:p w:rsidR="00160645" w:rsidRDefault="00443A56" w:rsidP="00160645">
      <w:pPr>
        <w:rPr>
          <w:color w:val="FF0000"/>
          <w:sz w:val="24"/>
          <w:szCs w:val="24"/>
        </w:rPr>
      </w:pPr>
      <w:hyperlink r:id="rId44" w:history="1">
        <w:r w:rsidR="00160645">
          <w:rPr>
            <w:rStyle w:val="Kpr"/>
            <w:sz w:val="24"/>
            <w:szCs w:val="24"/>
          </w:rPr>
          <w:t>Toros Üniversitesi Öğrenci Danışmanlığı Yönergesi</w:t>
        </w:r>
      </w:hyperlink>
      <w:r w:rsidR="00160645">
        <w:rPr>
          <w:color w:val="FF0000"/>
          <w:sz w:val="24"/>
          <w:szCs w:val="24"/>
        </w:rPr>
        <w:t xml:space="preserve"> </w:t>
      </w:r>
    </w:p>
    <w:p w:rsidR="00160645" w:rsidRDefault="00443A56" w:rsidP="00160645">
      <w:pPr>
        <w:rPr>
          <w:color w:val="FF0000"/>
          <w:sz w:val="24"/>
          <w:szCs w:val="24"/>
        </w:rPr>
      </w:pPr>
      <w:hyperlink r:id="rId45" w:history="1">
        <w:r w:rsidR="00160645">
          <w:rPr>
            <w:rStyle w:val="Kpr"/>
            <w:sz w:val="24"/>
            <w:szCs w:val="24"/>
          </w:rPr>
          <w:t>Toros Üniversitesi Alan Dışı (</w:t>
        </w:r>
        <w:proofErr w:type="spellStart"/>
        <w:r w:rsidR="00160645">
          <w:rPr>
            <w:rStyle w:val="Kpr"/>
            <w:sz w:val="24"/>
            <w:szCs w:val="24"/>
          </w:rPr>
          <w:t>Disiplinlerarası</w:t>
        </w:r>
        <w:proofErr w:type="spellEnd"/>
        <w:r w:rsidR="00160645">
          <w:rPr>
            <w:rStyle w:val="Kpr"/>
            <w:sz w:val="24"/>
            <w:szCs w:val="24"/>
          </w:rPr>
          <w:t>) Derslerin Yürütülmesi Esasları</w:t>
        </w:r>
      </w:hyperlink>
    </w:p>
    <w:p w:rsidR="00160645" w:rsidRDefault="00443A56" w:rsidP="00160645">
      <w:pPr>
        <w:rPr>
          <w:color w:val="FF0000"/>
          <w:sz w:val="24"/>
          <w:szCs w:val="24"/>
        </w:rPr>
      </w:pPr>
      <w:hyperlink r:id="rId46" w:history="1">
        <w:r w:rsidR="00160645">
          <w:rPr>
            <w:rStyle w:val="Kpr"/>
            <w:sz w:val="24"/>
            <w:szCs w:val="24"/>
          </w:rPr>
          <w:t>Mazeret Sınavı Talep Formu</w:t>
        </w:r>
      </w:hyperlink>
    </w:p>
    <w:p w:rsidR="00160645" w:rsidRDefault="00160645" w:rsidP="00160645">
      <w:pPr>
        <w:rPr>
          <w:color w:val="FF0000"/>
          <w:sz w:val="24"/>
          <w:szCs w:val="24"/>
        </w:rPr>
      </w:pPr>
    </w:p>
    <w:p w:rsidR="00DB2BD8" w:rsidRDefault="00C63E3A" w:rsidP="00C66096">
      <w:pPr>
        <w:spacing w:before="114"/>
        <w:ind w:left="238" w:right="195"/>
        <w:jc w:val="both"/>
        <w:rPr>
          <w:b/>
          <w:sz w:val="24"/>
          <w:szCs w:val="24"/>
        </w:rPr>
      </w:pPr>
      <w:r>
        <w:rPr>
          <w:b/>
          <w:sz w:val="24"/>
          <w:szCs w:val="24"/>
        </w:rPr>
        <w:t>3</w:t>
      </w:r>
      <w:r w:rsidR="00C2228B">
        <w:rPr>
          <w:b/>
          <w:sz w:val="24"/>
          <w:szCs w:val="24"/>
        </w:rPr>
        <w:t>.4.Eğitim-Öğretim Kadrosu</w:t>
      </w:r>
    </w:p>
    <w:p w:rsidR="00160645" w:rsidRPr="001C7957" w:rsidRDefault="00160645" w:rsidP="00160645">
      <w:pPr>
        <w:rPr>
          <w:i/>
          <w:sz w:val="24"/>
          <w:szCs w:val="24"/>
        </w:rPr>
      </w:pPr>
      <w:r w:rsidRPr="001C7957">
        <w:rPr>
          <w:i/>
          <w:sz w:val="24"/>
          <w:szCs w:val="24"/>
        </w:rPr>
        <w:t>1.Birimdeki ders görevlendirmelerinde eğitim-öğretim kadrosunun yetkinlikleri(çalışma alanı/akademik uzmanlık alanı bilgi birikimi vb.) ile ders içeriklerinin örtüşmesi nasıl güvence altına alınmaktadır?</w:t>
      </w:r>
    </w:p>
    <w:p w:rsidR="003855D7" w:rsidRPr="007A22F1" w:rsidRDefault="00160645" w:rsidP="003855D7">
      <w:pPr>
        <w:jc w:val="both"/>
        <w:rPr>
          <w:sz w:val="24"/>
          <w:szCs w:val="24"/>
        </w:rPr>
      </w:pPr>
      <w:r w:rsidRPr="001C7957">
        <w:rPr>
          <w:sz w:val="24"/>
          <w:szCs w:val="24"/>
        </w:rPr>
        <w:t xml:space="preserve">Eğitim-Öğretim yapan akademik birimlerde ders bazında yapılan görevlendirmelerde öğretim elemanlarının uzmanlık alanları göz önüne alınarak görevlendirmeler yapılmaktadır. İhtiyaç halinde dışarıdan öğretim elemanı görevlendirilmesi için yapılan başvurular, </w:t>
      </w:r>
      <w:r w:rsidR="00E40F5E" w:rsidRPr="001C7957">
        <w:rPr>
          <w:sz w:val="24"/>
          <w:szCs w:val="24"/>
        </w:rPr>
        <w:t xml:space="preserve">Dekan </w:t>
      </w:r>
      <w:r w:rsidRPr="001C7957">
        <w:rPr>
          <w:sz w:val="24"/>
          <w:szCs w:val="24"/>
        </w:rPr>
        <w:t xml:space="preserve">tarafından </w:t>
      </w:r>
      <w:r w:rsidR="00E40F5E" w:rsidRPr="001C7957">
        <w:rPr>
          <w:sz w:val="24"/>
          <w:szCs w:val="24"/>
        </w:rPr>
        <w:t>biri ilgili bölüm başkanı olmak üzere en az 3 kişilik bir komisyon oluşturul</w:t>
      </w:r>
      <w:r w:rsidR="00843F1E">
        <w:rPr>
          <w:sz w:val="24"/>
          <w:szCs w:val="24"/>
        </w:rPr>
        <w:t>makta</w:t>
      </w:r>
      <w:r w:rsidR="00E40F5E" w:rsidRPr="001C7957">
        <w:rPr>
          <w:sz w:val="24"/>
          <w:szCs w:val="24"/>
        </w:rPr>
        <w:t xml:space="preserve"> ve bu </w:t>
      </w:r>
      <w:r w:rsidRPr="001C7957">
        <w:rPr>
          <w:sz w:val="24"/>
          <w:szCs w:val="24"/>
        </w:rPr>
        <w:t>komisyon marifeti ile değerlendirme</w:t>
      </w:r>
      <w:r w:rsidR="00E40F5E" w:rsidRPr="001C7957">
        <w:rPr>
          <w:sz w:val="24"/>
          <w:szCs w:val="24"/>
        </w:rPr>
        <w:t xml:space="preserve">ler yapıldıktan sonra Fakülte Yönetim Kurulu </w:t>
      </w:r>
      <w:r w:rsidRPr="001C7957">
        <w:rPr>
          <w:sz w:val="24"/>
          <w:szCs w:val="24"/>
        </w:rPr>
        <w:t>tarafından görevlendirmeler yapılm</w:t>
      </w:r>
      <w:r w:rsidR="00843F1E">
        <w:rPr>
          <w:sz w:val="24"/>
          <w:szCs w:val="24"/>
        </w:rPr>
        <w:t>aktadır.</w:t>
      </w:r>
      <w:r w:rsidRPr="001C7957">
        <w:rPr>
          <w:sz w:val="24"/>
          <w:szCs w:val="24"/>
        </w:rPr>
        <w:t xml:space="preserve"> </w:t>
      </w:r>
      <w:r w:rsidR="003855D7" w:rsidRPr="007A22F1">
        <w:rPr>
          <w:sz w:val="24"/>
          <w:szCs w:val="24"/>
        </w:rPr>
        <w:t>E</w:t>
      </w:r>
      <w:r w:rsidR="003855D7">
        <w:rPr>
          <w:sz w:val="24"/>
          <w:szCs w:val="24"/>
        </w:rPr>
        <w:t>k 8</w:t>
      </w:r>
      <w:r w:rsidR="004E309F">
        <w:rPr>
          <w:sz w:val="24"/>
          <w:szCs w:val="24"/>
        </w:rPr>
        <w:t>/</w:t>
      </w:r>
      <w:r w:rsidR="003855D7">
        <w:rPr>
          <w:sz w:val="24"/>
          <w:szCs w:val="24"/>
        </w:rPr>
        <w:t>A</w:t>
      </w:r>
      <w:r w:rsidR="003855D7" w:rsidRPr="007A22F1">
        <w:rPr>
          <w:sz w:val="24"/>
          <w:szCs w:val="24"/>
        </w:rPr>
        <w:t>’d</w:t>
      </w:r>
      <w:r w:rsidR="003855D7">
        <w:rPr>
          <w:sz w:val="24"/>
          <w:szCs w:val="24"/>
        </w:rPr>
        <w:t>a</w:t>
      </w:r>
      <w:r w:rsidR="003855D7" w:rsidRPr="007A22F1">
        <w:rPr>
          <w:sz w:val="24"/>
          <w:szCs w:val="24"/>
        </w:rPr>
        <w:t xml:space="preserve"> ders görevlendirme tablosu</w:t>
      </w:r>
      <w:r w:rsidR="003855D7">
        <w:rPr>
          <w:sz w:val="24"/>
          <w:szCs w:val="24"/>
        </w:rPr>
        <w:t xml:space="preserve"> ve </w:t>
      </w:r>
      <w:r w:rsidR="003855D7" w:rsidRPr="007A22F1">
        <w:rPr>
          <w:sz w:val="24"/>
          <w:szCs w:val="24"/>
        </w:rPr>
        <w:t>E</w:t>
      </w:r>
      <w:r w:rsidR="004E309F">
        <w:rPr>
          <w:sz w:val="24"/>
          <w:szCs w:val="24"/>
        </w:rPr>
        <w:t>k 8/</w:t>
      </w:r>
      <w:r w:rsidR="003855D7">
        <w:rPr>
          <w:sz w:val="24"/>
          <w:szCs w:val="24"/>
        </w:rPr>
        <w:t>B</w:t>
      </w:r>
      <w:r w:rsidR="003855D7" w:rsidRPr="007A22F1">
        <w:rPr>
          <w:sz w:val="24"/>
          <w:szCs w:val="24"/>
        </w:rPr>
        <w:t>’d</w:t>
      </w:r>
      <w:r w:rsidR="003855D7">
        <w:rPr>
          <w:sz w:val="24"/>
          <w:szCs w:val="24"/>
        </w:rPr>
        <w:t>e</w:t>
      </w:r>
      <w:r w:rsidR="003855D7" w:rsidRPr="007A22F1">
        <w:rPr>
          <w:sz w:val="24"/>
          <w:szCs w:val="24"/>
        </w:rPr>
        <w:t xml:space="preserve"> </w:t>
      </w:r>
      <w:r w:rsidR="003855D7">
        <w:rPr>
          <w:sz w:val="24"/>
          <w:szCs w:val="24"/>
        </w:rPr>
        <w:t xml:space="preserve">ders yükleri tablosu </w:t>
      </w:r>
      <w:r w:rsidR="003855D7" w:rsidRPr="007A22F1">
        <w:rPr>
          <w:sz w:val="24"/>
          <w:szCs w:val="24"/>
        </w:rPr>
        <w:t xml:space="preserve">sunulmuştur. </w:t>
      </w:r>
    </w:p>
    <w:p w:rsidR="00160645" w:rsidRPr="001C7957" w:rsidRDefault="00160645" w:rsidP="00DB2BD8">
      <w:pPr>
        <w:ind w:firstLine="720"/>
        <w:jc w:val="both"/>
        <w:rPr>
          <w:sz w:val="24"/>
          <w:szCs w:val="24"/>
        </w:rPr>
      </w:pPr>
      <w:r w:rsidRPr="001C7957">
        <w:rPr>
          <w:sz w:val="24"/>
          <w:szCs w:val="24"/>
        </w:rPr>
        <w:t xml:space="preserve">. </w:t>
      </w:r>
    </w:p>
    <w:p w:rsidR="00E40F5E" w:rsidRPr="001C7957" w:rsidRDefault="00443A56" w:rsidP="00DB2BD8">
      <w:pPr>
        <w:ind w:firstLine="720"/>
        <w:jc w:val="both"/>
        <w:rPr>
          <w:sz w:val="24"/>
          <w:szCs w:val="24"/>
        </w:rPr>
      </w:pPr>
      <w:hyperlink r:id="rId47" w:history="1">
        <w:r w:rsidR="00E40F5E" w:rsidRPr="001C7957">
          <w:rPr>
            <w:rStyle w:val="Kpr"/>
            <w:sz w:val="24"/>
            <w:szCs w:val="24"/>
          </w:rPr>
          <w:t>“Toros Üniversitesi Öğretim Elemanlarının Ders Ücreti Karşılığı Görevlendirilmeleri ve Ders Ücreti Ödeme Esasları”</w:t>
        </w:r>
      </w:hyperlink>
    </w:p>
    <w:p w:rsidR="00E40F5E" w:rsidRPr="001C7957" w:rsidRDefault="00E40F5E" w:rsidP="00160645">
      <w:pPr>
        <w:jc w:val="both"/>
        <w:rPr>
          <w:sz w:val="24"/>
          <w:szCs w:val="24"/>
        </w:rPr>
      </w:pPr>
    </w:p>
    <w:p w:rsidR="00160645" w:rsidRPr="001C7957" w:rsidRDefault="00160645" w:rsidP="00160645">
      <w:pPr>
        <w:rPr>
          <w:i/>
          <w:sz w:val="24"/>
          <w:szCs w:val="24"/>
        </w:rPr>
      </w:pPr>
      <w:r w:rsidRPr="001C7957">
        <w:rPr>
          <w:i/>
          <w:sz w:val="24"/>
          <w:szCs w:val="24"/>
        </w:rPr>
        <w:t>2.Eğitim-öğretim kadrosunun mesleki gelişimlerini sürdürmek ve öğretim becerilerini iyileştirmek için nasıl olanaklar sunulmakta ve uygulamalar yapılmaktadır?</w:t>
      </w:r>
    </w:p>
    <w:p w:rsidR="00160645" w:rsidRDefault="00160645" w:rsidP="00DB2BD8">
      <w:pPr>
        <w:ind w:firstLine="720"/>
        <w:jc w:val="both"/>
        <w:rPr>
          <w:sz w:val="24"/>
          <w:szCs w:val="24"/>
        </w:rPr>
      </w:pPr>
      <w:bookmarkStart w:id="33" w:name="_Hlk29568053"/>
      <w:r w:rsidRPr="001C7957">
        <w:rPr>
          <w:sz w:val="24"/>
          <w:szCs w:val="24"/>
        </w:rPr>
        <w:t>Öğretim elemanlarımız gelişimlerini sürdürebilmek ve öğretim becerilerini iyileştirebilmek amacıyla ulusal/uluslararası bilimsel etkinliklere katılmaktadır.</w:t>
      </w:r>
      <w:bookmarkEnd w:id="33"/>
      <w:r w:rsidRPr="001C7957">
        <w:rPr>
          <w:sz w:val="24"/>
          <w:szCs w:val="24"/>
        </w:rPr>
        <w:t xml:space="preserve"> Paydaşların görüşleri doğrultusunda "Eğiticilerin Eğitimi Programı" hazırlanmış olup; eğitimlere başlanmıştır. Program incelendiğinde; toplam 8 ders olmak üzere eğitim süresi 11,5 saat olduğu görülmektedir.</w:t>
      </w:r>
    </w:p>
    <w:p w:rsidR="00A363A3" w:rsidRDefault="00A363A3" w:rsidP="00A363A3">
      <w:pPr>
        <w:widowControl/>
        <w:jc w:val="both"/>
        <w:rPr>
          <w:color w:val="000000"/>
          <w:sz w:val="24"/>
          <w:szCs w:val="24"/>
        </w:rPr>
      </w:pPr>
    </w:p>
    <w:p w:rsidR="00160645" w:rsidRPr="001C7957" w:rsidRDefault="00160645" w:rsidP="00160645">
      <w:pPr>
        <w:rPr>
          <w:b/>
          <w:sz w:val="24"/>
          <w:szCs w:val="24"/>
        </w:rPr>
      </w:pPr>
      <w:r w:rsidRPr="001C7957">
        <w:rPr>
          <w:b/>
          <w:sz w:val="24"/>
          <w:szCs w:val="24"/>
        </w:rPr>
        <w:t>Belge</w:t>
      </w:r>
      <w:r w:rsidR="00D91DB8" w:rsidRPr="001C7957">
        <w:rPr>
          <w:b/>
          <w:sz w:val="24"/>
          <w:szCs w:val="24"/>
        </w:rPr>
        <w:t>ler</w:t>
      </w:r>
      <w:r w:rsidRPr="001C7957">
        <w:rPr>
          <w:b/>
          <w:sz w:val="24"/>
          <w:szCs w:val="24"/>
        </w:rPr>
        <w:t xml:space="preserve">: </w:t>
      </w:r>
    </w:p>
    <w:bookmarkStart w:id="34" w:name="_Hlk27665680"/>
    <w:p w:rsidR="00160645" w:rsidRDefault="00160645" w:rsidP="00160645">
      <w:pPr>
        <w:rPr>
          <w:color w:val="FF0000"/>
          <w:sz w:val="24"/>
          <w:szCs w:val="24"/>
        </w:rPr>
      </w:pPr>
      <w:r>
        <w:fldChar w:fldCharType="begin"/>
      </w:r>
      <w:r>
        <w:instrText xml:space="preserve"> HYPERLINK "https://www.toros.edu.tr/dosya/243/dokuman/2019-04-19-Tu-GNS-DD-051--Toros-universitesi-Akademik-Yukseltilme-ve-Atanma-olcutleri.pdf" </w:instrText>
      </w:r>
      <w:r>
        <w:fldChar w:fldCharType="separate"/>
      </w:r>
      <w:r>
        <w:rPr>
          <w:rStyle w:val="Kpr"/>
          <w:sz w:val="24"/>
          <w:szCs w:val="24"/>
        </w:rPr>
        <w:t xml:space="preserve">Toros Üniversitesi Akademik Yükseltilme </w:t>
      </w:r>
      <w:r w:rsidR="00DB2BD8">
        <w:rPr>
          <w:rStyle w:val="Kpr"/>
          <w:sz w:val="24"/>
          <w:szCs w:val="24"/>
        </w:rPr>
        <w:t>v</w:t>
      </w:r>
      <w:r>
        <w:rPr>
          <w:rStyle w:val="Kpr"/>
          <w:sz w:val="24"/>
          <w:szCs w:val="24"/>
        </w:rPr>
        <w:t>e Atanma Ölçütleri</w:t>
      </w:r>
      <w:r>
        <w:fldChar w:fldCharType="end"/>
      </w:r>
    </w:p>
    <w:bookmarkEnd w:id="34"/>
    <w:p w:rsidR="00160645" w:rsidRDefault="00160645" w:rsidP="00160645">
      <w:pPr>
        <w:rPr>
          <w:color w:val="FF0000"/>
          <w:sz w:val="24"/>
          <w:szCs w:val="24"/>
        </w:rPr>
      </w:pPr>
      <w:r>
        <w:fldChar w:fldCharType="begin"/>
      </w:r>
      <w:r w:rsidR="009114E2">
        <w:instrText>HYPERLINK "https://www.toros.edu.tr/icerik/bilgisayar-ve-yazilim-muhendisligi-bolumu-akademik-kadro"</w:instrText>
      </w:r>
      <w:r>
        <w:fldChar w:fldCharType="separate"/>
      </w:r>
      <w:r w:rsidR="00CC578D">
        <w:rPr>
          <w:rStyle w:val="Kpr"/>
          <w:sz w:val="24"/>
          <w:szCs w:val="24"/>
        </w:rPr>
        <w:t>Bilgisayar ve Yazılım Mühendisliği B</w:t>
      </w:r>
      <w:r>
        <w:rPr>
          <w:rStyle w:val="Kpr"/>
          <w:sz w:val="24"/>
          <w:szCs w:val="24"/>
        </w:rPr>
        <w:t>ölümü Akademik Kadro</w:t>
      </w:r>
      <w:r>
        <w:fldChar w:fldCharType="end"/>
      </w:r>
      <w:r>
        <w:rPr>
          <w:color w:val="FF0000"/>
          <w:sz w:val="24"/>
          <w:szCs w:val="24"/>
        </w:rPr>
        <w:t xml:space="preserve"> </w:t>
      </w:r>
    </w:p>
    <w:p w:rsidR="00160645" w:rsidRDefault="00443A56" w:rsidP="00160645">
      <w:pPr>
        <w:rPr>
          <w:color w:val="FF0000"/>
          <w:sz w:val="24"/>
          <w:szCs w:val="24"/>
        </w:rPr>
      </w:pPr>
      <w:hyperlink r:id="rId48" w:history="1">
        <w:r w:rsidR="00CC578D">
          <w:rPr>
            <w:rStyle w:val="Kpr"/>
            <w:sz w:val="24"/>
            <w:szCs w:val="24"/>
          </w:rPr>
          <w:t xml:space="preserve">Elektrik Elektronik Mühendisliği </w:t>
        </w:r>
        <w:r w:rsidR="00160645">
          <w:rPr>
            <w:rStyle w:val="Kpr"/>
            <w:sz w:val="24"/>
            <w:szCs w:val="24"/>
          </w:rPr>
          <w:t>Akademik Kadro</w:t>
        </w:r>
      </w:hyperlink>
      <w:r w:rsidR="00160645">
        <w:rPr>
          <w:color w:val="FF0000"/>
          <w:sz w:val="24"/>
          <w:szCs w:val="24"/>
        </w:rPr>
        <w:t xml:space="preserve"> </w:t>
      </w:r>
    </w:p>
    <w:p w:rsidR="00160645" w:rsidRPr="009114E2" w:rsidRDefault="009114E2" w:rsidP="00160645">
      <w:pPr>
        <w:rPr>
          <w:rStyle w:val="Kpr"/>
          <w:sz w:val="24"/>
          <w:szCs w:val="24"/>
        </w:rPr>
      </w:pPr>
      <w:r>
        <w:rPr>
          <w:sz w:val="24"/>
          <w:szCs w:val="24"/>
        </w:rPr>
        <w:fldChar w:fldCharType="begin"/>
      </w:r>
      <w:r>
        <w:rPr>
          <w:sz w:val="24"/>
          <w:szCs w:val="24"/>
        </w:rPr>
        <w:instrText xml:space="preserve"> HYPERLINK "https://www.toros.edu.tr/icerik/endustri-muhendisligi-bolumu-akademik-kadro" </w:instrText>
      </w:r>
      <w:r>
        <w:rPr>
          <w:sz w:val="24"/>
          <w:szCs w:val="24"/>
        </w:rPr>
        <w:fldChar w:fldCharType="separate"/>
      </w:r>
      <w:r w:rsidR="00CC578D" w:rsidRPr="009114E2">
        <w:rPr>
          <w:rStyle w:val="Kpr"/>
          <w:sz w:val="24"/>
          <w:szCs w:val="24"/>
        </w:rPr>
        <w:t>E</w:t>
      </w:r>
      <w:r w:rsidR="00687C91" w:rsidRPr="009114E2">
        <w:rPr>
          <w:rStyle w:val="Kpr"/>
          <w:sz w:val="24"/>
          <w:szCs w:val="24"/>
        </w:rPr>
        <w:t xml:space="preserve">ndüstri </w:t>
      </w:r>
      <w:r w:rsidR="00CC578D" w:rsidRPr="009114E2">
        <w:rPr>
          <w:rStyle w:val="Kpr"/>
          <w:sz w:val="24"/>
          <w:szCs w:val="24"/>
        </w:rPr>
        <w:t xml:space="preserve">Mühendisliği </w:t>
      </w:r>
      <w:r w:rsidR="00160645" w:rsidRPr="009114E2">
        <w:rPr>
          <w:rStyle w:val="Kpr"/>
          <w:sz w:val="24"/>
          <w:szCs w:val="24"/>
        </w:rPr>
        <w:t xml:space="preserve">Bölümü Akademik Kadro </w:t>
      </w:r>
    </w:p>
    <w:p w:rsidR="00160645" w:rsidRPr="009114E2" w:rsidRDefault="009114E2" w:rsidP="00160645">
      <w:pPr>
        <w:rPr>
          <w:rStyle w:val="Kpr"/>
          <w:sz w:val="24"/>
          <w:szCs w:val="24"/>
        </w:rPr>
      </w:pPr>
      <w:r>
        <w:rPr>
          <w:sz w:val="24"/>
          <w:szCs w:val="24"/>
        </w:rPr>
        <w:fldChar w:fldCharType="end"/>
      </w:r>
      <w:r>
        <w:rPr>
          <w:sz w:val="24"/>
          <w:szCs w:val="24"/>
        </w:rPr>
        <w:fldChar w:fldCharType="begin"/>
      </w:r>
      <w:r>
        <w:rPr>
          <w:sz w:val="24"/>
          <w:szCs w:val="24"/>
        </w:rPr>
        <w:instrText xml:space="preserve"> HYPERLINK "https://www.toros.edu.tr/icerik/insaat-muhendisligi-bolumu-akademik-kadro" </w:instrText>
      </w:r>
      <w:r>
        <w:rPr>
          <w:sz w:val="24"/>
          <w:szCs w:val="24"/>
        </w:rPr>
        <w:fldChar w:fldCharType="separate"/>
      </w:r>
      <w:r w:rsidR="00687C91" w:rsidRPr="009114E2">
        <w:rPr>
          <w:rStyle w:val="Kpr"/>
          <w:sz w:val="24"/>
          <w:szCs w:val="24"/>
        </w:rPr>
        <w:t xml:space="preserve">İnşaat Mühendisliği </w:t>
      </w:r>
      <w:r w:rsidR="00160645" w:rsidRPr="009114E2">
        <w:rPr>
          <w:rStyle w:val="Kpr"/>
          <w:sz w:val="24"/>
          <w:szCs w:val="24"/>
        </w:rPr>
        <w:t xml:space="preserve">Bölümü Akademik Kadro </w:t>
      </w:r>
    </w:p>
    <w:p w:rsidR="008F5911" w:rsidRDefault="009114E2" w:rsidP="00D91DB8">
      <w:pPr>
        <w:spacing w:before="114"/>
        <w:ind w:left="142" w:right="195"/>
        <w:rPr>
          <w:b/>
          <w:sz w:val="24"/>
          <w:szCs w:val="24"/>
        </w:rPr>
      </w:pPr>
      <w:r>
        <w:rPr>
          <w:sz w:val="24"/>
          <w:szCs w:val="24"/>
        </w:rPr>
        <w:fldChar w:fldCharType="end"/>
      </w:r>
      <w:r w:rsidR="00C63E3A">
        <w:rPr>
          <w:b/>
          <w:sz w:val="24"/>
          <w:szCs w:val="24"/>
        </w:rPr>
        <w:t>3</w:t>
      </w:r>
      <w:r w:rsidR="00AF3611">
        <w:rPr>
          <w:b/>
          <w:sz w:val="24"/>
          <w:szCs w:val="24"/>
        </w:rPr>
        <w:t>.5.</w:t>
      </w:r>
      <w:r w:rsidR="00AF3611" w:rsidRPr="00AF3611">
        <w:rPr>
          <w:b/>
          <w:sz w:val="24"/>
          <w:szCs w:val="24"/>
        </w:rPr>
        <w:t>Öğrenme Kaynakları, Erişilebilirlik ve Destekler</w:t>
      </w:r>
    </w:p>
    <w:p w:rsidR="00160645" w:rsidRDefault="00160645" w:rsidP="00160645">
      <w:pPr>
        <w:rPr>
          <w:color w:val="FF0000"/>
          <w:sz w:val="24"/>
          <w:szCs w:val="24"/>
        </w:rPr>
      </w:pPr>
    </w:p>
    <w:p w:rsidR="00160645" w:rsidRPr="001C7957" w:rsidRDefault="00160645" w:rsidP="00160645">
      <w:pPr>
        <w:rPr>
          <w:i/>
          <w:sz w:val="24"/>
          <w:szCs w:val="24"/>
        </w:rPr>
      </w:pPr>
      <w:r w:rsidRPr="001C7957">
        <w:rPr>
          <w:i/>
          <w:sz w:val="24"/>
          <w:szCs w:val="24"/>
        </w:rPr>
        <w:t>1.Öğretim elemanları, öğrencilere öğrenimlerinde yeterli rehberlik ve desteği nasıl sağlamaktadır?</w:t>
      </w:r>
    </w:p>
    <w:p w:rsidR="00160645" w:rsidRPr="001C7957" w:rsidRDefault="00160645" w:rsidP="00D91DB8">
      <w:pPr>
        <w:ind w:firstLine="720"/>
        <w:jc w:val="both"/>
        <w:rPr>
          <w:sz w:val="24"/>
          <w:szCs w:val="24"/>
        </w:rPr>
      </w:pPr>
      <w:r w:rsidRPr="001C7957">
        <w:rPr>
          <w:sz w:val="24"/>
          <w:szCs w:val="24"/>
        </w:rPr>
        <w:t xml:space="preserve">Öğrenciler için </w:t>
      </w:r>
      <w:hyperlink r:id="rId49" w:history="1">
        <w:r w:rsidRPr="001C7957">
          <w:rPr>
            <w:rStyle w:val="Kpr"/>
            <w:sz w:val="24"/>
            <w:szCs w:val="24"/>
          </w:rPr>
          <w:t>Psikolojik Danışma ve Rehberlik Merkezi</w:t>
        </w:r>
      </w:hyperlink>
      <w:r w:rsidRPr="001C7957">
        <w:rPr>
          <w:sz w:val="24"/>
          <w:szCs w:val="24"/>
        </w:rPr>
        <w:t xml:space="preserve"> faaliyet göstermektedir. Ayrıca öğrenci danışmanlığı sistemi ile akademik ve kariyer odaklı yönlendirmeler gerçekleşmektedir. </w:t>
      </w:r>
    </w:p>
    <w:p w:rsidR="00160645" w:rsidRPr="001C7957" w:rsidRDefault="00160645" w:rsidP="00160645">
      <w:pPr>
        <w:jc w:val="both"/>
        <w:rPr>
          <w:sz w:val="24"/>
          <w:szCs w:val="24"/>
        </w:rPr>
      </w:pPr>
    </w:p>
    <w:p w:rsidR="00160645" w:rsidRPr="001C7957" w:rsidRDefault="00160645" w:rsidP="00160645">
      <w:pPr>
        <w:rPr>
          <w:i/>
          <w:sz w:val="24"/>
          <w:szCs w:val="24"/>
        </w:rPr>
      </w:pPr>
      <w:r w:rsidRPr="001C7957">
        <w:rPr>
          <w:i/>
          <w:sz w:val="24"/>
          <w:szCs w:val="24"/>
        </w:rPr>
        <w:t>2.Akademik birimler öğrencinin gelişimine yönelik bilimsel, kültürel ve kariyer geliştirme faaliyetlerini desteklenmekte midir?</w:t>
      </w:r>
    </w:p>
    <w:p w:rsidR="00E017D5" w:rsidRPr="00AD7BF4" w:rsidRDefault="00160645" w:rsidP="00E017D5">
      <w:pPr>
        <w:jc w:val="both"/>
        <w:rPr>
          <w:color w:val="9454C3" w:themeColor="hyperlink"/>
          <w:sz w:val="24"/>
          <w:szCs w:val="24"/>
          <w:u w:val="single"/>
        </w:rPr>
      </w:pPr>
      <w:bookmarkStart w:id="35" w:name="_Hlk29568551"/>
      <w:r w:rsidRPr="001C7957">
        <w:rPr>
          <w:sz w:val="24"/>
          <w:szCs w:val="24"/>
        </w:rPr>
        <w:t xml:space="preserve">Üniversitemiz bünyesindeki </w:t>
      </w:r>
      <w:hyperlink r:id="rId50" w:history="1">
        <w:r w:rsidRPr="001C7957">
          <w:rPr>
            <w:rStyle w:val="Kpr"/>
            <w:sz w:val="24"/>
            <w:szCs w:val="24"/>
          </w:rPr>
          <w:t>Sağlık Kültür Ve Spor Daire Başkanlığı</w:t>
        </w:r>
      </w:hyperlink>
      <w:r w:rsidRPr="001C7957">
        <w:rPr>
          <w:rStyle w:val="Kpr"/>
          <w:sz w:val="24"/>
          <w:szCs w:val="24"/>
        </w:rPr>
        <w:t xml:space="preserve"> </w:t>
      </w:r>
      <w:r w:rsidRPr="001C7957">
        <w:rPr>
          <w:sz w:val="24"/>
          <w:szCs w:val="24"/>
        </w:rPr>
        <w:t xml:space="preserve">koordinasyonunda faaliyet gösteren </w:t>
      </w:r>
      <w:hyperlink r:id="rId51" w:history="1">
        <w:r w:rsidRPr="001C7957">
          <w:rPr>
            <w:rStyle w:val="Kpr"/>
            <w:sz w:val="24"/>
            <w:szCs w:val="24"/>
          </w:rPr>
          <w:t>Toros Üniversitesi Öğrenci Toplulukları</w:t>
        </w:r>
      </w:hyperlink>
      <w:r w:rsidRPr="001C7957">
        <w:rPr>
          <w:color w:val="FF0000"/>
          <w:sz w:val="24"/>
          <w:szCs w:val="24"/>
        </w:rPr>
        <w:t xml:space="preserve"> </w:t>
      </w:r>
      <w:r w:rsidRPr="001C7957">
        <w:rPr>
          <w:sz w:val="24"/>
          <w:szCs w:val="24"/>
        </w:rPr>
        <w:t xml:space="preserve">faaliyetleri desteklenmektedir. Yeni öğrenci topluluklarının kurulmasına yönelik talepler toplanmakta ve değerlendirilmektedir. Öğrencilerin kendi kariyer ve iş planlarını geliştirmelerine yönelik kariyer seminerlerinin ve zirvelerinin gerçekleştirilmesi desteklenmektedir. </w:t>
      </w:r>
      <w:r w:rsidR="00E017D5">
        <w:rPr>
          <w:sz w:val="24"/>
          <w:szCs w:val="24"/>
        </w:rPr>
        <w:t xml:space="preserve"> Fakültemizde yapılan etkinlikler E</w:t>
      </w:r>
      <w:r w:rsidR="0080474A">
        <w:rPr>
          <w:sz w:val="24"/>
          <w:szCs w:val="24"/>
        </w:rPr>
        <w:t>k</w:t>
      </w:r>
      <w:r w:rsidR="00E017D5">
        <w:rPr>
          <w:sz w:val="24"/>
          <w:szCs w:val="24"/>
        </w:rPr>
        <w:t xml:space="preserve"> 9’da sunulmaktadır. </w:t>
      </w:r>
    </w:p>
    <w:p w:rsidR="00E017D5" w:rsidRPr="001C7957" w:rsidRDefault="00E017D5" w:rsidP="00D91DB8">
      <w:pPr>
        <w:ind w:firstLine="720"/>
        <w:jc w:val="both"/>
        <w:rPr>
          <w:color w:val="9454C3" w:themeColor="hyperlink"/>
          <w:sz w:val="24"/>
          <w:szCs w:val="24"/>
          <w:u w:val="single"/>
        </w:rPr>
      </w:pPr>
    </w:p>
    <w:bookmarkEnd w:id="35"/>
    <w:p w:rsidR="00160645" w:rsidRPr="001C7957" w:rsidRDefault="00160645" w:rsidP="00160645">
      <w:pPr>
        <w:rPr>
          <w:i/>
          <w:sz w:val="24"/>
          <w:szCs w:val="24"/>
        </w:rPr>
      </w:pPr>
      <w:r w:rsidRPr="001C7957">
        <w:rPr>
          <w:i/>
          <w:sz w:val="24"/>
          <w:szCs w:val="24"/>
        </w:rPr>
        <w:t>3.Akademik Birimde özel yaklaşım gerektiren (engelli ve yabancı uyruklu) öğrencilere yönelik yapılan uygulamalar nelerdir?</w:t>
      </w:r>
    </w:p>
    <w:p w:rsidR="00160645" w:rsidRPr="001C7957" w:rsidRDefault="00160645" w:rsidP="00D91DB8">
      <w:pPr>
        <w:ind w:firstLine="720"/>
        <w:jc w:val="both"/>
        <w:rPr>
          <w:color w:val="FF0000"/>
          <w:sz w:val="24"/>
          <w:szCs w:val="24"/>
        </w:rPr>
      </w:pPr>
      <w:r w:rsidRPr="001C7957">
        <w:rPr>
          <w:sz w:val="24"/>
          <w:szCs w:val="24"/>
        </w:rPr>
        <w:t xml:space="preserve">Fakültemizde özel yaklaşım gerektiren öğrenci gruplarına özellikle üniversitenin sunduğu </w:t>
      </w:r>
      <w:proofErr w:type="gramStart"/>
      <w:r w:rsidRPr="001C7957">
        <w:rPr>
          <w:sz w:val="24"/>
          <w:szCs w:val="24"/>
        </w:rPr>
        <w:t>imkan</w:t>
      </w:r>
      <w:proofErr w:type="gramEnd"/>
      <w:r w:rsidRPr="001C7957">
        <w:rPr>
          <w:sz w:val="24"/>
          <w:szCs w:val="24"/>
        </w:rPr>
        <w:t xml:space="preserve"> ve hizmetler hakkında bilgilendirmeler yapılmakta ve bu grupların bu hizmetlerden yararlanması sağlanmaktadır. Üniversitenin Sağlık Kültür ve Spor Daire Başkanlığı altında faaliyet gösteren </w:t>
      </w:r>
      <w:hyperlink r:id="rId52" w:history="1">
        <w:r w:rsidRPr="001C7957">
          <w:rPr>
            <w:rStyle w:val="Kpr"/>
            <w:sz w:val="24"/>
            <w:szCs w:val="24"/>
          </w:rPr>
          <w:t>Engelli Öğrenci Birimi</w:t>
        </w:r>
      </w:hyperlink>
      <w:r w:rsidRPr="001C7957">
        <w:rPr>
          <w:color w:val="FF0000"/>
          <w:sz w:val="24"/>
          <w:szCs w:val="24"/>
        </w:rPr>
        <w:t xml:space="preserve"> </w:t>
      </w:r>
      <w:r w:rsidRPr="001C7957">
        <w:rPr>
          <w:sz w:val="24"/>
          <w:szCs w:val="24"/>
        </w:rPr>
        <w:t xml:space="preserve">özel yaklaşım gösteren öğrencilere destek amaçlı kurulmuştur. Sınavların yürütülmesinde özel yaklaşım gerektiren öğrencilere gönüllülük esaslı öğrenci veya öğretim elemanı desteği sağlanmaktadır. </w:t>
      </w:r>
    </w:p>
    <w:p w:rsidR="00160645" w:rsidRPr="001C7957" w:rsidRDefault="00160645" w:rsidP="00160645">
      <w:pPr>
        <w:rPr>
          <w:color w:val="FF0000"/>
          <w:sz w:val="24"/>
          <w:szCs w:val="24"/>
        </w:rPr>
      </w:pPr>
    </w:p>
    <w:p w:rsidR="00160645" w:rsidRPr="001C7957" w:rsidRDefault="00160645" w:rsidP="00160645">
      <w:pPr>
        <w:rPr>
          <w:b/>
          <w:sz w:val="24"/>
          <w:szCs w:val="24"/>
        </w:rPr>
      </w:pPr>
      <w:r w:rsidRPr="001C7957">
        <w:rPr>
          <w:b/>
          <w:sz w:val="24"/>
          <w:szCs w:val="24"/>
        </w:rPr>
        <w:t>Belgeler:</w:t>
      </w:r>
    </w:p>
    <w:p w:rsidR="00160645" w:rsidRDefault="00443A56" w:rsidP="00160645">
      <w:pPr>
        <w:rPr>
          <w:color w:val="FF0000"/>
          <w:sz w:val="24"/>
          <w:szCs w:val="24"/>
        </w:rPr>
      </w:pPr>
      <w:hyperlink r:id="rId53" w:history="1">
        <w:r w:rsidR="00160645">
          <w:rPr>
            <w:rStyle w:val="Kpr"/>
            <w:sz w:val="24"/>
            <w:szCs w:val="24"/>
          </w:rPr>
          <w:t>Toros Üniversitesi Öğrenci Toplulukları</w:t>
        </w:r>
      </w:hyperlink>
    </w:p>
    <w:p w:rsidR="00160645" w:rsidRDefault="00443A56" w:rsidP="00160645">
      <w:pPr>
        <w:rPr>
          <w:color w:val="FF0000"/>
          <w:sz w:val="24"/>
          <w:szCs w:val="24"/>
        </w:rPr>
      </w:pPr>
      <w:hyperlink r:id="rId54" w:history="1">
        <w:r w:rsidR="00160645">
          <w:rPr>
            <w:rStyle w:val="Kpr"/>
            <w:sz w:val="24"/>
            <w:szCs w:val="24"/>
          </w:rPr>
          <w:t>Engelli Öğrenci Birimi</w:t>
        </w:r>
      </w:hyperlink>
    </w:p>
    <w:p w:rsidR="00160645" w:rsidRDefault="00443A56" w:rsidP="00160645">
      <w:pPr>
        <w:rPr>
          <w:rStyle w:val="Kpr"/>
        </w:rPr>
      </w:pPr>
      <w:hyperlink r:id="rId55" w:history="1">
        <w:r w:rsidR="00160645">
          <w:rPr>
            <w:rStyle w:val="Kpr"/>
            <w:sz w:val="24"/>
            <w:szCs w:val="24"/>
          </w:rPr>
          <w:t xml:space="preserve">Sağlık Kültür </w:t>
        </w:r>
        <w:r w:rsidR="005076A6">
          <w:rPr>
            <w:rStyle w:val="Kpr"/>
            <w:sz w:val="24"/>
            <w:szCs w:val="24"/>
          </w:rPr>
          <w:t>v</w:t>
        </w:r>
        <w:r w:rsidR="00160645">
          <w:rPr>
            <w:rStyle w:val="Kpr"/>
            <w:sz w:val="24"/>
            <w:szCs w:val="24"/>
          </w:rPr>
          <w:t>e Spor Daire Başkanlığı</w:t>
        </w:r>
      </w:hyperlink>
    </w:p>
    <w:bookmarkStart w:id="36" w:name="_Hlk27746875"/>
    <w:p w:rsidR="00160645" w:rsidRDefault="00160645" w:rsidP="00160645">
      <w:pPr>
        <w:rPr>
          <w:rStyle w:val="Kpr"/>
          <w:sz w:val="24"/>
          <w:szCs w:val="24"/>
        </w:rPr>
      </w:pPr>
      <w:r>
        <w:fldChar w:fldCharType="begin"/>
      </w:r>
      <w:r>
        <w:instrText xml:space="preserve"> HYPERLINK "https://api.yokak.gov.tr/Storage/toros/2018/ProofFiles/Toros%20Üniversitesi%20Sürekli%20Eğitim,Uygulama%20ve%20Araştırma%20Merkezi%20Yönetmeliği.pdf" </w:instrText>
      </w:r>
      <w:r>
        <w:fldChar w:fldCharType="separate"/>
      </w:r>
      <w:r>
        <w:rPr>
          <w:rStyle w:val="Kpr"/>
          <w:sz w:val="24"/>
          <w:szCs w:val="24"/>
        </w:rPr>
        <w:t xml:space="preserve">Toros Üniversitesi Sürekli Eğitim Uygulama </w:t>
      </w:r>
      <w:r w:rsidR="005076A6">
        <w:rPr>
          <w:rStyle w:val="Kpr"/>
          <w:sz w:val="24"/>
          <w:szCs w:val="24"/>
        </w:rPr>
        <w:t>v</w:t>
      </w:r>
      <w:r>
        <w:rPr>
          <w:rStyle w:val="Kpr"/>
          <w:sz w:val="24"/>
          <w:szCs w:val="24"/>
        </w:rPr>
        <w:t>e Araştırma Merkezi Yönetmeliği</w:t>
      </w:r>
      <w:r>
        <w:fldChar w:fldCharType="end"/>
      </w:r>
      <w:bookmarkEnd w:id="36"/>
    </w:p>
    <w:p w:rsidR="00160645" w:rsidRDefault="00443A56" w:rsidP="00160645">
      <w:pPr>
        <w:rPr>
          <w:color w:val="FF0000"/>
        </w:rPr>
      </w:pPr>
      <w:hyperlink r:id="rId56" w:history="1">
        <w:r w:rsidR="00160645">
          <w:rPr>
            <w:rStyle w:val="Kpr"/>
            <w:sz w:val="24"/>
            <w:szCs w:val="24"/>
          </w:rPr>
          <w:t>İşletme bölümü Akademik Kadro</w:t>
        </w:r>
      </w:hyperlink>
      <w:r w:rsidR="00160645">
        <w:rPr>
          <w:color w:val="FF0000"/>
          <w:sz w:val="24"/>
          <w:szCs w:val="24"/>
        </w:rPr>
        <w:t xml:space="preserve"> </w:t>
      </w:r>
    </w:p>
    <w:p w:rsidR="00160645" w:rsidRDefault="00443A56" w:rsidP="00160645">
      <w:pPr>
        <w:rPr>
          <w:color w:val="FF0000"/>
          <w:sz w:val="24"/>
          <w:szCs w:val="24"/>
        </w:rPr>
      </w:pPr>
      <w:hyperlink r:id="rId57" w:history="1">
        <w:r w:rsidR="00160645">
          <w:rPr>
            <w:rStyle w:val="Kpr"/>
            <w:sz w:val="24"/>
            <w:szCs w:val="24"/>
          </w:rPr>
          <w:t>Psikoloji Bölümü Akademik Kadro</w:t>
        </w:r>
      </w:hyperlink>
      <w:r w:rsidR="00160645">
        <w:rPr>
          <w:color w:val="FF0000"/>
          <w:sz w:val="24"/>
          <w:szCs w:val="24"/>
        </w:rPr>
        <w:t xml:space="preserve"> </w:t>
      </w:r>
    </w:p>
    <w:p w:rsidR="00160645" w:rsidRDefault="00443A56" w:rsidP="00160645">
      <w:pPr>
        <w:rPr>
          <w:color w:val="FF0000"/>
          <w:sz w:val="24"/>
          <w:szCs w:val="24"/>
        </w:rPr>
      </w:pPr>
      <w:hyperlink r:id="rId58" w:history="1">
        <w:r w:rsidR="00160645">
          <w:rPr>
            <w:rStyle w:val="Kpr"/>
            <w:sz w:val="24"/>
            <w:szCs w:val="24"/>
          </w:rPr>
          <w:t>Uluslararası Finans Bölümü Akademik Kadro</w:t>
        </w:r>
      </w:hyperlink>
      <w:r w:rsidR="00160645">
        <w:rPr>
          <w:color w:val="FF0000"/>
          <w:sz w:val="24"/>
          <w:szCs w:val="24"/>
        </w:rPr>
        <w:t xml:space="preserve"> </w:t>
      </w:r>
    </w:p>
    <w:p w:rsidR="00160645" w:rsidRDefault="00443A56" w:rsidP="00160645">
      <w:pPr>
        <w:rPr>
          <w:color w:val="FF0000"/>
          <w:sz w:val="24"/>
          <w:szCs w:val="24"/>
        </w:rPr>
      </w:pPr>
      <w:hyperlink r:id="rId59" w:history="1">
        <w:r w:rsidR="00160645">
          <w:rPr>
            <w:rStyle w:val="Kpr"/>
            <w:sz w:val="24"/>
            <w:szCs w:val="24"/>
          </w:rPr>
          <w:t>Uluslararası Ticaret ve Lojistik Bölümü Akademik Kadro</w:t>
        </w:r>
      </w:hyperlink>
      <w:r w:rsidR="00160645">
        <w:rPr>
          <w:color w:val="FF0000"/>
          <w:sz w:val="24"/>
          <w:szCs w:val="24"/>
        </w:rPr>
        <w:t xml:space="preserve"> </w:t>
      </w:r>
    </w:p>
    <w:p w:rsidR="00160645" w:rsidRDefault="0016064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D2F75" w:rsidRDefault="00FD2F75" w:rsidP="00160645">
      <w:pPr>
        <w:rPr>
          <w:color w:val="9454C3" w:themeColor="hyperlink"/>
          <w:sz w:val="24"/>
          <w:szCs w:val="24"/>
          <w:u w:val="single"/>
        </w:rPr>
      </w:pPr>
    </w:p>
    <w:p w:rsidR="00F23EAD" w:rsidRDefault="00F23EAD" w:rsidP="00F23EAD">
      <w:pPr>
        <w:pStyle w:val="Balk2"/>
        <w:pBdr>
          <w:top w:val="thinThickSmallGap" w:sz="24" w:space="1" w:color="auto"/>
          <w:left w:val="thinThickSmallGap" w:sz="24" w:space="4" w:color="auto"/>
          <w:bottom w:val="thickThinSmallGap" w:sz="24" w:space="1" w:color="auto"/>
          <w:right w:val="thickThinSmallGap" w:sz="24" w:space="4" w:color="auto"/>
        </w:pBdr>
        <w:shd w:val="clear" w:color="auto" w:fill="FFC000"/>
        <w:tabs>
          <w:tab w:val="left" w:pos="559"/>
        </w:tabs>
        <w:ind w:left="0" w:right="-188" w:firstLine="0"/>
      </w:pPr>
      <w:r>
        <w:t>4.ARAŞTIRMA-GELİŞTİRME</w:t>
      </w:r>
    </w:p>
    <w:p w:rsidR="00F23EAD" w:rsidRPr="00A6013A" w:rsidRDefault="00F23EAD" w:rsidP="005076A6">
      <w:pPr>
        <w:spacing w:before="115"/>
        <w:ind w:right="35"/>
        <w:jc w:val="both"/>
        <w:rPr>
          <w:sz w:val="24"/>
          <w:szCs w:val="24"/>
        </w:rPr>
      </w:pPr>
      <w:r w:rsidRPr="00A6013A">
        <w:rPr>
          <w:i/>
          <w:sz w:val="28"/>
          <w:szCs w:val="24"/>
        </w:rPr>
        <w:t xml:space="preserve">     </w:t>
      </w:r>
      <w:r w:rsidR="005076A6">
        <w:rPr>
          <w:i/>
          <w:sz w:val="28"/>
          <w:szCs w:val="24"/>
        </w:rPr>
        <w:tab/>
      </w:r>
      <w:proofErr w:type="gramStart"/>
      <w:r w:rsidRPr="00A6013A">
        <w:rPr>
          <w:sz w:val="24"/>
          <w:szCs w:val="24"/>
        </w:rPr>
        <w:t>Üniversitemiz Bilimsel Araştırma Projeleri Birimi 2547 sayılı Yükseköğretim Kanunu’nun 4684 sayılı Kanunla değişik 58</w:t>
      </w:r>
      <w:r w:rsidR="002873D5">
        <w:rPr>
          <w:sz w:val="24"/>
          <w:szCs w:val="24"/>
        </w:rPr>
        <w:t xml:space="preserve">’inci </w:t>
      </w:r>
      <w:r w:rsidRPr="00A6013A">
        <w:rPr>
          <w:sz w:val="24"/>
          <w:szCs w:val="24"/>
        </w:rPr>
        <w:t>maddesi ve 10.04.2002 tarih</w:t>
      </w:r>
      <w:r w:rsidR="002873D5">
        <w:rPr>
          <w:sz w:val="24"/>
          <w:szCs w:val="24"/>
        </w:rPr>
        <w:t>li</w:t>
      </w:r>
      <w:r w:rsidRPr="00A6013A">
        <w:rPr>
          <w:sz w:val="24"/>
          <w:szCs w:val="24"/>
        </w:rPr>
        <w:t xml:space="preserve"> ve 24722 sayılı Resmi </w:t>
      </w:r>
      <w:proofErr w:type="spellStart"/>
      <w:r w:rsidRPr="00A6013A">
        <w:rPr>
          <w:sz w:val="24"/>
          <w:szCs w:val="24"/>
        </w:rPr>
        <w:t>Gazete</w:t>
      </w:r>
      <w:r w:rsidR="002873D5">
        <w:rPr>
          <w:sz w:val="24"/>
          <w:szCs w:val="24"/>
        </w:rPr>
        <w:t>’</w:t>
      </w:r>
      <w:r w:rsidRPr="00A6013A">
        <w:rPr>
          <w:sz w:val="24"/>
          <w:szCs w:val="24"/>
        </w:rPr>
        <w:t>de</w:t>
      </w:r>
      <w:proofErr w:type="spellEnd"/>
      <w:r w:rsidRPr="00A6013A">
        <w:rPr>
          <w:sz w:val="24"/>
          <w:szCs w:val="24"/>
        </w:rPr>
        <w:t xml:space="preserv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w:t>
      </w:r>
      <w:proofErr w:type="gramEnd"/>
    </w:p>
    <w:p w:rsidR="00F23EAD" w:rsidRPr="00A6013A" w:rsidRDefault="00F23EAD" w:rsidP="006428B1">
      <w:pPr>
        <w:ind w:right="34" w:firstLine="720"/>
        <w:jc w:val="both"/>
        <w:rPr>
          <w:sz w:val="24"/>
          <w:szCs w:val="24"/>
        </w:rPr>
      </w:pPr>
      <w:r w:rsidRPr="00A6013A">
        <w:rPr>
          <w:sz w:val="24"/>
          <w:szCs w:val="24"/>
        </w:rPr>
        <w:t>Mühendislik Fakültesinin araştırma stratejisi ve hedefleri 5 yılda bir yapılan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w:t>
      </w:r>
      <w:r w:rsidRPr="00A6013A">
        <w:t xml:space="preserve"> </w:t>
      </w:r>
    </w:p>
    <w:p w:rsidR="00A6013A" w:rsidRDefault="00F23EAD" w:rsidP="00F23EAD">
      <w:pPr>
        <w:spacing w:before="115"/>
        <w:ind w:right="35"/>
        <w:jc w:val="both"/>
        <w:rPr>
          <w:b/>
          <w:color w:val="211E1E"/>
          <w:sz w:val="24"/>
          <w:szCs w:val="24"/>
        </w:rPr>
      </w:pPr>
      <w:r w:rsidRPr="003314F1">
        <w:rPr>
          <w:b/>
          <w:color w:val="211E1E"/>
          <w:sz w:val="24"/>
          <w:szCs w:val="24"/>
        </w:rPr>
        <w:t>4.1.Araştırma Stratejisi ve Hedefleri</w:t>
      </w:r>
    </w:p>
    <w:p w:rsidR="00160645" w:rsidRPr="005076A6" w:rsidRDefault="00160645" w:rsidP="00160645">
      <w:pPr>
        <w:rPr>
          <w:i/>
          <w:sz w:val="24"/>
          <w:szCs w:val="24"/>
        </w:rPr>
      </w:pPr>
      <w:r w:rsidRPr="005076A6">
        <w:rPr>
          <w:i/>
          <w:sz w:val="24"/>
          <w:szCs w:val="24"/>
        </w:rPr>
        <w:t>1.Birimin araştırma faaliyetlerinin diğer akademik faaliyetler (eğitim- öğretim, topluma hizmet) arasındaki yeri nasıl tanımlanmıştır?</w:t>
      </w:r>
    </w:p>
    <w:p w:rsidR="00160645" w:rsidRPr="00492D98" w:rsidRDefault="00160645" w:rsidP="00013EF3">
      <w:pPr>
        <w:ind w:firstLine="720"/>
        <w:rPr>
          <w:sz w:val="24"/>
          <w:szCs w:val="24"/>
        </w:rPr>
      </w:pPr>
      <w:r w:rsidRPr="00492D98">
        <w:rPr>
          <w:sz w:val="24"/>
          <w:szCs w:val="24"/>
        </w:rPr>
        <w:t>1. Araştırma politika ve stratejilerin varlığı</w:t>
      </w:r>
    </w:p>
    <w:p w:rsidR="00160645" w:rsidRPr="00492D98" w:rsidRDefault="00160645" w:rsidP="005465CA">
      <w:pPr>
        <w:ind w:firstLine="720"/>
        <w:rPr>
          <w:sz w:val="24"/>
          <w:szCs w:val="24"/>
        </w:rPr>
      </w:pPr>
      <w:r w:rsidRPr="00492D98">
        <w:rPr>
          <w:sz w:val="24"/>
          <w:szCs w:val="24"/>
        </w:rPr>
        <w:t>Fakültenin ARGE politikası stratejik planda aşağıdaki şekilde tanımlanmıştır;</w:t>
      </w:r>
    </w:p>
    <w:p w:rsidR="00160645" w:rsidRPr="00492D98" w:rsidRDefault="00160645" w:rsidP="00160645">
      <w:pPr>
        <w:pStyle w:val="ListeParagraf"/>
        <w:widowControl/>
        <w:numPr>
          <w:ilvl w:val="0"/>
          <w:numId w:val="38"/>
        </w:numPr>
        <w:spacing w:after="200"/>
        <w:rPr>
          <w:sz w:val="24"/>
          <w:szCs w:val="24"/>
        </w:rPr>
      </w:pPr>
      <w:r w:rsidRPr="00492D98">
        <w:rPr>
          <w:sz w:val="24"/>
          <w:szCs w:val="24"/>
        </w:rPr>
        <w:t>Kaynaklarını ve araştırma altyapısını geliştirmek</w:t>
      </w:r>
    </w:p>
    <w:p w:rsidR="00160645" w:rsidRPr="00492D98" w:rsidRDefault="00160645" w:rsidP="00160645">
      <w:pPr>
        <w:pStyle w:val="ListeParagraf"/>
        <w:widowControl/>
        <w:numPr>
          <w:ilvl w:val="0"/>
          <w:numId w:val="38"/>
        </w:numPr>
        <w:spacing w:after="200"/>
        <w:rPr>
          <w:sz w:val="24"/>
          <w:szCs w:val="24"/>
        </w:rPr>
      </w:pPr>
      <w:r w:rsidRPr="00492D98">
        <w:rPr>
          <w:sz w:val="24"/>
          <w:szCs w:val="24"/>
        </w:rPr>
        <w:t>Araştırma kadrolarının yetkinliğini arttırmak/teşvik etmek</w:t>
      </w:r>
    </w:p>
    <w:p w:rsidR="00160645" w:rsidRPr="00492D98" w:rsidRDefault="00160645" w:rsidP="00160645">
      <w:pPr>
        <w:pStyle w:val="ListeParagraf"/>
        <w:widowControl/>
        <w:numPr>
          <w:ilvl w:val="0"/>
          <w:numId w:val="38"/>
        </w:numPr>
        <w:spacing w:after="200"/>
        <w:rPr>
          <w:sz w:val="24"/>
          <w:szCs w:val="24"/>
        </w:rPr>
      </w:pPr>
      <w:r w:rsidRPr="00492D98">
        <w:rPr>
          <w:sz w:val="24"/>
          <w:szCs w:val="24"/>
        </w:rPr>
        <w:t>Uluslararası nitelikte bilimsel yayın ve patent/faydalı model sayısını arttırmak</w:t>
      </w:r>
    </w:p>
    <w:p w:rsidR="00160645" w:rsidRPr="00492D98" w:rsidRDefault="00160645" w:rsidP="00160645">
      <w:pPr>
        <w:pStyle w:val="ListeParagraf"/>
        <w:widowControl/>
        <w:numPr>
          <w:ilvl w:val="0"/>
          <w:numId w:val="38"/>
        </w:numPr>
        <w:spacing w:after="200"/>
        <w:rPr>
          <w:sz w:val="24"/>
          <w:szCs w:val="24"/>
        </w:rPr>
      </w:pPr>
      <w:r w:rsidRPr="00492D98">
        <w:rPr>
          <w:sz w:val="24"/>
          <w:szCs w:val="24"/>
        </w:rPr>
        <w:t>Sanayi/Sektör işbirliği ile ortaklaşa proje geliştirmek/teşvik etmek</w:t>
      </w:r>
    </w:p>
    <w:p w:rsidR="00160645" w:rsidRPr="00492D98" w:rsidRDefault="00160645" w:rsidP="005465CA">
      <w:pPr>
        <w:pStyle w:val="ListeParagraf"/>
        <w:widowControl/>
        <w:numPr>
          <w:ilvl w:val="0"/>
          <w:numId w:val="38"/>
        </w:numPr>
        <w:ind w:left="714" w:hanging="357"/>
        <w:rPr>
          <w:sz w:val="24"/>
          <w:szCs w:val="24"/>
        </w:rPr>
      </w:pPr>
      <w:r w:rsidRPr="00492D98">
        <w:rPr>
          <w:sz w:val="24"/>
          <w:szCs w:val="24"/>
        </w:rPr>
        <w:t>Disiplinler arası araştırmayı teşvik etmek</w:t>
      </w:r>
    </w:p>
    <w:p w:rsidR="00160645" w:rsidRPr="00492D98" w:rsidRDefault="00160645" w:rsidP="005465CA">
      <w:pPr>
        <w:ind w:firstLine="720"/>
        <w:rPr>
          <w:sz w:val="24"/>
          <w:szCs w:val="24"/>
        </w:rPr>
      </w:pPr>
      <w:r w:rsidRPr="00492D98">
        <w:rPr>
          <w:sz w:val="24"/>
          <w:szCs w:val="24"/>
        </w:rPr>
        <w:t>2. Kurum içi araştırma destekleri ve teşvik mekanizmaların</w:t>
      </w:r>
      <w:r w:rsidR="005465CA" w:rsidRPr="00492D98">
        <w:rPr>
          <w:sz w:val="24"/>
          <w:szCs w:val="24"/>
        </w:rPr>
        <w:t>ın</w:t>
      </w:r>
      <w:r w:rsidRPr="00492D98">
        <w:rPr>
          <w:sz w:val="24"/>
          <w:szCs w:val="24"/>
        </w:rPr>
        <w:t xml:space="preserve"> bulunması</w:t>
      </w:r>
    </w:p>
    <w:p w:rsidR="00160645" w:rsidRPr="00492D98" w:rsidRDefault="00160645" w:rsidP="005465CA">
      <w:pPr>
        <w:ind w:firstLine="720"/>
        <w:rPr>
          <w:sz w:val="24"/>
          <w:szCs w:val="24"/>
        </w:rPr>
      </w:pPr>
      <w:r w:rsidRPr="00492D98">
        <w:rPr>
          <w:sz w:val="24"/>
          <w:szCs w:val="24"/>
        </w:rPr>
        <w:t>3. Araştırma kaynaklarına erişiminin olması</w:t>
      </w:r>
    </w:p>
    <w:p w:rsidR="00160645" w:rsidRPr="00492D98" w:rsidRDefault="00160645" w:rsidP="005465CA">
      <w:pPr>
        <w:ind w:firstLine="720"/>
        <w:rPr>
          <w:sz w:val="24"/>
          <w:szCs w:val="24"/>
        </w:rPr>
      </w:pPr>
      <w:r w:rsidRPr="00492D98">
        <w:rPr>
          <w:sz w:val="24"/>
          <w:szCs w:val="24"/>
        </w:rPr>
        <w:t xml:space="preserve">4. Dış kaynak sağlayan çeşitli kurum ve kuruluşların hibe programlarının etkin bir şekilde duyurulması </w:t>
      </w:r>
      <w:bookmarkStart w:id="37" w:name="_Hlk29568923"/>
      <w:r w:rsidRPr="00492D98">
        <w:rPr>
          <w:sz w:val="24"/>
          <w:szCs w:val="24"/>
        </w:rPr>
        <w:t>(</w:t>
      </w:r>
      <w:proofErr w:type="spellStart"/>
      <w:r w:rsidR="00D27346">
        <w:fldChar w:fldCharType="begin"/>
      </w:r>
      <w:r w:rsidR="00D27346">
        <w:instrText xml:space="preserve"> HYPERLINK "https://erasmus.toros.edu.tr/" </w:instrText>
      </w:r>
      <w:r w:rsidR="00D27346">
        <w:fldChar w:fldCharType="separate"/>
      </w:r>
      <w:r w:rsidRPr="00492D98">
        <w:rPr>
          <w:rStyle w:val="Kpr"/>
          <w:sz w:val="24"/>
          <w:szCs w:val="24"/>
        </w:rPr>
        <w:t>Erasmus</w:t>
      </w:r>
      <w:proofErr w:type="spellEnd"/>
      <w:r w:rsidR="00D27346">
        <w:rPr>
          <w:rStyle w:val="Kpr"/>
          <w:sz w:val="24"/>
          <w:szCs w:val="24"/>
        </w:rPr>
        <w:fldChar w:fldCharType="end"/>
      </w:r>
      <w:r w:rsidRPr="00492D98">
        <w:rPr>
          <w:sz w:val="24"/>
          <w:szCs w:val="24"/>
        </w:rPr>
        <w:t>, AB projeleri, TÜBİTAK projeleri vb.)</w:t>
      </w:r>
      <w:bookmarkEnd w:id="37"/>
    </w:p>
    <w:p w:rsidR="00160645" w:rsidRPr="00492D98" w:rsidRDefault="00160645" w:rsidP="005465CA">
      <w:pPr>
        <w:ind w:firstLine="720"/>
        <w:rPr>
          <w:sz w:val="24"/>
          <w:szCs w:val="24"/>
        </w:rPr>
      </w:pPr>
      <w:r w:rsidRPr="00492D98">
        <w:rPr>
          <w:sz w:val="24"/>
          <w:szCs w:val="24"/>
        </w:rPr>
        <w:t>5. Toplumsal katkı sağlanmasında araştırma ve uygulama merkezlerinin varlığı (</w:t>
      </w:r>
      <w:hyperlink r:id="rId60" w:history="1">
        <w:r w:rsidRPr="00492D98">
          <w:rPr>
            <w:rStyle w:val="Kpr"/>
            <w:sz w:val="24"/>
            <w:szCs w:val="24"/>
          </w:rPr>
          <w:t>Sürekli Eğitim ve Araştırma Merkezi</w:t>
        </w:r>
      </w:hyperlink>
      <w:r w:rsidRPr="00492D98">
        <w:rPr>
          <w:sz w:val="24"/>
          <w:szCs w:val="24"/>
        </w:rPr>
        <w:t xml:space="preserve">, </w:t>
      </w:r>
      <w:hyperlink r:id="rId61" w:history="1">
        <w:r w:rsidRPr="00492D98">
          <w:rPr>
            <w:rStyle w:val="Kpr"/>
            <w:sz w:val="24"/>
            <w:szCs w:val="24"/>
          </w:rPr>
          <w:t>Kentleşme ve Yerel Yönetimler Uygulama ve Araştırma Merkezi</w:t>
        </w:r>
      </w:hyperlink>
      <w:r w:rsidRPr="00492D98">
        <w:rPr>
          <w:sz w:val="24"/>
          <w:szCs w:val="24"/>
        </w:rPr>
        <w:t xml:space="preserve">, </w:t>
      </w:r>
      <w:hyperlink r:id="rId62" w:history="1">
        <w:r w:rsidRPr="00492D98">
          <w:rPr>
            <w:rStyle w:val="Kpr"/>
            <w:sz w:val="24"/>
            <w:szCs w:val="24"/>
          </w:rPr>
          <w:t>Yenilenebilir Enerji Teknolojileri Eğitimi Uygulama ve Araştırma Merkezi)</w:t>
        </w:r>
      </w:hyperlink>
    </w:p>
    <w:p w:rsidR="00AB1B48" w:rsidRPr="00AB1B48" w:rsidRDefault="00AB1B48" w:rsidP="00492D98">
      <w:pPr>
        <w:pStyle w:val="AralkYok"/>
        <w:ind w:firstLine="720"/>
        <w:jc w:val="both"/>
        <w:rPr>
          <w:sz w:val="24"/>
          <w:szCs w:val="24"/>
        </w:rPr>
      </w:pPr>
      <w:r w:rsidRPr="00492D98">
        <w:rPr>
          <w:sz w:val="24"/>
          <w:szCs w:val="24"/>
        </w:rPr>
        <w:t>Üniversite-Sanayi İşbirliği çerçevesinde Uygulamalı Mühendislik eğitimi, teknik gezi faaliyetleri, Danışma Kurulu raporları doğrultusunda teknolojinin gelişimine uygun toplumsal ve sanayinin beklentisine cevap veren eğitim-öğretim faaliyetleri ve hizmetleri stratejileri geliştirilmektedir.</w:t>
      </w:r>
    </w:p>
    <w:p w:rsidR="00AB1B48" w:rsidRDefault="00AB1B48" w:rsidP="00160645">
      <w:pPr>
        <w:rPr>
          <w:sz w:val="24"/>
          <w:szCs w:val="24"/>
        </w:rPr>
      </w:pPr>
    </w:p>
    <w:p w:rsidR="00160645" w:rsidRPr="00492D98" w:rsidRDefault="00160645" w:rsidP="00160645">
      <w:pPr>
        <w:rPr>
          <w:i/>
          <w:sz w:val="24"/>
          <w:szCs w:val="24"/>
        </w:rPr>
      </w:pPr>
      <w:r w:rsidRPr="00492D98">
        <w:rPr>
          <w:i/>
          <w:sz w:val="24"/>
          <w:szCs w:val="24"/>
        </w:rPr>
        <w:t>2.Birim, yerel/bölgesel/ulusal kalkınma hedefleriyle kendi araştırma stratejileri arasında bir bağ kurmakta mıdır?</w:t>
      </w:r>
    </w:p>
    <w:p w:rsidR="00160645" w:rsidRPr="00492D98" w:rsidRDefault="00160645" w:rsidP="00013EF3">
      <w:pPr>
        <w:ind w:firstLine="720"/>
        <w:jc w:val="both"/>
        <w:rPr>
          <w:sz w:val="24"/>
          <w:szCs w:val="24"/>
        </w:rPr>
      </w:pPr>
      <w:r w:rsidRPr="00492D98">
        <w:rPr>
          <w:sz w:val="24"/>
          <w:szCs w:val="24"/>
        </w:rPr>
        <w:t>Fakültemiz araştırmacıları tarafından disiplinler arası araştırma faaliyetleri kapsamında çalışmalar yürütülmektedir. Başta bölgesel olmak üzere sorunların çözümüne yönelik araştırma-geliştirme yapmak ve araştırma altyapısını geliştirmek hedeflenmektedir. Toros Üniversitesi akademik birimlerinin yayınları (I</w:t>
      </w:r>
      <w:r w:rsidR="005465CA" w:rsidRPr="00492D98">
        <w:rPr>
          <w:sz w:val="24"/>
          <w:szCs w:val="24"/>
        </w:rPr>
        <w:t>SI</w:t>
      </w:r>
      <w:r w:rsidRPr="00492D98">
        <w:rPr>
          <w:sz w:val="24"/>
          <w:szCs w:val="24"/>
        </w:rPr>
        <w:t xml:space="preserve"> dergilerindeki makale, uluslararası dergilerde makale, uluslararası bildiri, kitap veya kitapta bölüm, ulusal makale, ulusal bildiri, diğer yayınlar) </w:t>
      </w:r>
      <w:hyperlink r:id="rId63" w:history="1">
        <w:r w:rsidRPr="00492D98">
          <w:rPr>
            <w:rStyle w:val="Kpr"/>
            <w:sz w:val="24"/>
            <w:szCs w:val="24"/>
          </w:rPr>
          <w:t>https://www.toros.edu.tr/abis</w:t>
        </w:r>
      </w:hyperlink>
      <w:r w:rsidRPr="00492D98">
        <w:rPr>
          <w:sz w:val="24"/>
          <w:szCs w:val="24"/>
        </w:rPr>
        <w:t xml:space="preserve"> internet ortamında yayınlanmaktadır.  Yapılan bilimsel çalışmalarda yerel/bölgesel/ulusal kalkınmaya yönelik araştırmalara öncelik verilmektedir. </w:t>
      </w:r>
    </w:p>
    <w:p w:rsidR="00160645" w:rsidRPr="00492D98" w:rsidRDefault="00160645" w:rsidP="00160645">
      <w:pPr>
        <w:rPr>
          <w:sz w:val="24"/>
          <w:szCs w:val="24"/>
        </w:rPr>
      </w:pPr>
    </w:p>
    <w:p w:rsidR="00160645" w:rsidRPr="00492D98" w:rsidRDefault="00160645" w:rsidP="00160645">
      <w:pPr>
        <w:rPr>
          <w:i/>
          <w:sz w:val="24"/>
          <w:szCs w:val="24"/>
        </w:rPr>
      </w:pPr>
      <w:r w:rsidRPr="00492D98">
        <w:rPr>
          <w:i/>
          <w:sz w:val="24"/>
          <w:szCs w:val="24"/>
        </w:rPr>
        <w:t xml:space="preserve">3.Yapılan araştırmaların </w:t>
      </w:r>
      <w:proofErr w:type="spellStart"/>
      <w:r w:rsidRPr="00492D98">
        <w:rPr>
          <w:i/>
          <w:sz w:val="24"/>
          <w:szCs w:val="24"/>
        </w:rPr>
        <w:t>sosyo</w:t>
      </w:r>
      <w:proofErr w:type="spellEnd"/>
      <w:r w:rsidRPr="00492D98">
        <w:rPr>
          <w:i/>
          <w:sz w:val="24"/>
          <w:szCs w:val="24"/>
        </w:rPr>
        <w:t>-ekonomik kültürel dokuya katkısı nasıl teşvik edilmektedir?</w:t>
      </w:r>
    </w:p>
    <w:p w:rsidR="00160645" w:rsidRPr="005E4F4B" w:rsidRDefault="00160645" w:rsidP="00717CE2">
      <w:pPr>
        <w:ind w:firstLine="720"/>
        <w:jc w:val="both"/>
        <w:rPr>
          <w:sz w:val="24"/>
          <w:szCs w:val="24"/>
        </w:rPr>
      </w:pPr>
      <w:proofErr w:type="spellStart"/>
      <w:r w:rsidRPr="00492D98">
        <w:rPr>
          <w:sz w:val="24"/>
          <w:szCs w:val="24"/>
        </w:rPr>
        <w:t>Sosyo</w:t>
      </w:r>
      <w:proofErr w:type="spellEnd"/>
      <w:r w:rsidRPr="00492D98">
        <w:rPr>
          <w:sz w:val="24"/>
          <w:szCs w:val="24"/>
        </w:rPr>
        <w:t xml:space="preserve">-ekonomik kültürel dokuya katkı sağlaması açısından, akademik dönem süresince </w:t>
      </w:r>
      <w:r w:rsidRPr="00492D98">
        <w:rPr>
          <w:sz w:val="24"/>
          <w:szCs w:val="24"/>
        </w:rPr>
        <w:lastRenderedPageBreak/>
        <w:t xml:space="preserve">düzenlenen konferanslar, paneller, düzenlenen eğitimler teşvik edilmektedir. Bu kapsamda yapılan </w:t>
      </w:r>
      <w:r w:rsidRPr="005E4F4B">
        <w:rPr>
          <w:sz w:val="24"/>
          <w:szCs w:val="24"/>
        </w:rPr>
        <w:t>faaliyet</w:t>
      </w:r>
      <w:r w:rsidR="005F0F53">
        <w:rPr>
          <w:sz w:val="24"/>
          <w:szCs w:val="24"/>
        </w:rPr>
        <w:t>lere ör</w:t>
      </w:r>
      <w:r w:rsidR="005F0F53" w:rsidRPr="005E4F4B">
        <w:rPr>
          <w:sz w:val="24"/>
          <w:szCs w:val="24"/>
        </w:rPr>
        <w:t>nek</w:t>
      </w:r>
      <w:r w:rsidR="005F0F53">
        <w:rPr>
          <w:sz w:val="24"/>
          <w:szCs w:val="24"/>
        </w:rPr>
        <w:t xml:space="preserve">ler </w:t>
      </w:r>
      <w:r w:rsidRPr="005E4F4B">
        <w:rPr>
          <w:sz w:val="24"/>
          <w:szCs w:val="24"/>
        </w:rPr>
        <w:t>şu şekildedir;</w:t>
      </w:r>
    </w:p>
    <w:p w:rsidR="006B2A82" w:rsidRDefault="006B2A82" w:rsidP="004E309F">
      <w:pPr>
        <w:ind w:firstLine="720"/>
        <w:rPr>
          <w:sz w:val="24"/>
          <w:szCs w:val="24"/>
        </w:rPr>
      </w:pPr>
      <w:r>
        <w:rPr>
          <w:sz w:val="24"/>
          <w:szCs w:val="24"/>
        </w:rPr>
        <w:t>-</w:t>
      </w:r>
      <w:r w:rsidRPr="00013EF3">
        <w:rPr>
          <w:sz w:val="24"/>
          <w:szCs w:val="24"/>
        </w:rPr>
        <w:t xml:space="preserve">Mersin EMO-MİSEM ve Toros Üniversitesi-Yenilenebilir Enerji Teknolojileri Eğitimi Uygulama </w:t>
      </w:r>
      <w:r>
        <w:rPr>
          <w:sz w:val="24"/>
          <w:szCs w:val="24"/>
        </w:rPr>
        <w:t>v</w:t>
      </w:r>
      <w:r w:rsidRPr="00013EF3">
        <w:rPr>
          <w:sz w:val="24"/>
          <w:szCs w:val="24"/>
        </w:rPr>
        <w:t xml:space="preserve">e Araştırma Merkezi işbirliği ile </w:t>
      </w:r>
      <w:r w:rsidR="005F0F53" w:rsidRPr="005E4F4B">
        <w:rPr>
          <w:color w:val="000000"/>
          <w:sz w:val="24"/>
          <w:szCs w:val="24"/>
        </w:rPr>
        <w:t>Elektrik ve Elektrik-Elektronik Mühendislerine</w:t>
      </w:r>
      <w:r w:rsidR="005F0F53" w:rsidRPr="00013EF3">
        <w:rPr>
          <w:sz w:val="24"/>
          <w:szCs w:val="24"/>
        </w:rPr>
        <w:t xml:space="preserve"> </w:t>
      </w:r>
      <w:r w:rsidR="005F0F53">
        <w:rPr>
          <w:sz w:val="24"/>
          <w:szCs w:val="24"/>
        </w:rPr>
        <w:t>“</w:t>
      </w:r>
      <w:r w:rsidRPr="00013EF3">
        <w:rPr>
          <w:sz w:val="24"/>
          <w:szCs w:val="24"/>
        </w:rPr>
        <w:t>Güneş Enerjisi Sistemleri Tesisatı Eğitimi</w:t>
      </w:r>
      <w:r w:rsidR="005F0F53">
        <w:rPr>
          <w:sz w:val="24"/>
          <w:szCs w:val="24"/>
        </w:rPr>
        <w:t>”</w:t>
      </w:r>
      <w:r w:rsidRPr="00013EF3">
        <w:rPr>
          <w:sz w:val="24"/>
          <w:szCs w:val="24"/>
        </w:rPr>
        <w:t xml:space="preserve"> 17-21 Eylül </w:t>
      </w:r>
      <w:r w:rsidR="005F0F53">
        <w:rPr>
          <w:sz w:val="24"/>
          <w:szCs w:val="24"/>
        </w:rPr>
        <w:t xml:space="preserve">2019 </w:t>
      </w:r>
      <w:r w:rsidRPr="00013EF3">
        <w:rPr>
          <w:sz w:val="24"/>
          <w:szCs w:val="24"/>
        </w:rPr>
        <w:t xml:space="preserve">tarihlerinde Toros Üniversitesi 45 Evler yerleşkesinde gerçekleşmiştir.    </w:t>
      </w:r>
    </w:p>
    <w:p w:rsidR="006B2A82" w:rsidRDefault="006B2A82" w:rsidP="004E309F">
      <w:pPr>
        <w:ind w:firstLine="720"/>
        <w:rPr>
          <w:sz w:val="24"/>
          <w:szCs w:val="24"/>
        </w:rPr>
      </w:pPr>
      <w:r w:rsidRPr="006B2A82">
        <w:rPr>
          <w:sz w:val="24"/>
          <w:szCs w:val="24"/>
        </w:rPr>
        <w:t>- Toros Üniversitesi İnşaat Mühendisliği Öğrencileri Topluluğu 0</w:t>
      </w:r>
      <w:r>
        <w:rPr>
          <w:sz w:val="24"/>
          <w:szCs w:val="24"/>
        </w:rPr>
        <w:t>3</w:t>
      </w:r>
      <w:r w:rsidRPr="006B2A82">
        <w:rPr>
          <w:sz w:val="24"/>
          <w:szCs w:val="24"/>
        </w:rPr>
        <w:t>.12.2019 tarihinde</w:t>
      </w:r>
      <w:r>
        <w:rPr>
          <w:sz w:val="24"/>
          <w:szCs w:val="24"/>
        </w:rPr>
        <w:t xml:space="preserve"> </w:t>
      </w:r>
      <w:r w:rsidRPr="00013EF3">
        <w:rPr>
          <w:sz w:val="24"/>
          <w:szCs w:val="24"/>
        </w:rPr>
        <w:t>Müdür Yollarda” Sıfır Enerji Binalar İçin Gönüllüler Platformu altında yürüttüğü ‘Isı Yalıtımı, Ülke Kazanımı’ projesi kapsamında Özgür Kaan Alioğlu, Toros Üniversitesi’nde “Binalarda Enerji Verimliliği Isı Yalıtımı ve Avrupa Uygulamaları” konulu seminer vermiştir.</w:t>
      </w:r>
    </w:p>
    <w:p w:rsidR="006B2A82" w:rsidRPr="006B2A82" w:rsidRDefault="006B2A82" w:rsidP="004E309F">
      <w:pPr>
        <w:ind w:firstLine="720"/>
        <w:rPr>
          <w:sz w:val="24"/>
          <w:szCs w:val="24"/>
        </w:rPr>
      </w:pPr>
      <w:r>
        <w:rPr>
          <w:sz w:val="24"/>
          <w:szCs w:val="24"/>
        </w:rPr>
        <w:t>-</w:t>
      </w:r>
      <w:r w:rsidRPr="00013EF3">
        <w:rPr>
          <w:sz w:val="24"/>
          <w:szCs w:val="24"/>
        </w:rPr>
        <w:t>Toros Üniversitesi İnşaat Mühendisliği Öğrencileri Topluluğu</w:t>
      </w:r>
      <w:r>
        <w:rPr>
          <w:sz w:val="24"/>
          <w:szCs w:val="24"/>
        </w:rPr>
        <w:t xml:space="preserve"> </w:t>
      </w:r>
      <w:r w:rsidRPr="006B2A82">
        <w:rPr>
          <w:sz w:val="24"/>
          <w:szCs w:val="24"/>
        </w:rPr>
        <w:t>0</w:t>
      </w:r>
      <w:r>
        <w:rPr>
          <w:sz w:val="24"/>
          <w:szCs w:val="24"/>
        </w:rPr>
        <w:t>5</w:t>
      </w:r>
      <w:r w:rsidRPr="006B2A82">
        <w:rPr>
          <w:sz w:val="24"/>
          <w:szCs w:val="24"/>
        </w:rPr>
        <w:t xml:space="preserve">.12.2019 tarihinde (TİMOT), 5 “Kariyer ve Network Zirvesi” düzenlemiştir. İş Dünyası ile Üniversitelileri buluşturan “İŞKUR Kampüste” etkinliği gerçekleştirilmiştir. </w:t>
      </w:r>
    </w:p>
    <w:p w:rsidR="005E4F4B" w:rsidRPr="005E4F4B" w:rsidRDefault="005E4F4B" w:rsidP="00717CE2">
      <w:pPr>
        <w:ind w:firstLine="720"/>
        <w:jc w:val="both"/>
        <w:rPr>
          <w:sz w:val="24"/>
          <w:szCs w:val="24"/>
        </w:rPr>
      </w:pPr>
    </w:p>
    <w:p w:rsidR="00993C42" w:rsidRDefault="00013EF3" w:rsidP="004E309F">
      <w:pPr>
        <w:ind w:firstLine="720"/>
        <w:rPr>
          <w:sz w:val="24"/>
          <w:szCs w:val="24"/>
        </w:rPr>
      </w:pPr>
      <w:r w:rsidRPr="00013EF3">
        <w:rPr>
          <w:sz w:val="24"/>
          <w:szCs w:val="24"/>
        </w:rPr>
        <w:t xml:space="preserve">Toros Üniversitesi'ne bağlı 4 Araştırma ve Uygulama Merkezi bünyesinde toplumsal katkı çerçevesinde faaliyetler yürütülmektedir. </w:t>
      </w:r>
    </w:p>
    <w:p w:rsidR="00993C42" w:rsidRDefault="00993C42" w:rsidP="004E309F">
      <w:pPr>
        <w:ind w:firstLine="720"/>
        <w:rPr>
          <w:sz w:val="24"/>
          <w:szCs w:val="24"/>
        </w:rPr>
      </w:pPr>
      <w:r>
        <w:rPr>
          <w:sz w:val="24"/>
          <w:szCs w:val="24"/>
        </w:rPr>
        <w:t>-</w:t>
      </w:r>
      <w:r w:rsidR="00013EF3" w:rsidRPr="00013EF3">
        <w:rPr>
          <w:sz w:val="24"/>
          <w:szCs w:val="24"/>
        </w:rPr>
        <w:t>Sürekli Eğitim Uygulama Merkezi (TORSEM) bünyesinde 2019 yılında AMOS ile Yapısal Eşitlik Modelleme ve Uygulamaları, SPSS Uygulamaları Eğitimi, Etkili Konuşma, Diksiyon ve Beden Dili Eğitimi, Aile Danış</w:t>
      </w:r>
      <w:r w:rsidR="00013EF3">
        <w:rPr>
          <w:sz w:val="24"/>
          <w:szCs w:val="24"/>
        </w:rPr>
        <w:t>m</w:t>
      </w:r>
      <w:r w:rsidR="00013EF3" w:rsidRPr="00013EF3">
        <w:rPr>
          <w:sz w:val="24"/>
          <w:szCs w:val="24"/>
        </w:rPr>
        <w:t xml:space="preserve">anlığı Sertifika Programları düzenlenmiştir. </w:t>
      </w:r>
    </w:p>
    <w:p w:rsidR="005F0F53" w:rsidRDefault="005F0F53" w:rsidP="00160645">
      <w:pPr>
        <w:rPr>
          <w:rStyle w:val="Kpr"/>
          <w:color w:val="auto"/>
          <w:sz w:val="24"/>
          <w:szCs w:val="24"/>
        </w:rPr>
      </w:pPr>
    </w:p>
    <w:p w:rsidR="004E309F" w:rsidRPr="00013EF3" w:rsidRDefault="004E309F" w:rsidP="00160645">
      <w:pPr>
        <w:rPr>
          <w:rStyle w:val="Kpr"/>
          <w:color w:val="auto"/>
          <w:sz w:val="24"/>
          <w:szCs w:val="24"/>
        </w:rPr>
      </w:pPr>
    </w:p>
    <w:p w:rsidR="006B2A82" w:rsidRPr="00492D98" w:rsidRDefault="006B2A82" w:rsidP="006B2A82">
      <w:pPr>
        <w:rPr>
          <w:b/>
          <w:sz w:val="24"/>
          <w:szCs w:val="24"/>
        </w:rPr>
      </w:pPr>
      <w:r w:rsidRPr="00492D98">
        <w:rPr>
          <w:b/>
          <w:sz w:val="24"/>
          <w:szCs w:val="24"/>
        </w:rPr>
        <w:t>Belgeler:</w:t>
      </w:r>
    </w:p>
    <w:p w:rsidR="006B2A82" w:rsidRPr="00492D98" w:rsidRDefault="00443A56" w:rsidP="006B2A82">
      <w:pPr>
        <w:rPr>
          <w:sz w:val="24"/>
          <w:szCs w:val="24"/>
        </w:rPr>
      </w:pPr>
      <w:hyperlink r:id="rId64" w:history="1">
        <w:r w:rsidR="006B2A82" w:rsidRPr="00492D98">
          <w:rPr>
            <w:rStyle w:val="Kpr"/>
            <w:sz w:val="24"/>
            <w:szCs w:val="24"/>
          </w:rPr>
          <w:t>Toros BAP birimi</w:t>
        </w:r>
      </w:hyperlink>
    </w:p>
    <w:p w:rsidR="006B2A82" w:rsidRDefault="00443A56" w:rsidP="006B2A82">
      <w:pPr>
        <w:rPr>
          <w:rStyle w:val="Kpr"/>
        </w:rPr>
      </w:pPr>
      <w:hyperlink r:id="rId65" w:history="1">
        <w:r w:rsidR="006B2A82" w:rsidRPr="00492D98">
          <w:rPr>
            <w:rStyle w:val="Kpr"/>
            <w:sz w:val="24"/>
            <w:szCs w:val="24"/>
          </w:rPr>
          <w:t>Toros Üniversitesi Bilimsel Faaliyetleri Teşvik Esasları</w:t>
        </w:r>
      </w:hyperlink>
    </w:p>
    <w:p w:rsidR="006B2A82" w:rsidRDefault="006B2A82" w:rsidP="006B2A82">
      <w:pPr>
        <w:rPr>
          <w:rStyle w:val="Kpr"/>
          <w:sz w:val="24"/>
          <w:szCs w:val="24"/>
        </w:rPr>
      </w:pPr>
    </w:p>
    <w:p w:rsidR="00A6013A" w:rsidRDefault="00F23EAD" w:rsidP="00F23EAD">
      <w:pPr>
        <w:ind w:left="-284" w:right="35"/>
        <w:jc w:val="both"/>
        <w:rPr>
          <w:b/>
          <w:sz w:val="24"/>
          <w:szCs w:val="24"/>
        </w:rPr>
      </w:pPr>
      <w:r>
        <w:rPr>
          <w:b/>
          <w:sz w:val="24"/>
          <w:szCs w:val="24"/>
        </w:rPr>
        <w:t xml:space="preserve">   4.2.</w:t>
      </w:r>
      <w:r w:rsidRPr="000D388C">
        <w:rPr>
          <w:b/>
          <w:sz w:val="24"/>
          <w:szCs w:val="24"/>
        </w:rPr>
        <w:t>Araştırma Kaynakları</w:t>
      </w:r>
    </w:p>
    <w:p w:rsidR="00160645" w:rsidRPr="005F0F53" w:rsidRDefault="00160645" w:rsidP="00160645">
      <w:pPr>
        <w:rPr>
          <w:i/>
          <w:sz w:val="24"/>
          <w:szCs w:val="24"/>
        </w:rPr>
      </w:pPr>
      <w:r w:rsidRPr="005F0F53">
        <w:rPr>
          <w:i/>
          <w:sz w:val="24"/>
          <w:szCs w:val="24"/>
        </w:rPr>
        <w:t>1.Birim, araştırmacıların iç ve dış paydaşlarla işbirliğini nasıl sağlamaktadır?</w:t>
      </w:r>
    </w:p>
    <w:p w:rsidR="00160645" w:rsidRPr="005F0F53" w:rsidRDefault="00160645" w:rsidP="005F0F53">
      <w:pPr>
        <w:widowControl/>
        <w:autoSpaceDE w:val="0"/>
        <w:autoSpaceDN w:val="0"/>
        <w:adjustRightInd w:val="0"/>
        <w:jc w:val="both"/>
        <w:rPr>
          <w:sz w:val="24"/>
          <w:szCs w:val="24"/>
        </w:rPr>
      </w:pPr>
      <w:r w:rsidRPr="005F0F53">
        <w:rPr>
          <w:sz w:val="24"/>
          <w:szCs w:val="24"/>
        </w:rPr>
        <w:t xml:space="preserve">Fakültemizde çok sayıda öğretim üyesi farklı komisyonlarda bilimsel danışmanlık yapmaktadır, çeşitli kongre ve </w:t>
      </w:r>
      <w:proofErr w:type="gramStart"/>
      <w:r w:rsidRPr="005F0F53">
        <w:rPr>
          <w:sz w:val="24"/>
          <w:szCs w:val="24"/>
        </w:rPr>
        <w:t>sempozyumlara</w:t>
      </w:r>
      <w:proofErr w:type="gramEnd"/>
      <w:r w:rsidRPr="005F0F53">
        <w:rPr>
          <w:sz w:val="24"/>
          <w:szCs w:val="24"/>
        </w:rPr>
        <w:t xml:space="preserve"> katılım sağlamaktadır. Paydaş kurumlarla ortak faaliyetler gerçekleştirilmektedir. Örneğin; </w:t>
      </w:r>
      <w:r w:rsidR="005F0F53" w:rsidRPr="005F0F53">
        <w:rPr>
          <w:sz w:val="24"/>
          <w:szCs w:val="24"/>
        </w:rPr>
        <w:t>Meslek Odaları</w:t>
      </w:r>
      <w:r w:rsidRPr="005F0F53">
        <w:rPr>
          <w:sz w:val="24"/>
          <w:szCs w:val="24"/>
        </w:rPr>
        <w:t xml:space="preserve"> ile ortak çalışmalar yürütülmektedir.  Ayrıca </w:t>
      </w:r>
      <w:r w:rsidR="003855D0" w:rsidRPr="005F0F53">
        <w:rPr>
          <w:sz w:val="24"/>
          <w:szCs w:val="24"/>
        </w:rPr>
        <w:t xml:space="preserve">Mayıs 2020 tarihinde </w:t>
      </w:r>
      <w:r w:rsidR="003855D0" w:rsidRPr="005F0F53">
        <w:rPr>
          <w:b/>
          <w:bCs/>
          <w:i/>
          <w:iCs/>
          <w:sz w:val="24"/>
          <w:szCs w:val="24"/>
        </w:rPr>
        <w:t xml:space="preserve">“Geleceğin Şehirleri ve İyi Uygulama Örnekleri” </w:t>
      </w:r>
      <w:r w:rsidR="003855D0" w:rsidRPr="005F0F53">
        <w:rPr>
          <w:sz w:val="24"/>
          <w:szCs w:val="24"/>
        </w:rPr>
        <w:t xml:space="preserve">adıyla bir ulusal </w:t>
      </w:r>
      <w:proofErr w:type="gramStart"/>
      <w:r w:rsidR="003855D0" w:rsidRPr="005F0F53">
        <w:rPr>
          <w:sz w:val="24"/>
          <w:szCs w:val="24"/>
        </w:rPr>
        <w:t>sempozyum</w:t>
      </w:r>
      <w:proofErr w:type="gramEnd"/>
      <w:r w:rsidR="003855D0" w:rsidRPr="005F0F53">
        <w:rPr>
          <w:sz w:val="24"/>
          <w:szCs w:val="24"/>
        </w:rPr>
        <w:t xml:space="preserve"> ile Ekim 2020 veya Kasım 2020 tarihinde </w:t>
      </w:r>
      <w:r w:rsidR="003855D0" w:rsidRPr="005F0F53">
        <w:rPr>
          <w:b/>
          <w:bCs/>
          <w:i/>
          <w:iCs/>
          <w:sz w:val="24"/>
          <w:szCs w:val="24"/>
        </w:rPr>
        <w:t xml:space="preserve">“Yapay Zeka ve Endüstriyel Uygulamaları” </w:t>
      </w:r>
      <w:r w:rsidR="003855D0" w:rsidRPr="005F0F53">
        <w:rPr>
          <w:sz w:val="24"/>
          <w:szCs w:val="24"/>
        </w:rPr>
        <w:t xml:space="preserve">adıyla bir uluslararası sempozyum </w:t>
      </w:r>
      <w:r w:rsidRPr="005F0F53">
        <w:rPr>
          <w:sz w:val="24"/>
          <w:szCs w:val="24"/>
        </w:rPr>
        <w:t xml:space="preserve">gerçekleştirilmesi planlanmaktadır. </w:t>
      </w:r>
    </w:p>
    <w:p w:rsidR="005F0F53" w:rsidRPr="004E309F" w:rsidRDefault="005F0F53" w:rsidP="00B6325E">
      <w:pPr>
        <w:ind w:firstLine="720"/>
        <w:jc w:val="both"/>
        <w:rPr>
          <w:sz w:val="24"/>
          <w:szCs w:val="24"/>
        </w:rPr>
      </w:pPr>
      <w:r w:rsidRPr="004E309F">
        <w:rPr>
          <w:sz w:val="24"/>
          <w:szCs w:val="24"/>
        </w:rPr>
        <w:t>Bu kapsamda yapılan faaliyetlere aşağıdaki etkinlikler örnek olarak verilmektedir.</w:t>
      </w:r>
    </w:p>
    <w:p w:rsidR="00160645" w:rsidRDefault="003331AB" w:rsidP="00160645">
      <w:pPr>
        <w:widowControl/>
        <w:numPr>
          <w:ilvl w:val="0"/>
          <w:numId w:val="39"/>
        </w:numPr>
        <w:spacing w:after="200"/>
        <w:jc w:val="both"/>
        <w:rPr>
          <w:sz w:val="24"/>
          <w:szCs w:val="24"/>
        </w:rPr>
      </w:pPr>
      <w:r w:rsidRPr="00B6325E">
        <w:rPr>
          <w:sz w:val="24"/>
          <w:szCs w:val="24"/>
        </w:rPr>
        <w:t>Toros Üniversitesi Mühendislik Fakültesi ile Akyürek Makine firması arasında “Araştırma Geliştirme Projesi Protokolü” imzalandı.</w:t>
      </w:r>
      <w:r w:rsidRPr="00B6325E">
        <w:t xml:space="preserve"> </w:t>
      </w:r>
      <w:r w:rsidRPr="00B6325E">
        <w:rPr>
          <w:sz w:val="24"/>
          <w:szCs w:val="24"/>
        </w:rPr>
        <w:t xml:space="preserve">İmzalanan projenin konusu yapay </w:t>
      </w:r>
      <w:proofErr w:type="gramStart"/>
      <w:r w:rsidRPr="00B6325E">
        <w:rPr>
          <w:sz w:val="24"/>
          <w:szCs w:val="24"/>
        </w:rPr>
        <w:t>zeka</w:t>
      </w:r>
      <w:proofErr w:type="gramEnd"/>
      <w:r w:rsidRPr="00B6325E">
        <w:rPr>
          <w:sz w:val="24"/>
          <w:szCs w:val="24"/>
        </w:rPr>
        <w:t xml:space="preserve"> ve görüntü işleme teknolojisi yöntemiyle bulgurun renginin homojenleştirilmesi ve nemin standart değerde tutulması üzerine deneysel bir çalışmayı kapsıyor.</w:t>
      </w:r>
    </w:p>
    <w:p w:rsidR="005F0F53" w:rsidRPr="005F0F53" w:rsidRDefault="005F0F53" w:rsidP="005F0F53">
      <w:pPr>
        <w:pStyle w:val="ListeParagraf"/>
        <w:numPr>
          <w:ilvl w:val="0"/>
          <w:numId w:val="39"/>
        </w:numPr>
        <w:rPr>
          <w:sz w:val="24"/>
          <w:szCs w:val="24"/>
        </w:rPr>
      </w:pPr>
      <w:r w:rsidRPr="005F0F53">
        <w:rPr>
          <w:sz w:val="24"/>
          <w:szCs w:val="24"/>
        </w:rPr>
        <w:t xml:space="preserve">Mersin EMO-MİSEM ve Toros Üniversitesi-Yenilenebilir Enerji Teknolojileri Eğitimi Uygulama ve Araştırma Merkezi işbirliği ile </w:t>
      </w:r>
      <w:r w:rsidRPr="005F0F53">
        <w:rPr>
          <w:color w:val="000000"/>
          <w:sz w:val="24"/>
          <w:szCs w:val="24"/>
        </w:rPr>
        <w:t>Elektrik ve Elektrik-Elektronik Mühendislerine</w:t>
      </w:r>
      <w:r w:rsidRPr="005F0F53">
        <w:rPr>
          <w:sz w:val="24"/>
          <w:szCs w:val="24"/>
        </w:rPr>
        <w:t xml:space="preserve"> “Güneş Enerjisi Sistemleri Tesisatı Eğitimi” 17-21 Eylül 2019 tarihlerinde Toros Üniversitesi 45 Evler yerleşkesinde gerçekleşmiştir.    </w:t>
      </w:r>
    </w:p>
    <w:p w:rsidR="00670480" w:rsidRPr="00FD4770" w:rsidRDefault="00670480" w:rsidP="00670480">
      <w:pPr>
        <w:rPr>
          <w:color w:val="000000"/>
          <w:sz w:val="24"/>
          <w:szCs w:val="24"/>
        </w:rPr>
      </w:pPr>
    </w:p>
    <w:p w:rsidR="00160645" w:rsidRPr="005F0F53" w:rsidRDefault="00160645" w:rsidP="00160645">
      <w:pPr>
        <w:jc w:val="both"/>
        <w:rPr>
          <w:i/>
          <w:sz w:val="24"/>
          <w:szCs w:val="24"/>
        </w:rPr>
      </w:pPr>
      <w:r w:rsidRPr="005F0F53">
        <w:rPr>
          <w:i/>
          <w:sz w:val="24"/>
          <w:szCs w:val="24"/>
        </w:rPr>
        <w:t>2.Değerlendirme yılı içinde tamamlanan ya da devam eden araştırma faaliyetlerinin sonuçlarını (çıktılarını) veya kısa vadede beklenen sonuçları nasıl izlenmekte ve değerlendirilmektedir?</w:t>
      </w:r>
    </w:p>
    <w:p w:rsidR="00160645" w:rsidRPr="005F0F53" w:rsidRDefault="00160645" w:rsidP="00B6325E">
      <w:pPr>
        <w:ind w:firstLine="720"/>
        <w:jc w:val="both"/>
        <w:rPr>
          <w:sz w:val="24"/>
          <w:szCs w:val="24"/>
        </w:rPr>
      </w:pPr>
      <w:r w:rsidRPr="005F0F53">
        <w:rPr>
          <w:sz w:val="24"/>
          <w:szCs w:val="24"/>
        </w:rPr>
        <w:t xml:space="preserve">Birimimizde biten ve devam eden araştırma faaliyetleri her yıl faaliyet raporları ile takip edilmektedir. Yurt dışı kongre görevlendirmelerinde Rektörlüğümüzün vermekte olduğu BEDEK </w:t>
      </w:r>
      <w:r w:rsidRPr="005F0F53">
        <w:rPr>
          <w:sz w:val="24"/>
          <w:szCs w:val="24"/>
        </w:rPr>
        <w:lastRenderedPageBreak/>
        <w:t>desteğine yapılan başvurularda araştırma faaliyetlerine göre değişik katkılar alınmaktadır (yayın, proje yürütücülüğü, sözlü bildiri sunumları vb.). Akademisyenlerimizin bu başvuruları da ayrıca izlenmektedir.</w:t>
      </w:r>
    </w:p>
    <w:p w:rsidR="00670480" w:rsidRPr="005F0F53" w:rsidRDefault="00670480" w:rsidP="00160645">
      <w:pPr>
        <w:jc w:val="both"/>
        <w:rPr>
          <w:sz w:val="24"/>
          <w:szCs w:val="24"/>
        </w:rPr>
      </w:pPr>
    </w:p>
    <w:p w:rsidR="00160645" w:rsidRPr="005F0F53" w:rsidRDefault="00160645" w:rsidP="00160645">
      <w:pPr>
        <w:jc w:val="both"/>
        <w:rPr>
          <w:i/>
          <w:sz w:val="24"/>
          <w:szCs w:val="24"/>
        </w:rPr>
      </w:pPr>
      <w:r w:rsidRPr="005F0F53">
        <w:rPr>
          <w:i/>
          <w:sz w:val="24"/>
          <w:szCs w:val="24"/>
        </w:rPr>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rsidR="00160645" w:rsidRPr="005F0F53" w:rsidRDefault="00160645" w:rsidP="00B6325E">
      <w:pPr>
        <w:ind w:firstLine="720"/>
        <w:jc w:val="both"/>
        <w:rPr>
          <w:sz w:val="24"/>
          <w:szCs w:val="24"/>
        </w:rPr>
      </w:pPr>
      <w:r w:rsidRPr="005F0F53">
        <w:rPr>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işbirliği çerçevesinde proje geliştirme konusunda gerekli teşvikler bulunmaktadır.</w:t>
      </w:r>
    </w:p>
    <w:p w:rsidR="00160645" w:rsidRPr="004E309F" w:rsidRDefault="00160645" w:rsidP="00717CE2">
      <w:pPr>
        <w:ind w:firstLine="720"/>
        <w:rPr>
          <w:sz w:val="24"/>
          <w:szCs w:val="24"/>
          <w:lang w:val="en-US"/>
        </w:rPr>
      </w:pPr>
      <w:proofErr w:type="spellStart"/>
      <w:r w:rsidRPr="004E309F">
        <w:rPr>
          <w:sz w:val="24"/>
          <w:szCs w:val="24"/>
          <w:lang w:val="en-US"/>
        </w:rPr>
        <w:t>Üniversite</w:t>
      </w:r>
      <w:proofErr w:type="spellEnd"/>
      <w:r w:rsidRPr="004E309F">
        <w:rPr>
          <w:sz w:val="24"/>
          <w:szCs w:val="24"/>
          <w:lang w:val="en-US"/>
        </w:rPr>
        <w:t xml:space="preserve"> </w:t>
      </w:r>
      <w:proofErr w:type="spellStart"/>
      <w:r w:rsidRPr="004E309F">
        <w:rPr>
          <w:sz w:val="24"/>
          <w:szCs w:val="24"/>
          <w:lang w:val="en-US"/>
        </w:rPr>
        <w:t>dışı</w:t>
      </w:r>
      <w:proofErr w:type="spellEnd"/>
      <w:r w:rsidRPr="004E309F">
        <w:rPr>
          <w:sz w:val="24"/>
          <w:szCs w:val="24"/>
          <w:lang w:val="en-US"/>
        </w:rPr>
        <w:t xml:space="preserve"> </w:t>
      </w:r>
      <w:proofErr w:type="spellStart"/>
      <w:r w:rsidRPr="004E309F">
        <w:rPr>
          <w:sz w:val="24"/>
          <w:szCs w:val="24"/>
          <w:lang w:val="en-US"/>
        </w:rPr>
        <w:t>fonları</w:t>
      </w:r>
      <w:proofErr w:type="spellEnd"/>
      <w:r w:rsidRPr="004E309F">
        <w:rPr>
          <w:sz w:val="24"/>
          <w:szCs w:val="24"/>
          <w:lang w:val="en-US"/>
        </w:rPr>
        <w:t xml:space="preserve"> </w:t>
      </w:r>
      <w:proofErr w:type="spellStart"/>
      <w:r w:rsidRPr="004E309F">
        <w:rPr>
          <w:sz w:val="24"/>
          <w:szCs w:val="24"/>
          <w:lang w:val="en-US"/>
        </w:rPr>
        <w:t>kullanmaları</w:t>
      </w:r>
      <w:proofErr w:type="spellEnd"/>
      <w:r w:rsidRPr="004E309F">
        <w:rPr>
          <w:sz w:val="24"/>
          <w:szCs w:val="24"/>
          <w:lang w:val="en-US"/>
        </w:rPr>
        <w:t xml:space="preserve"> </w:t>
      </w:r>
      <w:proofErr w:type="spellStart"/>
      <w:r w:rsidRPr="004E309F">
        <w:rPr>
          <w:sz w:val="24"/>
          <w:szCs w:val="24"/>
          <w:lang w:val="en-US"/>
        </w:rPr>
        <w:t>için</w:t>
      </w:r>
      <w:proofErr w:type="spellEnd"/>
      <w:r w:rsidRPr="004E309F">
        <w:rPr>
          <w:sz w:val="24"/>
          <w:szCs w:val="24"/>
          <w:lang w:val="en-US"/>
        </w:rPr>
        <w:t xml:space="preserve"> </w:t>
      </w:r>
      <w:proofErr w:type="spellStart"/>
      <w:r w:rsidRPr="004E309F">
        <w:rPr>
          <w:sz w:val="24"/>
          <w:szCs w:val="24"/>
          <w:lang w:val="en-US"/>
        </w:rPr>
        <w:t>araştırmacıları</w:t>
      </w:r>
      <w:proofErr w:type="spellEnd"/>
      <w:r w:rsidRPr="004E309F">
        <w:rPr>
          <w:sz w:val="24"/>
          <w:szCs w:val="24"/>
          <w:lang w:val="en-US"/>
        </w:rPr>
        <w:t xml:space="preserve"> </w:t>
      </w:r>
      <w:proofErr w:type="spellStart"/>
      <w:r w:rsidRPr="004E309F">
        <w:rPr>
          <w:sz w:val="24"/>
          <w:szCs w:val="24"/>
          <w:lang w:val="en-US"/>
        </w:rPr>
        <w:t>teşvik</w:t>
      </w:r>
      <w:proofErr w:type="spellEnd"/>
      <w:r w:rsidRPr="004E309F">
        <w:rPr>
          <w:sz w:val="24"/>
          <w:szCs w:val="24"/>
          <w:lang w:val="en-US"/>
        </w:rPr>
        <w:t xml:space="preserve"> </w:t>
      </w:r>
      <w:proofErr w:type="spellStart"/>
      <w:r w:rsidRPr="004E309F">
        <w:rPr>
          <w:sz w:val="24"/>
          <w:szCs w:val="24"/>
          <w:lang w:val="en-US"/>
        </w:rPr>
        <w:t>etmek</w:t>
      </w:r>
      <w:proofErr w:type="spellEnd"/>
      <w:r w:rsidRPr="004E309F">
        <w:rPr>
          <w:sz w:val="24"/>
          <w:szCs w:val="24"/>
          <w:lang w:val="en-US"/>
        </w:rPr>
        <w:t xml:space="preserve"> </w:t>
      </w:r>
      <w:proofErr w:type="spellStart"/>
      <w:r w:rsidRPr="004E309F">
        <w:rPr>
          <w:sz w:val="24"/>
          <w:szCs w:val="24"/>
          <w:lang w:val="en-US"/>
        </w:rPr>
        <w:t>üzere</w:t>
      </w:r>
      <w:proofErr w:type="spellEnd"/>
      <w:r w:rsidRPr="004E309F">
        <w:rPr>
          <w:sz w:val="24"/>
          <w:szCs w:val="24"/>
          <w:lang w:val="en-US"/>
        </w:rPr>
        <w:t xml:space="preserve"> </w:t>
      </w:r>
      <w:proofErr w:type="spellStart"/>
      <w:r w:rsidRPr="004E309F">
        <w:rPr>
          <w:sz w:val="24"/>
          <w:szCs w:val="24"/>
          <w:lang w:val="en-US"/>
        </w:rPr>
        <w:t>yürütülen</w:t>
      </w:r>
      <w:proofErr w:type="spellEnd"/>
      <w:r w:rsidRPr="004E309F">
        <w:rPr>
          <w:sz w:val="24"/>
          <w:szCs w:val="24"/>
          <w:lang w:val="en-US"/>
        </w:rPr>
        <w:t xml:space="preserve"> </w:t>
      </w:r>
      <w:proofErr w:type="spellStart"/>
      <w:r w:rsidRPr="004E309F">
        <w:rPr>
          <w:sz w:val="24"/>
          <w:szCs w:val="24"/>
          <w:lang w:val="en-US"/>
        </w:rPr>
        <w:t>faaliyetler</w:t>
      </w:r>
      <w:proofErr w:type="spellEnd"/>
      <w:r w:rsidRPr="004E309F">
        <w:rPr>
          <w:sz w:val="24"/>
          <w:szCs w:val="24"/>
          <w:lang w:val="en-US"/>
        </w:rPr>
        <w:t>:</w:t>
      </w:r>
    </w:p>
    <w:p w:rsidR="00160645" w:rsidRPr="005F0F53" w:rsidRDefault="005F0F53" w:rsidP="00717CE2">
      <w:pPr>
        <w:ind w:firstLine="720"/>
        <w:jc w:val="both"/>
        <w:rPr>
          <w:bCs/>
          <w:sz w:val="24"/>
          <w:szCs w:val="24"/>
        </w:rPr>
      </w:pPr>
      <w:r>
        <w:rPr>
          <w:bCs/>
          <w:sz w:val="24"/>
          <w:szCs w:val="24"/>
        </w:rPr>
        <w:t xml:space="preserve">- </w:t>
      </w:r>
      <w:r w:rsidR="00160645" w:rsidRPr="005F0F53">
        <w:rPr>
          <w:bCs/>
          <w:sz w:val="24"/>
          <w:szCs w:val="24"/>
        </w:rPr>
        <w:t>Dr. Ayşe G</w:t>
      </w:r>
      <w:r w:rsidR="00B6325E" w:rsidRPr="005F0F53">
        <w:rPr>
          <w:bCs/>
          <w:sz w:val="24"/>
          <w:szCs w:val="24"/>
        </w:rPr>
        <w:t>AZİHAN</w:t>
      </w:r>
      <w:r w:rsidR="00160645" w:rsidRPr="005F0F53">
        <w:rPr>
          <w:bCs/>
          <w:sz w:val="24"/>
          <w:szCs w:val="24"/>
        </w:rPr>
        <w:t xml:space="preserve"> </w:t>
      </w:r>
      <w:r w:rsidR="00B6325E" w:rsidRPr="005F0F53">
        <w:rPr>
          <w:bCs/>
          <w:sz w:val="24"/>
          <w:szCs w:val="24"/>
        </w:rPr>
        <w:t xml:space="preserve">tarafından 13.03.2019 tarihinde </w:t>
      </w:r>
      <w:r w:rsidR="006D00DE" w:rsidRPr="005F0F53">
        <w:rPr>
          <w:bCs/>
          <w:sz w:val="24"/>
          <w:szCs w:val="24"/>
        </w:rPr>
        <w:t>Ü</w:t>
      </w:r>
      <w:r w:rsidR="00B6325E" w:rsidRPr="005F0F53">
        <w:rPr>
          <w:bCs/>
          <w:sz w:val="24"/>
          <w:szCs w:val="24"/>
        </w:rPr>
        <w:t>niversitemizde</w:t>
      </w:r>
      <w:r w:rsidR="00160645" w:rsidRPr="005F0F53">
        <w:rPr>
          <w:bCs/>
          <w:sz w:val="24"/>
          <w:szCs w:val="24"/>
        </w:rPr>
        <w:t xml:space="preserve"> “AB projeleri ve proje döngüsü” konusunda eğitim verilmiştir.</w:t>
      </w:r>
    </w:p>
    <w:p w:rsidR="00160645" w:rsidRPr="005F0F53" w:rsidRDefault="005F0F53" w:rsidP="00717CE2">
      <w:pPr>
        <w:ind w:firstLine="720"/>
        <w:jc w:val="both"/>
        <w:rPr>
          <w:bCs/>
          <w:sz w:val="24"/>
          <w:szCs w:val="24"/>
        </w:rPr>
      </w:pPr>
      <w:r>
        <w:rPr>
          <w:bCs/>
          <w:sz w:val="24"/>
          <w:szCs w:val="24"/>
        </w:rPr>
        <w:t xml:space="preserve">- </w:t>
      </w:r>
      <w:r w:rsidR="00160645" w:rsidRPr="005F0F53">
        <w:rPr>
          <w:bCs/>
          <w:sz w:val="24"/>
          <w:szCs w:val="24"/>
        </w:rPr>
        <w:t xml:space="preserve">Toros Üniversitesi </w:t>
      </w:r>
      <w:proofErr w:type="spellStart"/>
      <w:r w:rsidR="00160645" w:rsidRPr="005F0F53">
        <w:rPr>
          <w:bCs/>
          <w:sz w:val="24"/>
          <w:szCs w:val="24"/>
        </w:rPr>
        <w:t>Erasmus</w:t>
      </w:r>
      <w:proofErr w:type="spellEnd"/>
      <w:r w:rsidR="00160645" w:rsidRPr="005F0F53">
        <w:rPr>
          <w:bCs/>
          <w:sz w:val="24"/>
          <w:szCs w:val="24"/>
        </w:rPr>
        <w:t xml:space="preserve"> Koordinatörlüğü tarafından 2-3 Ocak 2020 tarihlerinde AB projeleri hazırlama eğitimi verilmiştir.</w:t>
      </w:r>
    </w:p>
    <w:p w:rsidR="00160645" w:rsidRDefault="005F0F53" w:rsidP="00717CE2">
      <w:pPr>
        <w:ind w:firstLine="720"/>
        <w:jc w:val="both"/>
        <w:rPr>
          <w:bCs/>
          <w:sz w:val="24"/>
          <w:szCs w:val="24"/>
        </w:rPr>
      </w:pPr>
      <w:r>
        <w:rPr>
          <w:bCs/>
          <w:sz w:val="24"/>
          <w:szCs w:val="24"/>
        </w:rPr>
        <w:t xml:space="preserve">- </w:t>
      </w:r>
      <w:r w:rsidR="00160645" w:rsidRPr="005F0F53">
        <w:rPr>
          <w:bCs/>
          <w:sz w:val="24"/>
          <w:szCs w:val="24"/>
        </w:rPr>
        <w:t>Mersin Valiliği tarafından düzenlenen bir toplantıya Dekan düzeyinde katılım sağlanmıştır.  Bu toplantıda Üniversitemizin Çukurova Kalkınma Ajansı projelerinden yararlanması konusunda bilgi alınmıştır.</w:t>
      </w:r>
    </w:p>
    <w:p w:rsidR="00160645" w:rsidRDefault="00160645" w:rsidP="00160645">
      <w:pPr>
        <w:rPr>
          <w:sz w:val="24"/>
          <w:szCs w:val="24"/>
        </w:rPr>
      </w:pPr>
    </w:p>
    <w:p w:rsidR="004E309F" w:rsidRDefault="004E309F" w:rsidP="00160645">
      <w:pPr>
        <w:rPr>
          <w:sz w:val="24"/>
          <w:szCs w:val="24"/>
        </w:rPr>
      </w:pPr>
    </w:p>
    <w:p w:rsidR="00160645" w:rsidRPr="005F0F53" w:rsidRDefault="00160645" w:rsidP="00160645">
      <w:pPr>
        <w:rPr>
          <w:i/>
          <w:sz w:val="24"/>
          <w:szCs w:val="24"/>
        </w:rPr>
      </w:pPr>
      <w:r w:rsidRPr="005F0F53">
        <w:rPr>
          <w:i/>
          <w:sz w:val="24"/>
          <w:szCs w:val="24"/>
        </w:rPr>
        <w:t>4.Birim, işe alınan/atanan araştırma personelinin gerekli yetkinliğe sahip olmasını nasıl güvence altına almaktadır?</w:t>
      </w:r>
    </w:p>
    <w:p w:rsidR="00160645" w:rsidRPr="005F0F53" w:rsidRDefault="00160645" w:rsidP="008E5F9D">
      <w:pPr>
        <w:ind w:firstLine="720"/>
        <w:rPr>
          <w:sz w:val="24"/>
          <w:szCs w:val="24"/>
        </w:rPr>
      </w:pPr>
      <w:r w:rsidRPr="005F0F53">
        <w:rPr>
          <w:sz w:val="24"/>
          <w:szCs w:val="24"/>
        </w:rPr>
        <w:t xml:space="preserve">Fakültemiz, işe alınan/atanan araştırma personelinin gerekli yetkinliğe sahip olmasını </w:t>
      </w:r>
      <w:hyperlink r:id="rId66" w:history="1">
        <w:r w:rsidRPr="005F0F53">
          <w:rPr>
            <w:rStyle w:val="Kpr"/>
            <w:sz w:val="24"/>
            <w:szCs w:val="24"/>
          </w:rPr>
          <w:t>Toros Üniversitesi Akademik Yükseltilme ve Atanma Ölçütleri</w:t>
        </w:r>
      </w:hyperlink>
      <w:r w:rsidRPr="005F0F53">
        <w:rPr>
          <w:sz w:val="24"/>
          <w:szCs w:val="24"/>
        </w:rPr>
        <w:t xml:space="preserve"> ile güvence altına almaktadır. </w:t>
      </w:r>
      <w:hyperlink r:id="rId67" w:history="1">
        <w:r w:rsidRPr="005F0F53">
          <w:rPr>
            <w:rStyle w:val="Kpr"/>
            <w:sz w:val="24"/>
            <w:szCs w:val="24"/>
          </w:rPr>
          <w:t xml:space="preserve">Toros Üniversitesi Akademik Personel Performans Ölçme ve Değerlendirme Usul ve </w:t>
        </w:r>
        <w:proofErr w:type="spellStart"/>
        <w:r w:rsidRPr="005F0F53">
          <w:rPr>
            <w:rStyle w:val="Kpr"/>
            <w:sz w:val="24"/>
            <w:szCs w:val="24"/>
          </w:rPr>
          <w:t>Esasları’</w:t>
        </w:r>
      </w:hyperlink>
      <w:r w:rsidRPr="005F0F53">
        <w:rPr>
          <w:sz w:val="24"/>
          <w:szCs w:val="24"/>
        </w:rPr>
        <w:t>na</w:t>
      </w:r>
      <w:proofErr w:type="spellEnd"/>
      <w:r w:rsidRPr="005F0F53">
        <w:rPr>
          <w:sz w:val="24"/>
          <w:szCs w:val="24"/>
        </w:rPr>
        <w:t xml:space="preserve"> uygun olarak performans değerlendirmeleri yapılmaktadır. </w:t>
      </w:r>
    </w:p>
    <w:p w:rsidR="00670480" w:rsidRPr="005F0F53" w:rsidRDefault="00670480" w:rsidP="008E5F9D">
      <w:pPr>
        <w:widowControl/>
        <w:ind w:firstLine="720"/>
        <w:jc w:val="both"/>
        <w:rPr>
          <w:sz w:val="24"/>
          <w:szCs w:val="24"/>
        </w:rPr>
      </w:pPr>
      <w:r w:rsidRPr="005F0F53">
        <w:rPr>
          <w:sz w:val="24"/>
          <w:szCs w:val="24"/>
        </w:rPr>
        <w:t xml:space="preserve">Ayrıca atanan personellerin Kalite Koordinatörlüğü tarafından düzenlenen </w:t>
      </w:r>
      <w:hyperlink r:id="rId68" w:history="1">
        <w:r w:rsidRPr="005F0F53">
          <w:rPr>
            <w:rStyle w:val="Kpr"/>
            <w:sz w:val="24"/>
            <w:szCs w:val="24"/>
          </w:rPr>
          <w:t>Eğiticileri Eğitimi seminerlerine</w:t>
        </w:r>
      </w:hyperlink>
      <w:r w:rsidRPr="005F0F53">
        <w:rPr>
          <w:sz w:val="24"/>
          <w:szCs w:val="24"/>
        </w:rPr>
        <w:t xml:space="preserve"> katılımları sağlanmaktadır. </w:t>
      </w:r>
    </w:p>
    <w:p w:rsidR="00670480" w:rsidRPr="005F0F53" w:rsidRDefault="00670480" w:rsidP="00160645">
      <w:pPr>
        <w:rPr>
          <w:sz w:val="24"/>
          <w:szCs w:val="24"/>
        </w:rPr>
      </w:pPr>
    </w:p>
    <w:p w:rsidR="00160645" w:rsidRPr="005F0F53" w:rsidRDefault="00160645" w:rsidP="00160645">
      <w:pPr>
        <w:rPr>
          <w:i/>
          <w:sz w:val="24"/>
          <w:szCs w:val="24"/>
        </w:rPr>
      </w:pPr>
      <w:r w:rsidRPr="005F0F53">
        <w:rPr>
          <w:i/>
          <w:sz w:val="24"/>
          <w:szCs w:val="24"/>
        </w:rPr>
        <w:t xml:space="preserve">5.Araştırma kadrosunun yetkinliği nasıl ölçülmekte ve değerlendirilmektedir?    </w:t>
      </w:r>
    </w:p>
    <w:p w:rsidR="00160645" w:rsidRPr="005F0F53" w:rsidRDefault="00160645" w:rsidP="00B6325E">
      <w:pPr>
        <w:ind w:firstLine="720"/>
        <w:jc w:val="both"/>
        <w:rPr>
          <w:sz w:val="24"/>
          <w:szCs w:val="24"/>
        </w:rPr>
      </w:pPr>
      <w:bookmarkStart w:id="38" w:name="_Hlk29571008"/>
      <w:r w:rsidRPr="005F0F53">
        <w:rPr>
          <w:sz w:val="24"/>
          <w:szCs w:val="24"/>
        </w:rPr>
        <w:t xml:space="preserve">Fakültemiz araştırma kadrosu yetkinliği, </w:t>
      </w:r>
      <w:hyperlink r:id="rId69" w:history="1">
        <w:r w:rsidRPr="005F0F53">
          <w:rPr>
            <w:rStyle w:val="Kpr"/>
            <w:sz w:val="24"/>
            <w:szCs w:val="24"/>
          </w:rPr>
          <w:t xml:space="preserve">Toros Üniversitesi Akademik Personel Performans Ölçme ve Değerlendirme Usul ve </w:t>
        </w:r>
        <w:proofErr w:type="spellStart"/>
        <w:r w:rsidRPr="005F0F53">
          <w:rPr>
            <w:rStyle w:val="Kpr"/>
            <w:sz w:val="24"/>
            <w:szCs w:val="24"/>
          </w:rPr>
          <w:t>Esasları’</w:t>
        </w:r>
      </w:hyperlink>
      <w:r w:rsidRPr="005F0F53">
        <w:rPr>
          <w:sz w:val="24"/>
          <w:szCs w:val="24"/>
        </w:rPr>
        <w:t>na</w:t>
      </w:r>
      <w:proofErr w:type="spellEnd"/>
      <w:r w:rsidRPr="005F0F53">
        <w:rPr>
          <w:sz w:val="24"/>
          <w:szCs w:val="24"/>
        </w:rPr>
        <w:t xml:space="preserve"> uygun olarak Bölüm Başkanı ve Dekanlık tarafından değerlendirilmektedir. </w:t>
      </w:r>
    </w:p>
    <w:p w:rsidR="00670480" w:rsidRPr="005F0F53" w:rsidRDefault="00670480" w:rsidP="00670480">
      <w:pPr>
        <w:widowControl/>
        <w:jc w:val="both"/>
        <w:rPr>
          <w:sz w:val="24"/>
          <w:szCs w:val="24"/>
        </w:rPr>
      </w:pPr>
    </w:p>
    <w:bookmarkEnd w:id="38"/>
    <w:p w:rsidR="00160645" w:rsidRPr="005F0F53" w:rsidRDefault="00160645" w:rsidP="00160645">
      <w:pPr>
        <w:rPr>
          <w:i/>
          <w:sz w:val="24"/>
          <w:szCs w:val="24"/>
        </w:rPr>
      </w:pPr>
      <w:r w:rsidRPr="005F0F53">
        <w:rPr>
          <w:i/>
          <w:sz w:val="24"/>
          <w:szCs w:val="24"/>
        </w:rPr>
        <w:t xml:space="preserve">6.Araştırma kadrosunun yetkinliğinin geliştirilmesi ve iyileştirmesi için hangi olanaklar bulunmaktadır?  </w:t>
      </w:r>
    </w:p>
    <w:p w:rsidR="00160645" w:rsidRPr="005F0F53" w:rsidRDefault="00160645" w:rsidP="004E309F">
      <w:pPr>
        <w:ind w:firstLine="720"/>
        <w:jc w:val="both"/>
        <w:rPr>
          <w:sz w:val="24"/>
          <w:szCs w:val="24"/>
        </w:rPr>
      </w:pPr>
      <w:r w:rsidRPr="005F0F53">
        <w:rPr>
          <w:sz w:val="24"/>
          <w:szCs w:val="24"/>
        </w:rPr>
        <w:t>Fakültemiz oluşturulan komisyon tarafından her yıl yenilenen kongre destek listesi takip edilerek öğretim üyesi ve araştırma görevlilerinin belirli sayıda bildirili yurt içi ve yurt dışı katılımları desteklenmektedir (BAP- BEDEK vb.).</w:t>
      </w:r>
    </w:p>
    <w:p w:rsidR="008E5F9D" w:rsidRPr="005F0F53" w:rsidRDefault="008E5F9D" w:rsidP="00B6325E">
      <w:pPr>
        <w:ind w:firstLine="720"/>
        <w:rPr>
          <w:sz w:val="24"/>
          <w:szCs w:val="24"/>
        </w:rPr>
      </w:pPr>
    </w:p>
    <w:p w:rsidR="00160645" w:rsidRPr="00600996" w:rsidRDefault="00160645" w:rsidP="00160645">
      <w:pPr>
        <w:rPr>
          <w:b/>
          <w:sz w:val="24"/>
          <w:szCs w:val="24"/>
        </w:rPr>
      </w:pPr>
      <w:r w:rsidRPr="00600996">
        <w:rPr>
          <w:b/>
          <w:sz w:val="24"/>
          <w:szCs w:val="24"/>
        </w:rPr>
        <w:t>Belgeler:</w:t>
      </w:r>
    </w:p>
    <w:p w:rsidR="00160645" w:rsidRPr="005F0F53" w:rsidRDefault="00443A56" w:rsidP="00160645">
      <w:pPr>
        <w:rPr>
          <w:color w:val="FF0000"/>
          <w:sz w:val="24"/>
          <w:szCs w:val="24"/>
        </w:rPr>
      </w:pPr>
      <w:hyperlink r:id="rId70" w:history="1">
        <w:r w:rsidR="00160645" w:rsidRPr="005F0F53">
          <w:rPr>
            <w:rStyle w:val="Kpr"/>
            <w:sz w:val="24"/>
            <w:szCs w:val="24"/>
          </w:rPr>
          <w:t>Toros Üniversitesi Akademik Yükseltilme ve Atanma Ölçütleri</w:t>
        </w:r>
      </w:hyperlink>
    </w:p>
    <w:p w:rsidR="00160645" w:rsidRPr="005F0F53" w:rsidRDefault="00443A56" w:rsidP="00160645">
      <w:pPr>
        <w:rPr>
          <w:color w:val="FF0000"/>
          <w:sz w:val="24"/>
          <w:szCs w:val="24"/>
        </w:rPr>
      </w:pPr>
      <w:hyperlink r:id="rId71" w:history="1">
        <w:r w:rsidR="00160645" w:rsidRPr="005F0F53">
          <w:rPr>
            <w:rStyle w:val="Kpr"/>
            <w:sz w:val="24"/>
            <w:szCs w:val="24"/>
          </w:rPr>
          <w:t>Toros Üniversitesi Bilimsel Faaliyetleri Teşvik Esasları</w:t>
        </w:r>
      </w:hyperlink>
    </w:p>
    <w:p w:rsidR="00160645" w:rsidRPr="005F0F53" w:rsidRDefault="00443A56" w:rsidP="00160645">
      <w:pPr>
        <w:rPr>
          <w:rStyle w:val="Kpr"/>
        </w:rPr>
      </w:pPr>
      <w:hyperlink r:id="rId72" w:history="1">
        <w:r w:rsidR="00160645" w:rsidRPr="005F0F53">
          <w:rPr>
            <w:rStyle w:val="Kpr"/>
            <w:sz w:val="24"/>
            <w:szCs w:val="24"/>
          </w:rPr>
          <w:t>Toros BAP birimi</w:t>
        </w:r>
      </w:hyperlink>
    </w:p>
    <w:p w:rsidR="00160645" w:rsidRDefault="00160645" w:rsidP="00160645">
      <w:pPr>
        <w:rPr>
          <w:color w:val="FF0000"/>
        </w:rPr>
      </w:pPr>
      <w:bookmarkStart w:id="39" w:name="_Hlk29571107"/>
      <w:r w:rsidRPr="005F0F53">
        <w:rPr>
          <w:rStyle w:val="Kpr"/>
          <w:sz w:val="24"/>
          <w:szCs w:val="24"/>
        </w:rPr>
        <w:t xml:space="preserve">Toros Üniversitesi Akademik Personel Performans Ölçme </w:t>
      </w:r>
      <w:r w:rsidR="00B6325E" w:rsidRPr="005F0F53">
        <w:rPr>
          <w:rStyle w:val="Kpr"/>
          <w:sz w:val="24"/>
          <w:szCs w:val="24"/>
        </w:rPr>
        <w:t>v</w:t>
      </w:r>
      <w:r w:rsidRPr="005F0F53">
        <w:rPr>
          <w:rStyle w:val="Kpr"/>
          <w:sz w:val="24"/>
          <w:szCs w:val="24"/>
        </w:rPr>
        <w:t>e Değerlendirme Usul ve Esasları</w:t>
      </w:r>
    </w:p>
    <w:bookmarkEnd w:id="39"/>
    <w:p w:rsidR="00160645" w:rsidRDefault="00160645" w:rsidP="00160645">
      <w:pPr>
        <w:rPr>
          <w:color w:val="FF0000"/>
          <w:sz w:val="24"/>
          <w:szCs w:val="24"/>
        </w:rPr>
      </w:pPr>
    </w:p>
    <w:p w:rsidR="008F5911" w:rsidRDefault="00F23EAD" w:rsidP="00F23EAD">
      <w:pPr>
        <w:spacing w:before="115"/>
        <w:ind w:right="35"/>
        <w:jc w:val="both"/>
        <w:rPr>
          <w:b/>
          <w:color w:val="000000" w:themeColor="text1"/>
          <w:spacing w:val="11"/>
          <w:sz w:val="24"/>
          <w:szCs w:val="24"/>
        </w:rPr>
      </w:pPr>
      <w:r>
        <w:rPr>
          <w:b/>
          <w:color w:val="000000" w:themeColor="text1"/>
          <w:sz w:val="24"/>
          <w:szCs w:val="24"/>
        </w:rPr>
        <w:lastRenderedPageBreak/>
        <w:t xml:space="preserve">    4.3</w:t>
      </w:r>
      <w:r w:rsidRPr="00780F36">
        <w:rPr>
          <w:b/>
          <w:color w:val="000000" w:themeColor="text1"/>
          <w:sz w:val="24"/>
          <w:szCs w:val="24"/>
        </w:rPr>
        <w:t>.</w:t>
      </w:r>
      <w:r w:rsidRPr="00780F36">
        <w:rPr>
          <w:b/>
          <w:color w:val="000000" w:themeColor="text1"/>
          <w:spacing w:val="22"/>
          <w:sz w:val="24"/>
          <w:szCs w:val="24"/>
        </w:rPr>
        <w:t>A</w:t>
      </w:r>
      <w:r w:rsidRPr="00780F36">
        <w:rPr>
          <w:b/>
          <w:color w:val="000000" w:themeColor="text1"/>
          <w:spacing w:val="14"/>
          <w:sz w:val="24"/>
          <w:szCs w:val="24"/>
        </w:rPr>
        <w:t>raştırma</w:t>
      </w:r>
      <w:r w:rsidRPr="00780F36">
        <w:rPr>
          <w:b/>
          <w:color w:val="000000" w:themeColor="text1"/>
          <w:spacing w:val="9"/>
          <w:sz w:val="24"/>
          <w:szCs w:val="24"/>
        </w:rPr>
        <w:t xml:space="preserve"> </w:t>
      </w:r>
      <w:r w:rsidRPr="00780F36">
        <w:rPr>
          <w:b/>
          <w:color w:val="000000" w:themeColor="text1"/>
          <w:spacing w:val="20"/>
          <w:sz w:val="24"/>
          <w:szCs w:val="24"/>
        </w:rPr>
        <w:t>P</w:t>
      </w:r>
      <w:r w:rsidRPr="00780F36">
        <w:rPr>
          <w:b/>
          <w:color w:val="000000" w:themeColor="text1"/>
          <w:spacing w:val="12"/>
          <w:sz w:val="24"/>
          <w:szCs w:val="24"/>
        </w:rPr>
        <w:t>erf</w:t>
      </w:r>
      <w:r w:rsidRPr="00780F36">
        <w:rPr>
          <w:b/>
          <w:color w:val="000000" w:themeColor="text1"/>
          <w:spacing w:val="14"/>
          <w:sz w:val="24"/>
          <w:szCs w:val="24"/>
        </w:rPr>
        <w:t>ormansının</w:t>
      </w:r>
      <w:r w:rsidRPr="00780F36">
        <w:rPr>
          <w:b/>
          <w:color w:val="000000" w:themeColor="text1"/>
          <w:spacing w:val="9"/>
          <w:sz w:val="24"/>
          <w:szCs w:val="24"/>
        </w:rPr>
        <w:t xml:space="preserve"> </w:t>
      </w:r>
      <w:r w:rsidRPr="00780F36">
        <w:rPr>
          <w:b/>
          <w:color w:val="000000" w:themeColor="text1"/>
          <w:spacing w:val="14"/>
          <w:sz w:val="24"/>
          <w:szCs w:val="24"/>
        </w:rPr>
        <w:t>İzlenmesi</w:t>
      </w:r>
      <w:r w:rsidRPr="00780F36">
        <w:rPr>
          <w:b/>
          <w:color w:val="000000" w:themeColor="text1"/>
          <w:spacing w:val="8"/>
          <w:sz w:val="24"/>
          <w:szCs w:val="24"/>
        </w:rPr>
        <w:t xml:space="preserve"> </w:t>
      </w:r>
      <w:r w:rsidRPr="00780F36">
        <w:rPr>
          <w:b/>
          <w:color w:val="000000" w:themeColor="text1"/>
          <w:spacing w:val="22"/>
          <w:sz w:val="24"/>
          <w:szCs w:val="24"/>
        </w:rPr>
        <w:t>v</w:t>
      </w:r>
      <w:r w:rsidRPr="00780F36">
        <w:rPr>
          <w:b/>
          <w:color w:val="000000" w:themeColor="text1"/>
          <w:spacing w:val="13"/>
          <w:sz w:val="24"/>
          <w:szCs w:val="24"/>
        </w:rPr>
        <w:t>e</w:t>
      </w:r>
      <w:r w:rsidRPr="00780F36">
        <w:rPr>
          <w:b/>
          <w:color w:val="000000" w:themeColor="text1"/>
          <w:spacing w:val="9"/>
          <w:sz w:val="24"/>
          <w:szCs w:val="24"/>
        </w:rPr>
        <w:t xml:space="preserve"> </w:t>
      </w:r>
      <w:r w:rsidRPr="00780F36">
        <w:rPr>
          <w:b/>
          <w:color w:val="000000" w:themeColor="text1"/>
          <w:spacing w:val="11"/>
          <w:sz w:val="24"/>
          <w:szCs w:val="24"/>
        </w:rPr>
        <w:t>İyileştirilmesi</w:t>
      </w:r>
    </w:p>
    <w:p w:rsidR="00160645" w:rsidRDefault="00160645" w:rsidP="00160645">
      <w:pPr>
        <w:rPr>
          <w:color w:val="FF0000"/>
          <w:sz w:val="24"/>
          <w:szCs w:val="24"/>
        </w:rPr>
      </w:pPr>
    </w:p>
    <w:p w:rsidR="00160645" w:rsidRPr="00600996" w:rsidRDefault="00160645" w:rsidP="00160645">
      <w:pPr>
        <w:rPr>
          <w:i/>
          <w:sz w:val="24"/>
          <w:szCs w:val="24"/>
        </w:rPr>
      </w:pPr>
      <w:r w:rsidRPr="00600996">
        <w:rPr>
          <w:i/>
          <w:sz w:val="24"/>
          <w:szCs w:val="24"/>
        </w:rPr>
        <w:t>1.Birimin araştırma ve geliştirme faaliyetlerinin etkinlik düzeyi/ performansı verilere dayalı ve periyodik olarak nasıl ölçülmekte ve değerlendirilmektedir?</w:t>
      </w:r>
    </w:p>
    <w:p w:rsidR="00160645" w:rsidRPr="00600996" w:rsidRDefault="00160645" w:rsidP="00B6325E">
      <w:pPr>
        <w:ind w:firstLine="708"/>
        <w:jc w:val="both"/>
        <w:rPr>
          <w:sz w:val="24"/>
          <w:szCs w:val="24"/>
        </w:rPr>
      </w:pPr>
      <w:r w:rsidRPr="00600996">
        <w:rPr>
          <w:sz w:val="24"/>
          <w:szCs w:val="24"/>
        </w:rPr>
        <w:t>Her yıl alınan faaliyet raporlarının toplu değerlendirmeleri yapılarak, Anabilim Dalı içi ve farklı Anabilim Dallarının ortaklı yapmış olduğu çalışmaların ayıklanması sonrası, toplam yurt içi, yurt dışı, kitap, kitap bölümü, bilimsel yayın sayıları anabilim dallarına göre belirlenmektedir. Toros Üniversitesi, araştırma ve geliştirme faaliyetlerini her yıl "Stratejik Plan Gerçekleştirme" ile "Performans Göstergeleri" kapsamında elde edilen veriler, Ulusal ve Uluslararası kurum/kuruluşlarınca yapılan sıralamalar ile izlemekte ve değerlendirmektedir. Bu bağlamda kullanılan göstergeler aşağıda verilmiştir.</w:t>
      </w:r>
    </w:p>
    <w:p w:rsidR="00160645" w:rsidRPr="00600996" w:rsidRDefault="00160645" w:rsidP="00160645">
      <w:pPr>
        <w:ind w:left="708"/>
        <w:jc w:val="both"/>
        <w:rPr>
          <w:sz w:val="24"/>
          <w:szCs w:val="24"/>
        </w:rPr>
      </w:pPr>
      <w:proofErr w:type="gramStart"/>
      <w:r w:rsidRPr="00600996">
        <w:rPr>
          <w:sz w:val="24"/>
          <w:szCs w:val="24"/>
        </w:rPr>
        <w:t>a</w:t>
      </w:r>
      <w:proofErr w:type="gramEnd"/>
      <w:r w:rsidRPr="00600996">
        <w:rPr>
          <w:sz w:val="24"/>
          <w:szCs w:val="24"/>
        </w:rPr>
        <w:t xml:space="preserve">. Öğretim üyesi başına düşen </w:t>
      </w:r>
      <w:proofErr w:type="spellStart"/>
      <w:r w:rsidRPr="00600996">
        <w:rPr>
          <w:sz w:val="24"/>
          <w:szCs w:val="24"/>
        </w:rPr>
        <w:t>düşen</w:t>
      </w:r>
      <w:proofErr w:type="spellEnd"/>
      <w:r w:rsidRPr="00600996">
        <w:rPr>
          <w:sz w:val="24"/>
          <w:szCs w:val="24"/>
        </w:rPr>
        <w:t xml:space="preserve"> </w:t>
      </w:r>
      <w:proofErr w:type="spellStart"/>
      <w:r w:rsidRPr="00600996">
        <w:rPr>
          <w:sz w:val="24"/>
          <w:szCs w:val="24"/>
        </w:rPr>
        <w:t>ISI'de</w:t>
      </w:r>
      <w:proofErr w:type="spellEnd"/>
      <w:r w:rsidRPr="00600996">
        <w:rPr>
          <w:sz w:val="24"/>
          <w:szCs w:val="24"/>
        </w:rPr>
        <w:t xml:space="preserve"> araştırma makale sayısı</w:t>
      </w:r>
    </w:p>
    <w:p w:rsidR="00160645" w:rsidRPr="00600996" w:rsidRDefault="00160645" w:rsidP="00160645">
      <w:pPr>
        <w:ind w:left="708"/>
        <w:jc w:val="both"/>
        <w:rPr>
          <w:sz w:val="24"/>
          <w:szCs w:val="24"/>
        </w:rPr>
      </w:pPr>
      <w:proofErr w:type="gramStart"/>
      <w:r w:rsidRPr="00600996">
        <w:rPr>
          <w:sz w:val="24"/>
          <w:szCs w:val="24"/>
        </w:rPr>
        <w:t>b</w:t>
      </w:r>
      <w:proofErr w:type="gramEnd"/>
      <w:r w:rsidRPr="00600996">
        <w:rPr>
          <w:sz w:val="24"/>
          <w:szCs w:val="24"/>
        </w:rPr>
        <w:t xml:space="preserve">. Öğretim üyesi başına düşen </w:t>
      </w:r>
      <w:proofErr w:type="spellStart"/>
      <w:r w:rsidRPr="00600996">
        <w:rPr>
          <w:sz w:val="24"/>
          <w:szCs w:val="24"/>
        </w:rPr>
        <w:t>düşen</w:t>
      </w:r>
      <w:proofErr w:type="spellEnd"/>
      <w:r w:rsidRPr="00600996">
        <w:rPr>
          <w:sz w:val="24"/>
          <w:szCs w:val="24"/>
        </w:rPr>
        <w:t xml:space="preserve"> toplam makale sayısı</w:t>
      </w:r>
    </w:p>
    <w:p w:rsidR="00160645" w:rsidRPr="00600996" w:rsidRDefault="00160645" w:rsidP="00160645">
      <w:pPr>
        <w:ind w:left="708"/>
        <w:jc w:val="both"/>
        <w:rPr>
          <w:sz w:val="24"/>
          <w:szCs w:val="24"/>
        </w:rPr>
      </w:pPr>
      <w:proofErr w:type="gramStart"/>
      <w:r w:rsidRPr="00600996">
        <w:rPr>
          <w:sz w:val="24"/>
          <w:szCs w:val="24"/>
        </w:rPr>
        <w:t>c</w:t>
      </w:r>
      <w:proofErr w:type="gramEnd"/>
      <w:r w:rsidRPr="00600996">
        <w:rPr>
          <w:sz w:val="24"/>
          <w:szCs w:val="24"/>
        </w:rPr>
        <w:t>. Yıllık patent/faydalı model sayısı</w:t>
      </w:r>
    </w:p>
    <w:p w:rsidR="00160645" w:rsidRPr="00600996" w:rsidRDefault="00160645" w:rsidP="00160645">
      <w:pPr>
        <w:ind w:left="708"/>
        <w:jc w:val="both"/>
        <w:rPr>
          <w:sz w:val="24"/>
          <w:szCs w:val="24"/>
        </w:rPr>
      </w:pPr>
      <w:proofErr w:type="gramStart"/>
      <w:r w:rsidRPr="00600996">
        <w:rPr>
          <w:sz w:val="24"/>
          <w:szCs w:val="24"/>
        </w:rPr>
        <w:t>d</w:t>
      </w:r>
      <w:proofErr w:type="gramEnd"/>
      <w:r w:rsidRPr="00600996">
        <w:rPr>
          <w:sz w:val="24"/>
          <w:szCs w:val="24"/>
        </w:rPr>
        <w:t>. Uluslararası/Ulusal tebliği sayısı</w:t>
      </w:r>
    </w:p>
    <w:p w:rsidR="00160645" w:rsidRPr="00600996" w:rsidRDefault="00160645" w:rsidP="00160645">
      <w:pPr>
        <w:ind w:left="708"/>
        <w:jc w:val="both"/>
        <w:rPr>
          <w:sz w:val="24"/>
          <w:szCs w:val="24"/>
        </w:rPr>
      </w:pPr>
      <w:proofErr w:type="gramStart"/>
      <w:r w:rsidRPr="00600996">
        <w:rPr>
          <w:sz w:val="24"/>
          <w:szCs w:val="24"/>
        </w:rPr>
        <w:t>e</w:t>
      </w:r>
      <w:proofErr w:type="gramEnd"/>
      <w:r w:rsidRPr="00600996">
        <w:rPr>
          <w:sz w:val="24"/>
          <w:szCs w:val="24"/>
        </w:rPr>
        <w:t>. İç ve Dış kaynaklı proje sayısı</w:t>
      </w:r>
    </w:p>
    <w:p w:rsidR="00160645" w:rsidRPr="00600996" w:rsidRDefault="00160645" w:rsidP="00160645">
      <w:pPr>
        <w:ind w:firstLine="708"/>
        <w:jc w:val="both"/>
        <w:rPr>
          <w:sz w:val="24"/>
          <w:szCs w:val="24"/>
        </w:rPr>
      </w:pPr>
      <w:proofErr w:type="gramStart"/>
      <w:r w:rsidRPr="00600996">
        <w:rPr>
          <w:sz w:val="24"/>
          <w:szCs w:val="24"/>
        </w:rPr>
        <w:t>f</w:t>
      </w:r>
      <w:proofErr w:type="gramEnd"/>
      <w:r w:rsidRPr="00600996">
        <w:rPr>
          <w:sz w:val="24"/>
          <w:szCs w:val="24"/>
        </w:rPr>
        <w:t>. URAP RANKING, Türkiye Geneli ve Vakıf Üniversitelerindeki sırası</w:t>
      </w:r>
    </w:p>
    <w:p w:rsidR="00160645" w:rsidRPr="00600996" w:rsidRDefault="00160645" w:rsidP="00600996">
      <w:pPr>
        <w:ind w:firstLine="708"/>
        <w:jc w:val="both"/>
        <w:rPr>
          <w:b/>
          <w:sz w:val="24"/>
          <w:szCs w:val="24"/>
        </w:rPr>
      </w:pPr>
      <w:r w:rsidRPr="00600996">
        <w:rPr>
          <w:b/>
          <w:sz w:val="24"/>
          <w:szCs w:val="24"/>
        </w:rPr>
        <w:t>1</w:t>
      </w:r>
      <w:r w:rsidR="00F746DB" w:rsidRPr="00600996">
        <w:rPr>
          <w:b/>
          <w:sz w:val="24"/>
          <w:szCs w:val="24"/>
        </w:rPr>
        <w:t xml:space="preserve">. </w:t>
      </w:r>
      <w:r w:rsidRPr="00600996">
        <w:rPr>
          <w:b/>
          <w:sz w:val="24"/>
          <w:szCs w:val="24"/>
        </w:rPr>
        <w:t>Akademik Performans Değerlendirme Formu</w:t>
      </w:r>
    </w:p>
    <w:p w:rsidR="00160645" w:rsidRPr="00600996" w:rsidRDefault="00160645" w:rsidP="00160645">
      <w:pPr>
        <w:jc w:val="both"/>
        <w:rPr>
          <w:sz w:val="24"/>
          <w:szCs w:val="24"/>
        </w:rPr>
      </w:pPr>
      <w:r w:rsidRPr="00600996">
        <w:rPr>
          <w:sz w:val="24"/>
          <w:szCs w:val="24"/>
        </w:rPr>
        <w:t xml:space="preserve">Birimin (fakülte bölümlerinin) araştırma ve geliştirme faaliyetleri 2 farklı ortamda ölçülmekte ve değerlendirilmektedir.  Bunlardan birinci her fakülte öğretim elemanın (öğretim üye ve görevlilerinin) bahar dönemi sonlarında bir yıllık akademik faaliyetlerini rapor ettikleri bir formun (Toros Üniversitesi Akademik Personel Performans Değerlendirme Kriterleri) ilgili bölüm başkanı ve fakülte dekanı tarafından değerlendirmesine dayanmaktadır.  Burada diğer faaliyetlerin yanı sıra öğretim elemanının yaptığı yayınlar, araştırmalar, projeler ve benzeri AR-GE faaliyetleri değerlendirilmektedir.  </w:t>
      </w:r>
    </w:p>
    <w:p w:rsidR="00160645" w:rsidRPr="004E309F" w:rsidRDefault="00160645" w:rsidP="00160645">
      <w:pPr>
        <w:jc w:val="both"/>
        <w:rPr>
          <w:sz w:val="24"/>
          <w:szCs w:val="24"/>
        </w:rPr>
      </w:pPr>
      <w:r w:rsidRPr="004E309F">
        <w:rPr>
          <w:sz w:val="24"/>
          <w:szCs w:val="24"/>
        </w:rPr>
        <w:t>Bu ölçütler aşağıda sıralanmaktadır:</w:t>
      </w:r>
    </w:p>
    <w:p w:rsidR="00160645" w:rsidRPr="00600996" w:rsidRDefault="00160645" w:rsidP="00160645">
      <w:pPr>
        <w:jc w:val="both"/>
        <w:rPr>
          <w:sz w:val="24"/>
          <w:szCs w:val="24"/>
        </w:rPr>
      </w:pPr>
      <w:proofErr w:type="spellStart"/>
      <w:r w:rsidRPr="00600996">
        <w:rPr>
          <w:sz w:val="24"/>
          <w:szCs w:val="24"/>
        </w:rPr>
        <w:t>A.Makaleler</w:t>
      </w:r>
      <w:proofErr w:type="spellEnd"/>
    </w:p>
    <w:p w:rsidR="00160645" w:rsidRPr="00600996" w:rsidRDefault="00160645" w:rsidP="00160645">
      <w:pPr>
        <w:jc w:val="both"/>
        <w:rPr>
          <w:sz w:val="24"/>
          <w:szCs w:val="24"/>
        </w:rPr>
      </w:pPr>
      <w:r w:rsidRPr="00600996">
        <w:rPr>
          <w:sz w:val="24"/>
          <w:szCs w:val="24"/>
        </w:rPr>
        <w:t>1.SCI, SCI-</w:t>
      </w:r>
      <w:proofErr w:type="spellStart"/>
      <w:r w:rsidRPr="00600996">
        <w:rPr>
          <w:sz w:val="24"/>
          <w:szCs w:val="24"/>
        </w:rPr>
        <w:t>Expanded</w:t>
      </w:r>
      <w:proofErr w:type="spellEnd"/>
      <w:r w:rsidRPr="00600996">
        <w:rPr>
          <w:sz w:val="24"/>
          <w:szCs w:val="24"/>
        </w:rPr>
        <w:t>, SSCI veya AHCI kapsamındaki dergilerde yayınlanmış makaleler,</w:t>
      </w:r>
    </w:p>
    <w:p w:rsidR="00160645" w:rsidRPr="00600996" w:rsidRDefault="00160645" w:rsidP="00160645">
      <w:pPr>
        <w:jc w:val="both"/>
        <w:rPr>
          <w:sz w:val="24"/>
          <w:szCs w:val="24"/>
        </w:rPr>
      </w:pPr>
      <w:r w:rsidRPr="00600996">
        <w:rPr>
          <w:sz w:val="24"/>
          <w:szCs w:val="24"/>
        </w:rPr>
        <w:t>2.Diğer uluslararası hakemli dergilerde yayımlanmış makaleler,</w:t>
      </w:r>
    </w:p>
    <w:p w:rsidR="00160645" w:rsidRPr="00600996" w:rsidRDefault="00160645" w:rsidP="00160645">
      <w:pPr>
        <w:jc w:val="both"/>
        <w:rPr>
          <w:sz w:val="24"/>
          <w:szCs w:val="24"/>
        </w:rPr>
      </w:pPr>
      <w:r w:rsidRPr="00600996">
        <w:rPr>
          <w:sz w:val="24"/>
          <w:szCs w:val="24"/>
        </w:rPr>
        <w:t>3.ULAKBİM tarafından taranan ulusal hakemli dergilerde yayımlanmış makaleler,</w:t>
      </w:r>
    </w:p>
    <w:p w:rsidR="00160645" w:rsidRPr="00600996" w:rsidRDefault="00160645" w:rsidP="00160645">
      <w:pPr>
        <w:jc w:val="both"/>
        <w:rPr>
          <w:sz w:val="24"/>
          <w:szCs w:val="24"/>
        </w:rPr>
      </w:pPr>
      <w:proofErr w:type="spellStart"/>
      <w:r w:rsidRPr="00600996">
        <w:rPr>
          <w:sz w:val="24"/>
          <w:szCs w:val="24"/>
        </w:rPr>
        <w:t>B.Kitaplar</w:t>
      </w:r>
      <w:proofErr w:type="spellEnd"/>
      <w:r w:rsidRPr="00600996">
        <w:rPr>
          <w:sz w:val="24"/>
          <w:szCs w:val="24"/>
        </w:rPr>
        <w:t>,</w:t>
      </w:r>
    </w:p>
    <w:p w:rsidR="00160645" w:rsidRPr="00600996" w:rsidRDefault="00160645" w:rsidP="00160645">
      <w:pPr>
        <w:jc w:val="both"/>
        <w:rPr>
          <w:sz w:val="24"/>
          <w:szCs w:val="24"/>
        </w:rPr>
      </w:pPr>
      <w:r w:rsidRPr="00600996">
        <w:rPr>
          <w:sz w:val="24"/>
          <w:szCs w:val="24"/>
        </w:rPr>
        <w:t>1.Tanınmış uluslararası yayınevleri tarafından yayınlanan özgün bilimsel kitap yazarlığı,</w:t>
      </w:r>
    </w:p>
    <w:p w:rsidR="00160645" w:rsidRPr="00600996" w:rsidRDefault="00160645" w:rsidP="00160645">
      <w:pPr>
        <w:jc w:val="both"/>
        <w:rPr>
          <w:sz w:val="24"/>
          <w:szCs w:val="24"/>
        </w:rPr>
      </w:pPr>
      <w:r w:rsidRPr="00600996">
        <w:rPr>
          <w:sz w:val="24"/>
          <w:szCs w:val="24"/>
        </w:rPr>
        <w:t>2. Tanınmış uluslararası yayınevleri tarafından yayınlanan özgün bilimsel kitaplarda bölüm yazarlığı,</w:t>
      </w:r>
    </w:p>
    <w:p w:rsidR="00160645" w:rsidRPr="00600996" w:rsidRDefault="00160645" w:rsidP="00160645">
      <w:pPr>
        <w:jc w:val="both"/>
        <w:rPr>
          <w:sz w:val="24"/>
          <w:szCs w:val="24"/>
        </w:rPr>
      </w:pPr>
      <w:r w:rsidRPr="00600996">
        <w:rPr>
          <w:sz w:val="24"/>
          <w:szCs w:val="24"/>
        </w:rPr>
        <w:t>3. Tanınmış ulusal yayınevleri tarafından yayınlanan özgün bilimsel kitap yazarlığı,</w:t>
      </w:r>
    </w:p>
    <w:p w:rsidR="00160645" w:rsidRPr="00600996" w:rsidRDefault="00160645" w:rsidP="00160645">
      <w:pPr>
        <w:jc w:val="both"/>
        <w:rPr>
          <w:sz w:val="24"/>
          <w:szCs w:val="24"/>
        </w:rPr>
      </w:pPr>
      <w:r w:rsidRPr="00600996">
        <w:rPr>
          <w:sz w:val="24"/>
          <w:szCs w:val="24"/>
        </w:rPr>
        <w:t>4. Tanınmış ulusal yayınevleri tarafından yayınlanan özgün bilimsel kitaplarda bölüm yazarlığı,</w:t>
      </w:r>
    </w:p>
    <w:p w:rsidR="00160645" w:rsidRPr="00600996" w:rsidRDefault="00160645" w:rsidP="00160645">
      <w:pPr>
        <w:jc w:val="both"/>
        <w:rPr>
          <w:sz w:val="24"/>
          <w:szCs w:val="24"/>
        </w:rPr>
      </w:pPr>
      <w:proofErr w:type="spellStart"/>
      <w:r w:rsidRPr="00600996">
        <w:rPr>
          <w:sz w:val="24"/>
          <w:szCs w:val="24"/>
        </w:rPr>
        <w:t>C.Patentler</w:t>
      </w:r>
      <w:proofErr w:type="spellEnd"/>
      <w:r w:rsidRPr="00600996">
        <w:rPr>
          <w:sz w:val="24"/>
          <w:szCs w:val="24"/>
        </w:rPr>
        <w:t xml:space="preserve"> ve Yarışmalar,</w:t>
      </w:r>
    </w:p>
    <w:p w:rsidR="00160645" w:rsidRPr="00600996" w:rsidRDefault="00160645" w:rsidP="00160645">
      <w:pPr>
        <w:jc w:val="both"/>
        <w:rPr>
          <w:sz w:val="24"/>
          <w:szCs w:val="24"/>
        </w:rPr>
      </w:pPr>
      <w:r w:rsidRPr="00600996">
        <w:rPr>
          <w:sz w:val="24"/>
          <w:szCs w:val="24"/>
        </w:rPr>
        <w:t>1.Uluslararası,</w:t>
      </w:r>
    </w:p>
    <w:p w:rsidR="00160645" w:rsidRPr="00600996" w:rsidRDefault="00160645" w:rsidP="00160645">
      <w:pPr>
        <w:jc w:val="both"/>
        <w:rPr>
          <w:sz w:val="24"/>
          <w:szCs w:val="24"/>
        </w:rPr>
      </w:pPr>
      <w:r w:rsidRPr="00600996">
        <w:rPr>
          <w:sz w:val="24"/>
          <w:szCs w:val="24"/>
        </w:rPr>
        <w:t>2.Ulusal,</w:t>
      </w:r>
    </w:p>
    <w:p w:rsidR="00160645" w:rsidRPr="00600996" w:rsidRDefault="00160645" w:rsidP="00160645">
      <w:pPr>
        <w:jc w:val="both"/>
        <w:rPr>
          <w:sz w:val="24"/>
          <w:szCs w:val="24"/>
        </w:rPr>
      </w:pPr>
      <w:r w:rsidRPr="00600996">
        <w:rPr>
          <w:sz w:val="24"/>
          <w:szCs w:val="24"/>
        </w:rPr>
        <w:t>3. Geçerli mevzuata uygun olarak düzenlenen planlama, mimarlık, tasarım vb. yarışmalarda derece ve mansiyon.</w:t>
      </w:r>
    </w:p>
    <w:p w:rsidR="00160645" w:rsidRPr="00600996" w:rsidRDefault="00160645" w:rsidP="00160645">
      <w:pPr>
        <w:jc w:val="both"/>
        <w:rPr>
          <w:sz w:val="24"/>
          <w:szCs w:val="24"/>
        </w:rPr>
      </w:pPr>
      <w:proofErr w:type="spellStart"/>
      <w:r w:rsidRPr="00600996">
        <w:rPr>
          <w:sz w:val="24"/>
          <w:szCs w:val="24"/>
        </w:rPr>
        <w:t>D.Atıflar</w:t>
      </w:r>
      <w:proofErr w:type="spellEnd"/>
      <w:r w:rsidRPr="00600996">
        <w:rPr>
          <w:sz w:val="24"/>
          <w:szCs w:val="24"/>
        </w:rPr>
        <w:t>: Farklı ortamlarda öğretim üyesinin yayınlarına yapılan atıflar,</w:t>
      </w:r>
    </w:p>
    <w:p w:rsidR="00160645" w:rsidRPr="00600996" w:rsidRDefault="00160645" w:rsidP="00160645">
      <w:pPr>
        <w:jc w:val="both"/>
        <w:rPr>
          <w:sz w:val="24"/>
          <w:szCs w:val="24"/>
        </w:rPr>
      </w:pPr>
      <w:r w:rsidRPr="00600996">
        <w:rPr>
          <w:sz w:val="24"/>
          <w:szCs w:val="24"/>
        </w:rPr>
        <w:t>E. Kongre/Sempozyum,</w:t>
      </w:r>
    </w:p>
    <w:p w:rsidR="00160645" w:rsidRPr="00600996" w:rsidRDefault="00160645" w:rsidP="00160645">
      <w:pPr>
        <w:jc w:val="both"/>
        <w:rPr>
          <w:sz w:val="24"/>
          <w:szCs w:val="24"/>
        </w:rPr>
      </w:pPr>
      <w:r w:rsidRPr="00600996">
        <w:rPr>
          <w:sz w:val="24"/>
          <w:szCs w:val="24"/>
        </w:rPr>
        <w:t>1.Uluslararası kongre ve toplantılarda sunulmuş ve tam metni basılmış sözlü bildiri,</w:t>
      </w:r>
    </w:p>
    <w:p w:rsidR="00160645" w:rsidRPr="00600996" w:rsidRDefault="00160645" w:rsidP="00160645">
      <w:pPr>
        <w:jc w:val="both"/>
        <w:rPr>
          <w:sz w:val="24"/>
          <w:szCs w:val="24"/>
        </w:rPr>
      </w:pPr>
      <w:r w:rsidRPr="00600996">
        <w:rPr>
          <w:sz w:val="24"/>
          <w:szCs w:val="24"/>
        </w:rPr>
        <w:t>2. Ulusal bilimsel toplantılarda sunulmuş ve tam metni basılmış sözlü bildiri,</w:t>
      </w:r>
    </w:p>
    <w:p w:rsidR="00160645" w:rsidRPr="00600996" w:rsidRDefault="00160645" w:rsidP="00160645">
      <w:pPr>
        <w:jc w:val="both"/>
        <w:rPr>
          <w:sz w:val="24"/>
          <w:szCs w:val="24"/>
        </w:rPr>
      </w:pPr>
      <w:proofErr w:type="spellStart"/>
      <w:r w:rsidRPr="00600996">
        <w:rPr>
          <w:sz w:val="24"/>
          <w:szCs w:val="24"/>
        </w:rPr>
        <w:t>F.Lisansüstü</w:t>
      </w:r>
      <w:proofErr w:type="spellEnd"/>
      <w:r w:rsidRPr="00600996">
        <w:rPr>
          <w:sz w:val="24"/>
          <w:szCs w:val="24"/>
        </w:rPr>
        <w:t xml:space="preserve"> Tez Danışmanlığı,</w:t>
      </w:r>
    </w:p>
    <w:p w:rsidR="00160645" w:rsidRPr="00600996" w:rsidRDefault="00160645" w:rsidP="00160645">
      <w:pPr>
        <w:jc w:val="both"/>
        <w:rPr>
          <w:sz w:val="24"/>
          <w:szCs w:val="24"/>
        </w:rPr>
      </w:pPr>
      <w:proofErr w:type="spellStart"/>
      <w:r w:rsidRPr="00600996">
        <w:rPr>
          <w:sz w:val="24"/>
          <w:szCs w:val="24"/>
        </w:rPr>
        <w:t>G.Bilimsel</w:t>
      </w:r>
      <w:proofErr w:type="spellEnd"/>
      <w:r w:rsidRPr="00600996">
        <w:rPr>
          <w:sz w:val="24"/>
          <w:szCs w:val="24"/>
        </w:rPr>
        <w:t xml:space="preserve"> Araştırma Projesi,</w:t>
      </w:r>
    </w:p>
    <w:p w:rsidR="00160645" w:rsidRPr="00600996" w:rsidRDefault="00160645" w:rsidP="00160645">
      <w:pPr>
        <w:jc w:val="both"/>
        <w:rPr>
          <w:sz w:val="24"/>
          <w:szCs w:val="24"/>
        </w:rPr>
      </w:pPr>
      <w:r w:rsidRPr="00600996">
        <w:rPr>
          <w:sz w:val="24"/>
          <w:szCs w:val="24"/>
        </w:rPr>
        <w:t>1.Devam eden ve tamamlanmış uluslararası kaynaklı bilimsel araştırma projesi,</w:t>
      </w:r>
    </w:p>
    <w:p w:rsidR="00160645" w:rsidRPr="00600996" w:rsidRDefault="00160645" w:rsidP="00160645">
      <w:pPr>
        <w:jc w:val="both"/>
        <w:rPr>
          <w:sz w:val="24"/>
          <w:szCs w:val="24"/>
        </w:rPr>
      </w:pPr>
      <w:r w:rsidRPr="00600996">
        <w:rPr>
          <w:sz w:val="24"/>
          <w:szCs w:val="24"/>
        </w:rPr>
        <w:t>2. Devam eden ve tamamlanmış Üniversite dışı kaynaklı bilimsel araştırma projesi,</w:t>
      </w:r>
    </w:p>
    <w:p w:rsidR="00160645" w:rsidRPr="00600996" w:rsidRDefault="00160645" w:rsidP="00160645">
      <w:pPr>
        <w:jc w:val="both"/>
        <w:rPr>
          <w:sz w:val="24"/>
          <w:szCs w:val="24"/>
        </w:rPr>
      </w:pPr>
      <w:r w:rsidRPr="00600996">
        <w:rPr>
          <w:sz w:val="24"/>
          <w:szCs w:val="24"/>
        </w:rPr>
        <w:t>H. Bilimsel toplantılar,</w:t>
      </w:r>
    </w:p>
    <w:p w:rsidR="00160645" w:rsidRPr="00600996" w:rsidRDefault="00160645" w:rsidP="00160645">
      <w:pPr>
        <w:jc w:val="both"/>
        <w:rPr>
          <w:sz w:val="24"/>
          <w:szCs w:val="24"/>
        </w:rPr>
      </w:pPr>
      <w:r w:rsidRPr="00600996">
        <w:rPr>
          <w:sz w:val="24"/>
          <w:szCs w:val="24"/>
        </w:rPr>
        <w:lastRenderedPageBreak/>
        <w:t>1.Uluslararsı bilimsel toplantılarda sunulan bildiriler,</w:t>
      </w:r>
    </w:p>
    <w:p w:rsidR="00160645" w:rsidRPr="00600996" w:rsidRDefault="00160645" w:rsidP="00160645">
      <w:pPr>
        <w:jc w:val="both"/>
        <w:rPr>
          <w:sz w:val="24"/>
          <w:szCs w:val="24"/>
        </w:rPr>
      </w:pPr>
      <w:r w:rsidRPr="00600996">
        <w:rPr>
          <w:sz w:val="24"/>
          <w:szCs w:val="24"/>
        </w:rPr>
        <w:t>2. Ulusal bilimsel toplantılarda sunulan bildiriler.</w:t>
      </w:r>
    </w:p>
    <w:p w:rsidR="00160645" w:rsidRPr="00F746DB" w:rsidRDefault="00160645" w:rsidP="00160645">
      <w:pPr>
        <w:jc w:val="both"/>
        <w:rPr>
          <w:b/>
          <w:sz w:val="24"/>
          <w:szCs w:val="24"/>
          <w:highlight w:val="cyan"/>
        </w:rPr>
      </w:pPr>
    </w:p>
    <w:p w:rsidR="00160645" w:rsidRPr="00600996" w:rsidRDefault="00160645" w:rsidP="00160645">
      <w:pPr>
        <w:jc w:val="both"/>
        <w:rPr>
          <w:b/>
          <w:sz w:val="24"/>
          <w:szCs w:val="24"/>
        </w:rPr>
      </w:pPr>
      <w:r w:rsidRPr="00600996">
        <w:rPr>
          <w:b/>
          <w:sz w:val="24"/>
          <w:szCs w:val="24"/>
        </w:rPr>
        <w:t>ÖNERİLER</w:t>
      </w:r>
    </w:p>
    <w:p w:rsidR="00160645" w:rsidRPr="00600996" w:rsidRDefault="00160645" w:rsidP="00160645">
      <w:pPr>
        <w:jc w:val="both"/>
        <w:rPr>
          <w:sz w:val="24"/>
          <w:szCs w:val="24"/>
        </w:rPr>
      </w:pPr>
      <w:r w:rsidRPr="00600996">
        <w:rPr>
          <w:sz w:val="24"/>
          <w:szCs w:val="24"/>
        </w:rPr>
        <w:t>Toros Üniversitesi Akademik Personel Performans Değerlendirme Kriterleri formu gerek fakülte gerek bölüm bazında ARGE faaliyetlerini ölçmede en temel veri kaynağı olduğu için bu formun içeriğinin tasarımı ve fakültenin performansını ölçmek için toplulaştırılması büyük önem taşımaktadır.  Bu amaçla aşağıdaki önerilere yer verilmektedir.</w:t>
      </w:r>
    </w:p>
    <w:p w:rsidR="00160645" w:rsidRPr="00600996" w:rsidRDefault="00160645" w:rsidP="00160645">
      <w:pPr>
        <w:jc w:val="both"/>
        <w:rPr>
          <w:b/>
          <w:sz w:val="24"/>
          <w:szCs w:val="24"/>
        </w:rPr>
      </w:pPr>
      <w:r w:rsidRPr="00600996">
        <w:rPr>
          <w:b/>
          <w:sz w:val="24"/>
          <w:szCs w:val="24"/>
        </w:rPr>
        <w:t xml:space="preserve">Öneri 1: </w:t>
      </w:r>
      <w:r w:rsidRPr="00600996">
        <w:rPr>
          <w:sz w:val="24"/>
          <w:szCs w:val="24"/>
        </w:rPr>
        <w:t xml:space="preserve">“G. Bilimsel Araştırma Projesi (BAP)” başlığı değiştirilerek sadece projeler başlığı kullanılmalıdır.  Çünkü projeler sadece </w:t>
      </w:r>
      <w:proofErr w:type="spellStart"/>
      <w:r w:rsidRPr="00600996">
        <w:rPr>
          <w:sz w:val="24"/>
          <w:szCs w:val="24"/>
        </w:rPr>
        <w:t>BAP’lardan</w:t>
      </w:r>
      <w:proofErr w:type="spellEnd"/>
      <w:r w:rsidRPr="00600996">
        <w:rPr>
          <w:sz w:val="24"/>
          <w:szCs w:val="24"/>
        </w:rPr>
        <w:t xml:space="preserve"> oluşmamakta, bunun </w:t>
      </w:r>
      <w:proofErr w:type="spellStart"/>
      <w:r w:rsidRPr="00600996">
        <w:rPr>
          <w:sz w:val="24"/>
          <w:szCs w:val="24"/>
        </w:rPr>
        <w:t>yanısıra</w:t>
      </w:r>
      <w:proofErr w:type="spellEnd"/>
      <w:r w:rsidRPr="00600996">
        <w:rPr>
          <w:sz w:val="24"/>
          <w:szCs w:val="24"/>
        </w:rPr>
        <w:t>, özellikle dış finansman desteğiyle gerçekleşen, Avrupa Birliği, TUBİTAK, bakanlıklar, bazı büyükelçilikler, özel sektör firma desteği, kalkınma ajanslarının katkılarıyla gerçekleştirilen toplumsal refahı artırmaya yönelik projeler de ima edilmelidir.  Raporlamada projenin türü ayrıca belirlenebilir.</w:t>
      </w:r>
      <w:r w:rsidRPr="00600996">
        <w:rPr>
          <w:b/>
          <w:sz w:val="24"/>
          <w:szCs w:val="24"/>
        </w:rPr>
        <w:t xml:space="preserve">  </w:t>
      </w:r>
    </w:p>
    <w:p w:rsidR="00160645" w:rsidRPr="00600996" w:rsidRDefault="00160645" w:rsidP="00160645">
      <w:pPr>
        <w:jc w:val="both"/>
        <w:rPr>
          <w:sz w:val="24"/>
          <w:szCs w:val="24"/>
        </w:rPr>
      </w:pPr>
      <w:r w:rsidRPr="00600996">
        <w:rPr>
          <w:b/>
          <w:sz w:val="24"/>
          <w:szCs w:val="24"/>
        </w:rPr>
        <w:t xml:space="preserve">Öneri 2: </w:t>
      </w:r>
      <w:r w:rsidRPr="00600996">
        <w:rPr>
          <w:sz w:val="24"/>
          <w:szCs w:val="24"/>
        </w:rPr>
        <w:t xml:space="preserve">Öğretim üyesi tarafında verilen bazı lisans derslerinde (Bitirme Projesi ve Seminer) öğrencilerin çalışmalarında kullandıkları birincil veya ikincil verileri bilimsel raporlama tekniklerine uygun olarak yazması talep edildiği için bu çalışmaların yüksek lisans seviyesinde verilen tez, proje ve seminerlerin özgün kalitesine uygun olması mümkündür. Bu nedenle bu çalışmaların bazıları hem özgün veri üretme hem de bilgi ve sentez oluşturma açısından yetkin olabileceği için ARGE kapsamına girmektedir.  Bu yüzden performans değerlendirme </w:t>
      </w:r>
      <w:proofErr w:type="gramStart"/>
      <w:r w:rsidRPr="00600996">
        <w:rPr>
          <w:sz w:val="24"/>
          <w:szCs w:val="24"/>
        </w:rPr>
        <w:t>kriterlerinde</w:t>
      </w:r>
      <w:proofErr w:type="gramEnd"/>
      <w:r w:rsidRPr="00600996">
        <w:rPr>
          <w:sz w:val="24"/>
          <w:szCs w:val="24"/>
        </w:rPr>
        <w:t xml:space="preserve"> bu derslerin (Bitirme Projesi ve Seminer) sorgulanması gereklidir.</w:t>
      </w:r>
    </w:p>
    <w:p w:rsidR="00160645" w:rsidRPr="00600996" w:rsidRDefault="00160645" w:rsidP="00160645">
      <w:pPr>
        <w:jc w:val="both"/>
        <w:rPr>
          <w:sz w:val="24"/>
          <w:szCs w:val="24"/>
        </w:rPr>
      </w:pPr>
      <w:r w:rsidRPr="00600996">
        <w:rPr>
          <w:b/>
          <w:sz w:val="24"/>
          <w:szCs w:val="24"/>
        </w:rPr>
        <w:t xml:space="preserve">Öneri 3: </w:t>
      </w:r>
      <w:r w:rsidRPr="00600996">
        <w:rPr>
          <w:sz w:val="24"/>
          <w:szCs w:val="24"/>
        </w:rPr>
        <w:t xml:space="preserve">Bu form (Toros Üniversitesi Akademik Personel Performans Değerlendirme Kriterleri) İnsan Kaynakları birimine gönderilmeden önce Fakülte tarafından üzerindeki bazı kişisel bilgiler silindikten sonra, yatay toplamı alınarak, tek bir tablo haline getirilebilir. Böylece örneğin bölüm ve fakülte bazında yazılan makale, yapılan araştırma, gerçekleştirilen proje gibi kurumsal ARGE performans verilerine ulaşmak mümkün olacaktır.  </w:t>
      </w:r>
    </w:p>
    <w:p w:rsidR="00160645" w:rsidRPr="00600996" w:rsidRDefault="00160645" w:rsidP="00160645">
      <w:pPr>
        <w:jc w:val="both"/>
        <w:rPr>
          <w:sz w:val="24"/>
          <w:szCs w:val="24"/>
        </w:rPr>
      </w:pPr>
    </w:p>
    <w:p w:rsidR="00160645" w:rsidRPr="00982255" w:rsidRDefault="00160645" w:rsidP="00600996">
      <w:pPr>
        <w:ind w:firstLine="720"/>
        <w:jc w:val="both"/>
        <w:rPr>
          <w:b/>
          <w:sz w:val="24"/>
          <w:szCs w:val="24"/>
        </w:rPr>
      </w:pPr>
      <w:r w:rsidRPr="00982255">
        <w:rPr>
          <w:b/>
          <w:sz w:val="24"/>
          <w:szCs w:val="24"/>
        </w:rPr>
        <w:t>2</w:t>
      </w:r>
      <w:r w:rsidR="00F746DB" w:rsidRPr="00982255">
        <w:rPr>
          <w:b/>
          <w:sz w:val="24"/>
          <w:szCs w:val="24"/>
        </w:rPr>
        <w:t>. Mühendislik Fakültesi</w:t>
      </w:r>
      <w:r w:rsidRPr="00982255">
        <w:rPr>
          <w:b/>
          <w:sz w:val="24"/>
          <w:szCs w:val="24"/>
        </w:rPr>
        <w:t xml:space="preserve"> Stratejik Plan Hedefleri Gerçekleşme Oranları Raporu</w:t>
      </w:r>
    </w:p>
    <w:p w:rsidR="00160645" w:rsidRPr="00982255" w:rsidRDefault="00160645" w:rsidP="00160645">
      <w:pPr>
        <w:jc w:val="both"/>
        <w:rPr>
          <w:sz w:val="24"/>
          <w:szCs w:val="24"/>
        </w:rPr>
      </w:pPr>
      <w:r w:rsidRPr="00982255">
        <w:rPr>
          <w:sz w:val="24"/>
          <w:szCs w:val="24"/>
        </w:rPr>
        <w:t xml:space="preserve">Fakültenin ARGE faaliyetlerinin etkinlik düzeyinin ölçüldüğü ve değerlendirildiği ikinci çalışma ise stratejik planda belirtilen faaliyetlerin gerçekleşme yüzdesini gösteren rapordur (Stratejik Planda Yer Alan Faaliyetlere İlişkin Gerçekleşme Yüzdesi Çalışması </w:t>
      </w:r>
      <w:r w:rsidR="00982255">
        <w:rPr>
          <w:sz w:val="24"/>
          <w:szCs w:val="24"/>
        </w:rPr>
        <w:t>Mühendislik Fakültesi</w:t>
      </w:r>
      <w:r w:rsidRPr="00982255">
        <w:rPr>
          <w:sz w:val="24"/>
          <w:szCs w:val="24"/>
        </w:rPr>
        <w:t>).  Bu raporda örneğin her öğretim yılında her bir öğretim üyesi tarafından 2 makale çalışması hedefi varsa ve 1 adet yazdıysa, bu hedefin hangi yüzde ile gerçekleşip gerçekleşmediği (örneğin yüzde 50 gibi) rakamsal veriyle ortaya konmuş durumdadır. Bu itibarla fakültenin ARGE faaliyetlerinin ilgili birim tarafından ölçülmesi (sadece iç değerlendirme) tamamlanmış olmaktadır.</w:t>
      </w:r>
    </w:p>
    <w:p w:rsidR="00160645" w:rsidRPr="00982255" w:rsidRDefault="00160645" w:rsidP="00160645">
      <w:pPr>
        <w:jc w:val="both"/>
        <w:rPr>
          <w:sz w:val="24"/>
          <w:szCs w:val="24"/>
        </w:rPr>
      </w:pPr>
      <w:r w:rsidRPr="00982255">
        <w:rPr>
          <w:sz w:val="24"/>
          <w:szCs w:val="24"/>
        </w:rPr>
        <w:t>Adı geçen rapordaki ARGE performansına ilişkin göstergeler aşağıda sıralanmaktadır:</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Gösterge.1.3.1.3.SSCI, SCI, AHCI kapsamındaki dergilerde yayınlanan makale sayısı,</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Gösterge.1.3.1.4.Uluslararası alan indekslerinde taranan dergilerde yayınlanan makale sayısı,</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Gösterge.1.3.1.5.Ulusal hakemli dergilerde yayınlanan makale sayısı,</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Gösterge.1.3.1.6.Uluslararası kongrelerde sunulan ve bildiriler kitabında yayınlanan bildiri sayısı</w:t>
      </w:r>
    </w:p>
    <w:p w:rsidR="00501071" w:rsidRPr="00982255" w:rsidRDefault="00160645" w:rsidP="00501071">
      <w:pPr>
        <w:pStyle w:val="ListeParagraf"/>
        <w:widowControl/>
        <w:numPr>
          <w:ilvl w:val="0"/>
          <w:numId w:val="41"/>
        </w:numPr>
        <w:spacing w:after="200"/>
        <w:jc w:val="both"/>
        <w:rPr>
          <w:sz w:val="24"/>
          <w:szCs w:val="24"/>
        </w:rPr>
      </w:pPr>
      <w:r w:rsidRPr="00982255">
        <w:rPr>
          <w:sz w:val="24"/>
          <w:szCs w:val="24"/>
        </w:rPr>
        <w:t>Gösterge.1.3.1.7.Uluslararası kongrelerde sunulan ve bildiriler kitabında tam metni yayınlanan bildiri sayısı</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Gösterge.1.6.1.1.Plan döneminde kamu/özel paydaşlarla gerçekleştirdiği proje sayısı,</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Gösterge.1.6.1.2.Birlikte proje yürütülen kuruluş sayısı,</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Gösterge.2.2.1.1.</w:t>
      </w:r>
      <w:r w:rsidR="00810716" w:rsidRPr="00982255">
        <w:t xml:space="preserve"> Sanayi veya sektör ile ortak proje (TUBİTAK, DPT, AB </w:t>
      </w:r>
      <w:proofErr w:type="spellStart"/>
      <w:r w:rsidR="00810716" w:rsidRPr="00982255">
        <w:t>vb</w:t>
      </w:r>
      <w:proofErr w:type="spellEnd"/>
      <w:r w:rsidR="00810716" w:rsidRPr="00982255">
        <w:t>)</w:t>
      </w:r>
      <w:r w:rsidRPr="00982255">
        <w:rPr>
          <w:sz w:val="24"/>
          <w:szCs w:val="24"/>
        </w:rPr>
        <w:t xml:space="preserve"> sayısı,</w:t>
      </w:r>
    </w:p>
    <w:p w:rsidR="00160645" w:rsidRPr="00982255" w:rsidRDefault="00160645" w:rsidP="00160645">
      <w:pPr>
        <w:pStyle w:val="ListeParagraf"/>
        <w:widowControl/>
        <w:numPr>
          <w:ilvl w:val="0"/>
          <w:numId w:val="41"/>
        </w:numPr>
        <w:spacing w:after="200"/>
        <w:jc w:val="both"/>
        <w:rPr>
          <w:sz w:val="24"/>
          <w:szCs w:val="24"/>
        </w:rPr>
      </w:pPr>
      <w:r w:rsidRPr="00982255">
        <w:rPr>
          <w:sz w:val="24"/>
          <w:szCs w:val="24"/>
        </w:rPr>
        <w:t xml:space="preserve">Gösterge.2.2.1.2.Sanayi ve sektör işbirliğinde alınan fikri ve </w:t>
      </w:r>
      <w:proofErr w:type="spellStart"/>
      <w:r w:rsidRPr="00982255">
        <w:rPr>
          <w:sz w:val="24"/>
          <w:szCs w:val="24"/>
        </w:rPr>
        <w:t>sinai</w:t>
      </w:r>
      <w:proofErr w:type="spellEnd"/>
      <w:r w:rsidRPr="00982255">
        <w:rPr>
          <w:sz w:val="24"/>
          <w:szCs w:val="24"/>
        </w:rPr>
        <w:t xml:space="preserve"> mülkiyet hakları sayısı,</w:t>
      </w:r>
    </w:p>
    <w:p w:rsidR="00CD66E9" w:rsidRPr="00982255" w:rsidRDefault="00160645" w:rsidP="00160645">
      <w:pPr>
        <w:pStyle w:val="ListeParagraf"/>
        <w:widowControl/>
        <w:numPr>
          <w:ilvl w:val="0"/>
          <w:numId w:val="41"/>
        </w:numPr>
        <w:spacing w:after="200"/>
        <w:jc w:val="both"/>
        <w:rPr>
          <w:sz w:val="24"/>
          <w:szCs w:val="24"/>
        </w:rPr>
      </w:pPr>
      <w:r w:rsidRPr="00982255">
        <w:rPr>
          <w:sz w:val="24"/>
          <w:szCs w:val="24"/>
        </w:rPr>
        <w:t>Gösterge.2.2.2.1.Sanayi ve sektör işbirliğiyle gerçekleştirilen bitirme projesi, yüksek lisans, doktora tezi sayısı.</w:t>
      </w:r>
    </w:p>
    <w:p w:rsidR="00160645" w:rsidRPr="00843F1E" w:rsidRDefault="00160645" w:rsidP="00160645">
      <w:pPr>
        <w:rPr>
          <w:i/>
          <w:sz w:val="24"/>
          <w:szCs w:val="24"/>
        </w:rPr>
      </w:pPr>
      <w:r w:rsidRPr="00843F1E">
        <w:rPr>
          <w:i/>
          <w:sz w:val="24"/>
          <w:szCs w:val="24"/>
        </w:rPr>
        <w:lastRenderedPageBreak/>
        <w:t>2.Araştırma faaliyetlerine yönelik olarak yapılan değerlendirmelerin sonuçları yayımlanmakta mıdır?</w:t>
      </w:r>
    </w:p>
    <w:p w:rsidR="00160645" w:rsidRPr="00501071" w:rsidRDefault="00160645" w:rsidP="00160645">
      <w:pPr>
        <w:jc w:val="both"/>
        <w:rPr>
          <w:sz w:val="24"/>
          <w:szCs w:val="24"/>
        </w:rPr>
      </w:pPr>
      <w:r w:rsidRPr="00501071">
        <w:rPr>
          <w:sz w:val="24"/>
          <w:szCs w:val="24"/>
        </w:rPr>
        <w:t xml:space="preserve">2.1.Toros Üniversitesi akademik birimlerinin yayınları (ISI dergilerindeki makale, uluslararası dergilerde makale, uluslararası bildiri, kitap veya kitapta bölüm, ulusal makale, ulusal bildiri, diğer yayınlar) şeklinde </w:t>
      </w:r>
      <w:hyperlink r:id="rId73" w:history="1">
        <w:r w:rsidRPr="00501071">
          <w:rPr>
            <w:rStyle w:val="Kpr"/>
            <w:sz w:val="24"/>
            <w:szCs w:val="24"/>
          </w:rPr>
          <w:t>https://www.toros.edu.tr/abis</w:t>
        </w:r>
      </w:hyperlink>
      <w:r w:rsidRPr="00501071">
        <w:rPr>
          <w:sz w:val="24"/>
          <w:szCs w:val="24"/>
        </w:rPr>
        <w:t xml:space="preserve"> internet ortamında yayınlanmaktadır.  Bu sitede akademik birimlere göre yapılan yayınların sayısı ve oranları verilmektedir.  Bu </w:t>
      </w:r>
      <w:proofErr w:type="spellStart"/>
      <w:r w:rsidRPr="00501071">
        <w:rPr>
          <w:sz w:val="24"/>
          <w:szCs w:val="24"/>
        </w:rPr>
        <w:t>arayüz</w:t>
      </w:r>
      <w:proofErr w:type="spellEnd"/>
      <w:r w:rsidRPr="00501071">
        <w:rPr>
          <w:sz w:val="24"/>
          <w:szCs w:val="24"/>
        </w:rPr>
        <w:t xml:space="preserve"> sayesinde yayınlanan bilimsel çalışmalar günlük olarak izlenebilmekte ve paydaşlar ile paylaşılmaktadır. </w:t>
      </w:r>
    </w:p>
    <w:p w:rsidR="00160645" w:rsidRPr="00501071" w:rsidRDefault="00160645" w:rsidP="00160645">
      <w:pPr>
        <w:jc w:val="both"/>
        <w:rPr>
          <w:sz w:val="24"/>
          <w:szCs w:val="24"/>
        </w:rPr>
      </w:pPr>
      <w:r w:rsidRPr="00501071">
        <w:rPr>
          <w:sz w:val="24"/>
          <w:szCs w:val="24"/>
        </w:rPr>
        <w:t>2.2.ABİS’in yanı sıra Toros Üniversitesi internet sitesinde bulunan bir diğer çalışma olan Toros Üniversitesi Kurum Gösterge Raporunda (24.04.2019) “4.Araştırma ve Geliştirme” başlığı altında aşağıdaki performans ölçütleri ve 2015, 2016, 2017 ve 2018 yılları için üniversite ortalaması olan verilerle sunulmaktadır.  Bu ölçütler aşağıda sıralanmaktadır:</w:t>
      </w:r>
    </w:p>
    <w:p w:rsidR="00160645" w:rsidRPr="00501071" w:rsidRDefault="00160645" w:rsidP="00160645">
      <w:pPr>
        <w:jc w:val="both"/>
        <w:rPr>
          <w:sz w:val="24"/>
          <w:szCs w:val="24"/>
        </w:rPr>
      </w:pPr>
      <w:r w:rsidRPr="00501071">
        <w:rPr>
          <w:sz w:val="24"/>
          <w:szCs w:val="24"/>
        </w:rPr>
        <w:t>4.1. Öğretim üyesi başına yayın oranları,</w:t>
      </w:r>
    </w:p>
    <w:p w:rsidR="00160645" w:rsidRPr="00501071" w:rsidRDefault="00160645" w:rsidP="00160645">
      <w:pPr>
        <w:jc w:val="both"/>
        <w:rPr>
          <w:sz w:val="24"/>
          <w:szCs w:val="24"/>
        </w:rPr>
      </w:pPr>
      <w:r w:rsidRPr="00501071">
        <w:rPr>
          <w:sz w:val="24"/>
          <w:szCs w:val="24"/>
        </w:rPr>
        <w:t>4.2. Atıf oranları,</w:t>
      </w:r>
    </w:p>
    <w:p w:rsidR="00160645" w:rsidRPr="00501071" w:rsidRDefault="00160645" w:rsidP="00160645">
      <w:pPr>
        <w:jc w:val="both"/>
        <w:rPr>
          <w:sz w:val="24"/>
          <w:szCs w:val="24"/>
        </w:rPr>
      </w:pPr>
      <w:r w:rsidRPr="00501071">
        <w:rPr>
          <w:sz w:val="24"/>
          <w:szCs w:val="24"/>
        </w:rPr>
        <w:t>4.3. Desteklenen projelerin dağılımı,</w:t>
      </w:r>
    </w:p>
    <w:p w:rsidR="00160645" w:rsidRPr="00501071" w:rsidRDefault="00160645" w:rsidP="00160645">
      <w:pPr>
        <w:jc w:val="both"/>
        <w:rPr>
          <w:sz w:val="24"/>
          <w:szCs w:val="24"/>
        </w:rPr>
      </w:pPr>
      <w:r w:rsidRPr="00501071">
        <w:rPr>
          <w:sz w:val="24"/>
          <w:szCs w:val="24"/>
        </w:rPr>
        <w:t>4.4. Bilimsel çalışma gruplarının sayısı,</w:t>
      </w:r>
    </w:p>
    <w:p w:rsidR="00160645" w:rsidRPr="00501071" w:rsidRDefault="00160645" w:rsidP="00160645">
      <w:pPr>
        <w:jc w:val="both"/>
        <w:rPr>
          <w:sz w:val="24"/>
          <w:szCs w:val="24"/>
        </w:rPr>
      </w:pPr>
      <w:r w:rsidRPr="00501071">
        <w:rPr>
          <w:sz w:val="24"/>
          <w:szCs w:val="24"/>
        </w:rPr>
        <w:t>4.5. Patent bölgesi sayısı,</w:t>
      </w:r>
    </w:p>
    <w:p w:rsidR="00160645" w:rsidRPr="00501071" w:rsidRDefault="00160645" w:rsidP="00160645">
      <w:pPr>
        <w:jc w:val="both"/>
        <w:rPr>
          <w:sz w:val="24"/>
          <w:szCs w:val="24"/>
        </w:rPr>
      </w:pPr>
      <w:r w:rsidRPr="00501071">
        <w:rPr>
          <w:sz w:val="24"/>
          <w:szCs w:val="24"/>
        </w:rPr>
        <w:t>4.6. Faydalı model sayısı,</w:t>
      </w:r>
    </w:p>
    <w:p w:rsidR="00160645" w:rsidRPr="00501071" w:rsidRDefault="00160645" w:rsidP="00160645">
      <w:pPr>
        <w:jc w:val="both"/>
        <w:rPr>
          <w:sz w:val="24"/>
          <w:szCs w:val="24"/>
        </w:rPr>
      </w:pPr>
      <w:r w:rsidRPr="00501071">
        <w:rPr>
          <w:sz w:val="24"/>
          <w:szCs w:val="24"/>
        </w:rPr>
        <w:t xml:space="preserve">4.7. </w:t>
      </w:r>
      <w:proofErr w:type="spellStart"/>
      <w:r w:rsidRPr="00501071">
        <w:rPr>
          <w:sz w:val="24"/>
          <w:szCs w:val="24"/>
        </w:rPr>
        <w:t>Teknopark’da</w:t>
      </w:r>
      <w:proofErr w:type="spellEnd"/>
      <w:r w:rsidRPr="00501071">
        <w:rPr>
          <w:sz w:val="24"/>
          <w:szCs w:val="24"/>
        </w:rPr>
        <w:t xml:space="preserve"> faal firma sayısı,</w:t>
      </w:r>
    </w:p>
    <w:p w:rsidR="00160645" w:rsidRDefault="00160645" w:rsidP="00160645">
      <w:pPr>
        <w:jc w:val="both"/>
        <w:rPr>
          <w:sz w:val="24"/>
          <w:szCs w:val="24"/>
        </w:rPr>
      </w:pPr>
      <w:r w:rsidRPr="00501071">
        <w:rPr>
          <w:sz w:val="24"/>
          <w:szCs w:val="24"/>
        </w:rPr>
        <w:t>4.8. Alınan ödüller.</w:t>
      </w:r>
    </w:p>
    <w:p w:rsidR="00CD66E9" w:rsidRDefault="00CD66E9" w:rsidP="00160645">
      <w:pPr>
        <w:jc w:val="both"/>
        <w:rPr>
          <w:sz w:val="24"/>
          <w:szCs w:val="24"/>
        </w:rPr>
      </w:pPr>
    </w:p>
    <w:p w:rsidR="00982255" w:rsidRDefault="00982255" w:rsidP="00160645">
      <w:pPr>
        <w:jc w:val="both"/>
        <w:rPr>
          <w:sz w:val="24"/>
          <w:szCs w:val="24"/>
        </w:rPr>
      </w:pPr>
    </w:p>
    <w:p w:rsidR="00160645" w:rsidRPr="00501071" w:rsidRDefault="00160645" w:rsidP="00160645">
      <w:pPr>
        <w:rPr>
          <w:i/>
          <w:sz w:val="24"/>
          <w:szCs w:val="24"/>
        </w:rPr>
      </w:pPr>
      <w:r w:rsidRPr="00501071">
        <w:rPr>
          <w:i/>
          <w:sz w:val="24"/>
          <w:szCs w:val="24"/>
        </w:rPr>
        <w:t>3.Birim, üniversitenin araştırma üniversitesi statüsünün korunmasına nasıl katkılar sağlamaktadır?</w:t>
      </w:r>
    </w:p>
    <w:p w:rsidR="00160645" w:rsidRDefault="00160645" w:rsidP="00F746DB">
      <w:pPr>
        <w:ind w:firstLine="720"/>
        <w:jc w:val="both"/>
        <w:rPr>
          <w:sz w:val="24"/>
          <w:szCs w:val="24"/>
        </w:rPr>
      </w:pPr>
      <w:r w:rsidRPr="00501071">
        <w:rPr>
          <w:sz w:val="24"/>
          <w:szCs w:val="24"/>
        </w:rPr>
        <w:t xml:space="preserve">Fakültemiz düzenli olarak araştırmalarını yayınlamakta ve projelere devam etmektedir. Üniversitenin araştırma üniversitesi statüsüne birimin yaptığı katkıyı gösteren en önemli veri kuşkusuz https://www.toros.edu.tr/abis‘de yayınlanan </w:t>
      </w:r>
      <w:r w:rsidR="008A037A" w:rsidRPr="00501071">
        <w:rPr>
          <w:sz w:val="24"/>
          <w:szCs w:val="24"/>
        </w:rPr>
        <w:t xml:space="preserve">Mühendislik Fakültesinin </w:t>
      </w:r>
      <w:r w:rsidRPr="00501071">
        <w:rPr>
          <w:sz w:val="24"/>
          <w:szCs w:val="24"/>
        </w:rPr>
        <w:t xml:space="preserve">toplam yayın içindeki payının irdelenmesinden görülmektedir. Buna göre örneğin </w:t>
      </w:r>
      <w:r w:rsidR="003A2F5E" w:rsidRPr="00501071">
        <w:rPr>
          <w:sz w:val="24"/>
          <w:szCs w:val="24"/>
        </w:rPr>
        <w:t xml:space="preserve">Mühendislik Fakültesinin </w:t>
      </w:r>
      <w:r w:rsidRPr="00501071">
        <w:rPr>
          <w:sz w:val="24"/>
          <w:szCs w:val="24"/>
        </w:rPr>
        <w:t>toplam yayın içindeki payı 2016, 2017, 2018 ve 2019 yılları için sırasıyla yüzde 3</w:t>
      </w:r>
      <w:r w:rsidR="008A037A" w:rsidRPr="00501071">
        <w:rPr>
          <w:sz w:val="24"/>
          <w:szCs w:val="24"/>
        </w:rPr>
        <w:t>8</w:t>
      </w:r>
      <w:r w:rsidRPr="00501071">
        <w:rPr>
          <w:sz w:val="24"/>
          <w:szCs w:val="24"/>
        </w:rPr>
        <w:t xml:space="preserve">, 31, </w:t>
      </w:r>
      <w:r w:rsidR="008A037A" w:rsidRPr="00501071">
        <w:rPr>
          <w:sz w:val="24"/>
          <w:szCs w:val="24"/>
        </w:rPr>
        <w:t>1</w:t>
      </w:r>
      <w:r w:rsidRPr="00501071">
        <w:rPr>
          <w:sz w:val="24"/>
          <w:szCs w:val="24"/>
        </w:rPr>
        <w:t xml:space="preserve">4 ve </w:t>
      </w:r>
      <w:r w:rsidR="008A037A" w:rsidRPr="00501071">
        <w:rPr>
          <w:sz w:val="24"/>
          <w:szCs w:val="24"/>
        </w:rPr>
        <w:t>1</w:t>
      </w:r>
      <w:r w:rsidRPr="00501071">
        <w:rPr>
          <w:sz w:val="24"/>
          <w:szCs w:val="24"/>
        </w:rPr>
        <w:t>2 olarak gerçekleştiği görülmektedir.</w:t>
      </w:r>
    </w:p>
    <w:p w:rsidR="00662500" w:rsidRDefault="00662500" w:rsidP="00160645">
      <w:pPr>
        <w:jc w:val="both"/>
        <w:rPr>
          <w:sz w:val="24"/>
          <w:szCs w:val="24"/>
        </w:rPr>
      </w:pPr>
    </w:p>
    <w:p w:rsidR="00160645" w:rsidRPr="006C61AC" w:rsidRDefault="00160645" w:rsidP="00160645">
      <w:pPr>
        <w:rPr>
          <w:i/>
          <w:sz w:val="24"/>
          <w:szCs w:val="24"/>
        </w:rPr>
      </w:pPr>
      <w:r w:rsidRPr="006C61AC">
        <w:rPr>
          <w:i/>
          <w:sz w:val="24"/>
          <w:szCs w:val="24"/>
        </w:rPr>
        <w:t xml:space="preserve">4.Yakın çevresinden başlayarak,  yerel,  bölgesel,  ulusal ve küresel kalkınmayı geliştirecek birim düzeyinde katkıları tanımlanmış mıdır?            </w:t>
      </w:r>
    </w:p>
    <w:p w:rsidR="00160645" w:rsidRPr="006C61AC" w:rsidRDefault="00160645" w:rsidP="00160645">
      <w:pPr>
        <w:pStyle w:val="AralkYok"/>
        <w:jc w:val="both"/>
        <w:rPr>
          <w:b/>
          <w:bCs/>
          <w:sz w:val="24"/>
          <w:szCs w:val="24"/>
        </w:rPr>
      </w:pPr>
      <w:r w:rsidRPr="006C61AC">
        <w:rPr>
          <w:b/>
          <w:bCs/>
          <w:sz w:val="24"/>
          <w:szCs w:val="24"/>
        </w:rPr>
        <w:t>4.1. Dış paydaşlarla birlikte gerçekleştirilecek projeler</w:t>
      </w:r>
    </w:p>
    <w:p w:rsidR="00160645" w:rsidRPr="006C61AC" w:rsidRDefault="00160645" w:rsidP="00F746DB">
      <w:pPr>
        <w:pStyle w:val="AralkYok"/>
        <w:ind w:firstLine="720"/>
        <w:jc w:val="both"/>
        <w:rPr>
          <w:sz w:val="24"/>
          <w:szCs w:val="24"/>
        </w:rPr>
      </w:pPr>
      <w:r w:rsidRPr="006C61AC">
        <w:rPr>
          <w:sz w:val="24"/>
          <w:szCs w:val="24"/>
        </w:rPr>
        <w:t xml:space="preserve">Birimin yerel, bölgesel, ulusal ve küresek kalkınmaya katkıları </w:t>
      </w:r>
      <w:r w:rsidR="003A2F5E" w:rsidRPr="006C61AC">
        <w:rPr>
          <w:sz w:val="24"/>
          <w:szCs w:val="24"/>
        </w:rPr>
        <w:t>Fakültenin S</w:t>
      </w:r>
      <w:r w:rsidRPr="006C61AC">
        <w:rPr>
          <w:sz w:val="24"/>
          <w:szCs w:val="24"/>
        </w:rPr>
        <w:t xml:space="preserve">tratejik </w:t>
      </w:r>
      <w:r w:rsidR="003A2F5E" w:rsidRPr="006C61AC">
        <w:rPr>
          <w:sz w:val="24"/>
          <w:szCs w:val="24"/>
        </w:rPr>
        <w:t>P</w:t>
      </w:r>
      <w:r w:rsidRPr="006C61AC">
        <w:rPr>
          <w:sz w:val="24"/>
          <w:szCs w:val="24"/>
        </w:rPr>
        <w:t xml:space="preserve">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(Gösterge 2.2.1.1) ifade edilmektedir.  Buna örnek olarak halen gerçekleşme aşamasında olan bir proje verilebilir.  Çukurova Kalkınma Ajansı tarafından desteklenen bir projeyle Üniversitemize tarihi kent merkezinde tahsis edilen tescilli bir sivil mimari binasının (3 Ocak İlkokulu) </w:t>
      </w:r>
      <w:proofErr w:type="gramStart"/>
      <w:r w:rsidRPr="006C61AC">
        <w:rPr>
          <w:sz w:val="24"/>
          <w:szCs w:val="24"/>
        </w:rPr>
        <w:t>restorasyonu</w:t>
      </w:r>
      <w:proofErr w:type="gramEnd"/>
      <w:r w:rsidRPr="006C61AC">
        <w:rPr>
          <w:sz w:val="24"/>
          <w:szCs w:val="24"/>
        </w:rPr>
        <w:t xml:space="preserve"> yapılarak gastronomi merkezi kurulmaya çalışılmaktadır.  </w:t>
      </w:r>
    </w:p>
    <w:p w:rsidR="00160645" w:rsidRPr="006C61AC" w:rsidRDefault="00160645" w:rsidP="00160645">
      <w:pPr>
        <w:pStyle w:val="AralkYok"/>
        <w:jc w:val="both"/>
        <w:rPr>
          <w:sz w:val="24"/>
          <w:szCs w:val="24"/>
        </w:rPr>
      </w:pPr>
    </w:p>
    <w:p w:rsidR="00160645" w:rsidRPr="006C61AC" w:rsidRDefault="00160645" w:rsidP="00160645">
      <w:pPr>
        <w:pStyle w:val="AralkYok"/>
        <w:jc w:val="both"/>
        <w:rPr>
          <w:b/>
          <w:sz w:val="24"/>
          <w:szCs w:val="24"/>
        </w:rPr>
      </w:pPr>
      <w:r w:rsidRPr="006C61AC">
        <w:rPr>
          <w:b/>
          <w:sz w:val="24"/>
          <w:szCs w:val="24"/>
        </w:rPr>
        <w:t>4.2. BAP Projeleri</w:t>
      </w:r>
    </w:p>
    <w:p w:rsidR="00160645" w:rsidRPr="006C61AC" w:rsidRDefault="00160645" w:rsidP="00F746DB">
      <w:pPr>
        <w:pStyle w:val="AralkYok"/>
        <w:ind w:firstLine="720"/>
        <w:jc w:val="both"/>
        <w:rPr>
          <w:sz w:val="24"/>
          <w:szCs w:val="24"/>
        </w:rPr>
      </w:pPr>
      <w:r w:rsidRPr="006C61AC">
        <w:rPr>
          <w:sz w:val="24"/>
          <w:szCs w:val="24"/>
        </w:rPr>
        <w:t xml:space="preserve">Yakın çevrenin kalkınmasına olumlu katkı yapacak bir diğer proje grubu ise Üniversitemiz tarafından desteklenen ve gerçekleştirilen BAP projeleridir. Toros Üniversitesi bünyesinde </w:t>
      </w:r>
      <w:r w:rsidR="003A2F5E" w:rsidRPr="006C61AC">
        <w:rPr>
          <w:sz w:val="24"/>
          <w:szCs w:val="24"/>
        </w:rPr>
        <w:t xml:space="preserve">Mühendislik Fakültesinin </w:t>
      </w:r>
      <w:r w:rsidRPr="006C61AC">
        <w:rPr>
          <w:sz w:val="24"/>
          <w:szCs w:val="24"/>
        </w:rPr>
        <w:t xml:space="preserve">gerçekleştirmiş veya gerçekleştirmekte olduğu proje sayısı </w:t>
      </w:r>
      <w:r w:rsidR="006D00DE" w:rsidRPr="006C61AC">
        <w:rPr>
          <w:sz w:val="24"/>
          <w:szCs w:val="24"/>
        </w:rPr>
        <w:t>7</w:t>
      </w:r>
      <w:r w:rsidR="003A2F5E" w:rsidRPr="006C61AC">
        <w:rPr>
          <w:sz w:val="24"/>
          <w:szCs w:val="24"/>
        </w:rPr>
        <w:t xml:space="preserve"> </w:t>
      </w:r>
      <w:r w:rsidRPr="006C61AC">
        <w:rPr>
          <w:sz w:val="24"/>
          <w:szCs w:val="24"/>
        </w:rPr>
        <w:t>olup, bunlar</w:t>
      </w:r>
      <w:r w:rsidR="006D00DE" w:rsidRPr="006C61AC">
        <w:rPr>
          <w:sz w:val="24"/>
          <w:szCs w:val="24"/>
        </w:rPr>
        <w:t>dan</w:t>
      </w:r>
      <w:r w:rsidRPr="006C61AC">
        <w:rPr>
          <w:sz w:val="24"/>
          <w:szCs w:val="24"/>
        </w:rPr>
        <w:t xml:space="preserve"> </w:t>
      </w:r>
      <w:r w:rsidR="006D00DE" w:rsidRPr="006C61AC">
        <w:rPr>
          <w:sz w:val="24"/>
          <w:szCs w:val="24"/>
        </w:rPr>
        <w:t>4</w:t>
      </w:r>
      <w:r w:rsidRPr="006C61AC">
        <w:rPr>
          <w:sz w:val="24"/>
          <w:szCs w:val="24"/>
        </w:rPr>
        <w:t xml:space="preserve"> </w:t>
      </w:r>
      <w:r w:rsidR="006D00DE" w:rsidRPr="006C61AC">
        <w:rPr>
          <w:sz w:val="24"/>
          <w:szCs w:val="24"/>
        </w:rPr>
        <w:t>Araştırma Projesi</w:t>
      </w:r>
      <w:r w:rsidRPr="006C61AC">
        <w:rPr>
          <w:sz w:val="24"/>
          <w:szCs w:val="24"/>
        </w:rPr>
        <w:t xml:space="preserve"> tamamlanmış, </w:t>
      </w:r>
      <w:r w:rsidR="006D00DE" w:rsidRPr="006C61AC">
        <w:rPr>
          <w:sz w:val="24"/>
          <w:szCs w:val="24"/>
        </w:rPr>
        <w:t>1 Araştırma Projesi</w:t>
      </w:r>
      <w:r w:rsidRPr="006C61AC">
        <w:rPr>
          <w:sz w:val="24"/>
          <w:szCs w:val="24"/>
        </w:rPr>
        <w:t xml:space="preserve"> devam etmekte, </w:t>
      </w:r>
      <w:r w:rsidR="006D00DE" w:rsidRPr="006C61AC">
        <w:rPr>
          <w:sz w:val="24"/>
          <w:szCs w:val="24"/>
        </w:rPr>
        <w:t>2 Araştırma Projesi</w:t>
      </w:r>
      <w:r w:rsidRPr="006C61AC">
        <w:rPr>
          <w:sz w:val="24"/>
          <w:szCs w:val="24"/>
        </w:rPr>
        <w:t xml:space="preserve"> ise değerlendirme sürecinde bulunmaktadır.  </w:t>
      </w:r>
    </w:p>
    <w:p w:rsidR="00160645" w:rsidRDefault="00160645" w:rsidP="00160645">
      <w:pPr>
        <w:rPr>
          <w:color w:val="FF0000"/>
          <w:sz w:val="24"/>
          <w:szCs w:val="24"/>
        </w:rPr>
      </w:pPr>
      <w:r w:rsidRPr="006C61AC">
        <w:rPr>
          <w:color w:val="FF0000"/>
          <w:sz w:val="24"/>
          <w:szCs w:val="24"/>
        </w:rPr>
        <w:t xml:space="preserve">     </w:t>
      </w:r>
    </w:p>
    <w:p w:rsidR="00BC20A6" w:rsidRPr="006C61AC" w:rsidRDefault="00BC20A6" w:rsidP="00160645">
      <w:pPr>
        <w:rPr>
          <w:color w:val="FF0000"/>
          <w:sz w:val="24"/>
          <w:szCs w:val="24"/>
        </w:rPr>
      </w:pPr>
    </w:p>
    <w:p w:rsidR="00160645" w:rsidRPr="006C61AC" w:rsidRDefault="00160645" w:rsidP="00160645">
      <w:pPr>
        <w:rPr>
          <w:b/>
          <w:sz w:val="24"/>
          <w:szCs w:val="24"/>
        </w:rPr>
      </w:pPr>
      <w:bookmarkStart w:id="40" w:name="_Hlk29388132"/>
      <w:r w:rsidRPr="006C61AC">
        <w:rPr>
          <w:b/>
          <w:sz w:val="24"/>
          <w:szCs w:val="24"/>
        </w:rPr>
        <w:lastRenderedPageBreak/>
        <w:t>Belgeler:</w:t>
      </w:r>
    </w:p>
    <w:p w:rsidR="00160645" w:rsidRPr="006C61AC" w:rsidRDefault="00316324" w:rsidP="00160645">
      <w:pPr>
        <w:rPr>
          <w:color w:val="FF0000"/>
          <w:sz w:val="24"/>
          <w:szCs w:val="24"/>
        </w:rPr>
      </w:pPr>
      <w:r>
        <w:t>-</w:t>
      </w:r>
      <w:hyperlink r:id="rId74" w:history="1">
        <w:r w:rsidR="00160645" w:rsidRPr="006C61AC">
          <w:rPr>
            <w:rStyle w:val="Kpr"/>
            <w:sz w:val="24"/>
            <w:szCs w:val="24"/>
          </w:rPr>
          <w:t xml:space="preserve">Toros Üniversitesi Akademik Yükseltilme </w:t>
        </w:r>
        <w:r w:rsidR="003A2F5E" w:rsidRPr="006C61AC">
          <w:rPr>
            <w:rStyle w:val="Kpr"/>
            <w:sz w:val="24"/>
            <w:szCs w:val="24"/>
          </w:rPr>
          <w:t>v</w:t>
        </w:r>
        <w:r w:rsidR="00160645" w:rsidRPr="006C61AC">
          <w:rPr>
            <w:rStyle w:val="Kpr"/>
            <w:sz w:val="24"/>
            <w:szCs w:val="24"/>
          </w:rPr>
          <w:t>e Atanma Ölçütleri</w:t>
        </w:r>
      </w:hyperlink>
    </w:p>
    <w:p w:rsidR="00160645" w:rsidRPr="006C61AC" w:rsidRDefault="00316324" w:rsidP="00160645">
      <w:pPr>
        <w:rPr>
          <w:color w:val="FF0000"/>
          <w:sz w:val="24"/>
          <w:szCs w:val="24"/>
        </w:rPr>
      </w:pPr>
      <w:r>
        <w:t>-</w:t>
      </w:r>
      <w:hyperlink r:id="rId75" w:history="1">
        <w:r w:rsidR="00160645" w:rsidRPr="006C61AC">
          <w:rPr>
            <w:rStyle w:val="Kpr"/>
            <w:sz w:val="24"/>
            <w:szCs w:val="24"/>
          </w:rPr>
          <w:t>Toros Üniversitesi Bilimsel Faaliyetleri Teşvik Esasları</w:t>
        </w:r>
      </w:hyperlink>
    </w:p>
    <w:p w:rsidR="00160645" w:rsidRPr="006C61AC" w:rsidRDefault="00316324" w:rsidP="00160645">
      <w:pPr>
        <w:rPr>
          <w:sz w:val="24"/>
          <w:szCs w:val="24"/>
        </w:rPr>
      </w:pPr>
      <w:r>
        <w:t>-</w:t>
      </w:r>
      <w:hyperlink r:id="rId76" w:history="1">
        <w:r w:rsidR="00160645" w:rsidRPr="006C61AC">
          <w:rPr>
            <w:rStyle w:val="Kpr"/>
            <w:sz w:val="24"/>
            <w:szCs w:val="24"/>
          </w:rPr>
          <w:t>Toros BAP birimi</w:t>
        </w:r>
      </w:hyperlink>
    </w:p>
    <w:p w:rsidR="00160645" w:rsidRPr="00316324" w:rsidRDefault="00316324" w:rsidP="00160645">
      <w:pPr>
        <w:rPr>
          <w:sz w:val="24"/>
          <w:szCs w:val="24"/>
        </w:rPr>
      </w:pPr>
      <w:r>
        <w:rPr>
          <w:sz w:val="24"/>
          <w:szCs w:val="24"/>
        </w:rPr>
        <w:t>-</w:t>
      </w:r>
      <w:r w:rsidR="00FD2F75">
        <w:rPr>
          <w:sz w:val="24"/>
          <w:szCs w:val="24"/>
        </w:rPr>
        <w:t xml:space="preserve">Ek-10 </w:t>
      </w:r>
      <w:r w:rsidR="003A2F5E" w:rsidRPr="00316324">
        <w:rPr>
          <w:sz w:val="24"/>
          <w:szCs w:val="24"/>
        </w:rPr>
        <w:t xml:space="preserve">Mühendislik </w:t>
      </w:r>
      <w:r w:rsidR="00160645" w:rsidRPr="00316324">
        <w:rPr>
          <w:sz w:val="24"/>
          <w:szCs w:val="24"/>
        </w:rPr>
        <w:t>Fakültesi Stratejik Planda Yer Alan Faaliyetlere İlişkin Gerçekleşme Yüzdesi Çalışması</w:t>
      </w:r>
    </w:p>
    <w:p w:rsidR="00160645" w:rsidRPr="00316324" w:rsidRDefault="00316324" w:rsidP="00160645">
      <w:pPr>
        <w:pStyle w:val="AralkYok"/>
        <w:rPr>
          <w:bCs/>
          <w:iCs/>
          <w:sz w:val="24"/>
          <w:szCs w:val="24"/>
        </w:rPr>
      </w:pPr>
      <w:r w:rsidRPr="00FD2F75">
        <w:rPr>
          <w:bCs/>
          <w:iCs/>
          <w:sz w:val="24"/>
          <w:szCs w:val="24"/>
        </w:rPr>
        <w:t>-</w:t>
      </w:r>
      <w:r w:rsidR="00FD2F75" w:rsidRPr="00FD2F75">
        <w:rPr>
          <w:rStyle w:val="Kpr"/>
          <w:bCs/>
          <w:iCs/>
          <w:color w:val="auto"/>
          <w:sz w:val="24"/>
          <w:szCs w:val="24"/>
          <w:u w:val="none"/>
        </w:rPr>
        <w:t xml:space="preserve"> Ek-11</w:t>
      </w:r>
      <w:r w:rsidR="00FD2F75">
        <w:rPr>
          <w:rStyle w:val="Kpr"/>
          <w:bCs/>
          <w:iCs/>
          <w:color w:val="auto"/>
          <w:sz w:val="24"/>
          <w:szCs w:val="24"/>
        </w:rPr>
        <w:t xml:space="preserve"> </w:t>
      </w:r>
      <w:r w:rsidR="00160645" w:rsidRPr="00316324">
        <w:rPr>
          <w:bCs/>
          <w:iCs/>
          <w:sz w:val="24"/>
          <w:szCs w:val="24"/>
        </w:rPr>
        <w:t>Yay</w:t>
      </w:r>
      <w:r w:rsidR="006C61AC" w:rsidRPr="00316324">
        <w:rPr>
          <w:bCs/>
          <w:iCs/>
          <w:sz w:val="24"/>
          <w:szCs w:val="24"/>
        </w:rPr>
        <w:t>ı</w:t>
      </w:r>
      <w:r w:rsidR="00160645" w:rsidRPr="00316324">
        <w:rPr>
          <w:bCs/>
          <w:iCs/>
          <w:sz w:val="24"/>
          <w:szCs w:val="24"/>
        </w:rPr>
        <w:t xml:space="preserve">n, Proje, Patent </w:t>
      </w:r>
      <w:r w:rsidR="006D00DE" w:rsidRPr="00316324">
        <w:rPr>
          <w:bCs/>
          <w:iCs/>
          <w:sz w:val="24"/>
          <w:szCs w:val="24"/>
        </w:rPr>
        <w:t xml:space="preserve">ve benzeri </w:t>
      </w:r>
      <w:r w:rsidR="00160645" w:rsidRPr="00316324">
        <w:rPr>
          <w:bCs/>
          <w:iCs/>
          <w:sz w:val="24"/>
          <w:szCs w:val="24"/>
        </w:rPr>
        <w:t xml:space="preserve">Bilimsel Faaliyetlerin Verileri </w:t>
      </w:r>
      <w:r w:rsidR="003A2F5E" w:rsidRPr="00316324">
        <w:rPr>
          <w:bCs/>
          <w:iCs/>
          <w:sz w:val="24"/>
          <w:szCs w:val="24"/>
        </w:rPr>
        <w:t>v</w:t>
      </w:r>
      <w:r w:rsidR="00160645" w:rsidRPr="00316324">
        <w:rPr>
          <w:bCs/>
          <w:iCs/>
          <w:sz w:val="24"/>
          <w:szCs w:val="24"/>
        </w:rPr>
        <w:t xml:space="preserve">e </w:t>
      </w:r>
      <w:r w:rsidR="003A2F5E" w:rsidRPr="00316324">
        <w:rPr>
          <w:bCs/>
          <w:iCs/>
          <w:sz w:val="24"/>
          <w:szCs w:val="24"/>
        </w:rPr>
        <w:t>İ</w:t>
      </w:r>
      <w:r w:rsidR="00160645" w:rsidRPr="00316324">
        <w:rPr>
          <w:bCs/>
          <w:iCs/>
          <w:sz w:val="24"/>
          <w:szCs w:val="24"/>
        </w:rPr>
        <w:t>yileşme Sonuçlar</w:t>
      </w:r>
      <w:r w:rsidR="003A2F5E" w:rsidRPr="00316324">
        <w:rPr>
          <w:bCs/>
          <w:iCs/>
          <w:sz w:val="24"/>
          <w:szCs w:val="24"/>
        </w:rPr>
        <w:t>ı</w:t>
      </w:r>
    </w:p>
    <w:p w:rsidR="00160645" w:rsidRPr="00316324" w:rsidRDefault="00316324" w:rsidP="00160645">
      <w:pPr>
        <w:pStyle w:val="AralkYok"/>
        <w:rPr>
          <w:rStyle w:val="Kpr"/>
          <w:bCs/>
          <w:iCs/>
          <w:color w:val="auto"/>
          <w:sz w:val="24"/>
          <w:szCs w:val="24"/>
        </w:rPr>
      </w:pPr>
      <w:r>
        <w:rPr>
          <w:bCs/>
          <w:iCs/>
          <w:sz w:val="24"/>
          <w:szCs w:val="24"/>
        </w:rPr>
        <w:t>-</w:t>
      </w:r>
      <w:r w:rsidR="00FD2F75">
        <w:rPr>
          <w:bCs/>
          <w:iCs/>
          <w:sz w:val="24"/>
          <w:szCs w:val="24"/>
        </w:rPr>
        <w:t xml:space="preserve">Ek-12 </w:t>
      </w:r>
      <w:r>
        <w:rPr>
          <w:bCs/>
          <w:iCs/>
          <w:sz w:val="24"/>
          <w:szCs w:val="24"/>
        </w:rPr>
        <w:t>BAP ve Diğer fon d</w:t>
      </w:r>
      <w:r w:rsidR="00160645" w:rsidRPr="00316324">
        <w:rPr>
          <w:bCs/>
          <w:iCs/>
          <w:sz w:val="24"/>
          <w:szCs w:val="24"/>
        </w:rPr>
        <w:t>estekleri, kongre, proje vb. bilimsel faaliyetlerin verileri ve iyileşme sonuçları</w:t>
      </w:r>
    </w:p>
    <w:p w:rsidR="0080474A" w:rsidRDefault="00316324" w:rsidP="00160645">
      <w:pPr>
        <w:pStyle w:val="AralkYok"/>
        <w:rPr>
          <w:bCs/>
          <w:iCs/>
          <w:sz w:val="24"/>
          <w:szCs w:val="24"/>
        </w:rPr>
      </w:pPr>
      <w:r>
        <w:rPr>
          <w:bCs/>
          <w:iCs/>
          <w:sz w:val="24"/>
          <w:szCs w:val="24"/>
        </w:rPr>
        <w:t>-</w:t>
      </w:r>
      <w:r w:rsidR="00FD2F75">
        <w:rPr>
          <w:bCs/>
          <w:iCs/>
          <w:sz w:val="24"/>
          <w:szCs w:val="24"/>
        </w:rPr>
        <w:t xml:space="preserve">Ek 13 </w:t>
      </w:r>
      <w:r w:rsidR="0080474A" w:rsidRPr="00316324">
        <w:rPr>
          <w:bCs/>
          <w:iCs/>
          <w:sz w:val="24"/>
          <w:szCs w:val="24"/>
        </w:rPr>
        <w:t xml:space="preserve">BEDEK tarafından desteklenen bilimsel yayın, kitap, kongre, </w:t>
      </w:r>
      <w:proofErr w:type="gramStart"/>
      <w:r w:rsidR="0080474A" w:rsidRPr="00316324">
        <w:rPr>
          <w:bCs/>
          <w:iCs/>
          <w:sz w:val="24"/>
          <w:szCs w:val="24"/>
        </w:rPr>
        <w:t>sempozyum</w:t>
      </w:r>
      <w:proofErr w:type="gramEnd"/>
      <w:r w:rsidR="0080474A" w:rsidRPr="00316324">
        <w:rPr>
          <w:bCs/>
          <w:iCs/>
          <w:sz w:val="24"/>
          <w:szCs w:val="24"/>
        </w:rPr>
        <w:t xml:space="preserve"> vb. bilimsel faaliyetler</w:t>
      </w:r>
    </w:p>
    <w:p w:rsidR="00FD2F75" w:rsidRPr="00316324" w:rsidRDefault="00FD2F75" w:rsidP="00160645">
      <w:pPr>
        <w:pStyle w:val="AralkYok"/>
        <w:rPr>
          <w:bCs/>
          <w:iCs/>
          <w:sz w:val="24"/>
          <w:szCs w:val="24"/>
        </w:rPr>
      </w:pPr>
      <w:r>
        <w:rPr>
          <w:bCs/>
          <w:iCs/>
          <w:sz w:val="24"/>
          <w:szCs w:val="24"/>
        </w:rPr>
        <w:t>Ek-14 Mühendislik Fakültesi 2013-2019 Yayınları – ABİS verileri</w:t>
      </w:r>
    </w:p>
    <w:bookmarkEnd w:id="40"/>
    <w:p w:rsidR="00160645" w:rsidRDefault="00160645"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71092C" w:rsidRDefault="0071092C"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BC20A6" w:rsidRDefault="00BC20A6" w:rsidP="00160645">
      <w:pPr>
        <w:pStyle w:val="AralkYok"/>
        <w:rPr>
          <w:bCs/>
          <w:iCs/>
          <w:sz w:val="24"/>
          <w:szCs w:val="24"/>
          <w:lang w:val="en-US"/>
        </w:rPr>
      </w:pPr>
    </w:p>
    <w:p w:rsidR="0071092C" w:rsidRDefault="0071092C" w:rsidP="00160645">
      <w:pPr>
        <w:pStyle w:val="AralkYok"/>
        <w:rPr>
          <w:bCs/>
          <w:iCs/>
          <w:sz w:val="24"/>
          <w:szCs w:val="24"/>
          <w:lang w:val="en-US"/>
        </w:rPr>
      </w:pPr>
    </w:p>
    <w:p w:rsidR="00F23EAD" w:rsidRPr="000B5D22" w:rsidRDefault="00F23EAD" w:rsidP="00F23EAD">
      <w:pPr>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115"/>
        <w:ind w:left="238" w:right="35"/>
        <w:jc w:val="both"/>
        <w:rPr>
          <w:b/>
          <w:color w:val="000000" w:themeColor="text1"/>
          <w:sz w:val="32"/>
          <w:szCs w:val="24"/>
        </w:rPr>
      </w:pPr>
      <w:r w:rsidRPr="000B5D22">
        <w:rPr>
          <w:b/>
          <w:color w:val="000000" w:themeColor="text1"/>
          <w:sz w:val="32"/>
          <w:szCs w:val="24"/>
        </w:rPr>
        <w:t>5. YÖNETİM SİSTEMİ</w:t>
      </w:r>
    </w:p>
    <w:p w:rsidR="00F23EAD" w:rsidRDefault="00F23EAD" w:rsidP="00F23EAD">
      <w:pPr>
        <w:ind w:right="-46" w:firstLine="238"/>
        <w:rPr>
          <w:color w:val="211E1E"/>
          <w:spacing w:val="9"/>
        </w:rPr>
      </w:pPr>
    </w:p>
    <w:p w:rsidR="0095433F" w:rsidRDefault="00F23EAD" w:rsidP="00F23EAD">
      <w:pPr>
        <w:spacing w:before="115"/>
        <w:ind w:right="35"/>
        <w:jc w:val="both"/>
        <w:rPr>
          <w:b/>
          <w:sz w:val="24"/>
          <w:szCs w:val="24"/>
        </w:rPr>
      </w:pPr>
      <w:r>
        <w:rPr>
          <w:b/>
          <w:sz w:val="24"/>
          <w:szCs w:val="24"/>
        </w:rPr>
        <w:t>5</w:t>
      </w:r>
      <w:r w:rsidRPr="000B5D22">
        <w:rPr>
          <w:b/>
          <w:sz w:val="24"/>
          <w:szCs w:val="24"/>
        </w:rPr>
        <w:t>.</w:t>
      </w:r>
      <w:r>
        <w:rPr>
          <w:b/>
          <w:sz w:val="24"/>
          <w:szCs w:val="24"/>
        </w:rPr>
        <w:t>1.</w:t>
      </w:r>
      <w:r w:rsidRPr="000B5D22">
        <w:rPr>
          <w:b/>
          <w:sz w:val="24"/>
          <w:szCs w:val="24"/>
        </w:rPr>
        <w:t>Birim Yönetimi ve Yapısı</w:t>
      </w:r>
    </w:p>
    <w:p w:rsidR="00160645" w:rsidRDefault="00160645" w:rsidP="00160645">
      <w:pPr>
        <w:pStyle w:val="ListeParagraf"/>
        <w:rPr>
          <w:sz w:val="24"/>
          <w:szCs w:val="24"/>
        </w:rPr>
      </w:pPr>
    </w:p>
    <w:p w:rsidR="00160645" w:rsidRPr="003C7C30" w:rsidRDefault="00160645" w:rsidP="00160645">
      <w:pPr>
        <w:rPr>
          <w:bCs/>
          <w:i/>
          <w:sz w:val="24"/>
          <w:szCs w:val="24"/>
        </w:rPr>
      </w:pPr>
      <w:r w:rsidRPr="003C7C30">
        <w:rPr>
          <w:bCs/>
          <w:i/>
          <w:sz w:val="24"/>
          <w:szCs w:val="24"/>
        </w:rPr>
        <w:t>1.Birimin yönetişim/</w:t>
      </w:r>
      <w:proofErr w:type="spellStart"/>
      <w:r w:rsidRPr="003C7C30">
        <w:rPr>
          <w:bCs/>
          <w:i/>
          <w:sz w:val="24"/>
          <w:szCs w:val="24"/>
        </w:rPr>
        <w:t>organizasyonel</w:t>
      </w:r>
      <w:proofErr w:type="spellEnd"/>
      <w:r w:rsidRPr="003C7C30">
        <w:rPr>
          <w:bCs/>
          <w:i/>
          <w:sz w:val="24"/>
          <w:szCs w:val="24"/>
        </w:rPr>
        <w:t xml:space="preserve"> süreçleri ve faaliyetleri nelerdir?</w:t>
      </w:r>
    </w:p>
    <w:p w:rsidR="00160645" w:rsidRDefault="00160645" w:rsidP="003A2F5E">
      <w:pPr>
        <w:ind w:firstLine="720"/>
        <w:jc w:val="both"/>
        <w:rPr>
          <w:sz w:val="24"/>
          <w:szCs w:val="24"/>
        </w:rPr>
      </w:pPr>
      <w:r w:rsidRPr="003C7C30">
        <w:rPr>
          <w:sz w:val="24"/>
          <w:szCs w:val="24"/>
        </w:rPr>
        <w:t xml:space="preserve">Fakültemiz, “2547 sayılı Yükseköğretim Kanunu”, </w:t>
      </w:r>
      <w:bookmarkStart w:id="41" w:name="_Hlk29200756"/>
      <w:r w:rsidRPr="003C7C30">
        <w:rPr>
          <w:sz w:val="24"/>
          <w:szCs w:val="24"/>
        </w:rPr>
        <w:t xml:space="preserve">“Yükseköğretim Üst Kuruluşları ile Yükseköğretim Kurumlarının İdari Teşkilat Hakkında Kanun Hükmünde Kararname” ve “Vakıf Yükseköğretim Kurumları </w:t>
      </w:r>
      <w:proofErr w:type="spellStart"/>
      <w:r w:rsidRPr="003C7C30">
        <w:rPr>
          <w:sz w:val="24"/>
          <w:szCs w:val="24"/>
        </w:rPr>
        <w:t>Yönetmeliği”n</w:t>
      </w:r>
      <w:bookmarkEnd w:id="41"/>
      <w:r w:rsidRPr="003C7C30">
        <w:rPr>
          <w:sz w:val="24"/>
          <w:szCs w:val="24"/>
        </w:rPr>
        <w:t>e</w:t>
      </w:r>
      <w:proofErr w:type="spellEnd"/>
      <w:r w:rsidRPr="003C7C30">
        <w:rPr>
          <w:sz w:val="24"/>
          <w:szCs w:val="24"/>
        </w:rPr>
        <w:t xml:space="preserve"> göre yönetim ve idari yapılanmasını gerçekleştirmiştir. Üniversitelerde Akademik Teşkilat Yönetmeliği kapsamı gereğince Dekan, Dekan Yardımcıları, Bölüm Başkanları, Anabilim Dalı Başkanlarından oluşan idari yapılanma yönetim modelini esas almaktadır. Bu modelde, üniversitemizin benimsediği yenilikçi, çağdaş, şeffaf, hesap verebilir ve sosyal yaşama duyarlı bir anlayış benimsenmektedir. Fakültede görev, yetki ve sorumluluklar da 2547 sayılı Yüksek Öğretim Kanunu esas alınarak tanımlanmıştır.</w:t>
      </w:r>
      <w:r>
        <w:rPr>
          <w:sz w:val="24"/>
          <w:szCs w:val="24"/>
        </w:rPr>
        <w:t xml:space="preserve"> </w:t>
      </w:r>
    </w:p>
    <w:p w:rsidR="00160645" w:rsidRDefault="00160645" w:rsidP="00160645">
      <w:pPr>
        <w:jc w:val="both"/>
        <w:rPr>
          <w:sz w:val="24"/>
          <w:szCs w:val="24"/>
        </w:rPr>
      </w:pPr>
    </w:p>
    <w:p w:rsidR="00160645" w:rsidRPr="003C7C30" w:rsidRDefault="00160645" w:rsidP="00160645">
      <w:pPr>
        <w:rPr>
          <w:bCs/>
          <w:i/>
          <w:sz w:val="24"/>
          <w:szCs w:val="24"/>
        </w:rPr>
      </w:pPr>
      <w:r w:rsidRPr="003C7C30">
        <w:rPr>
          <w:bCs/>
          <w:i/>
          <w:sz w:val="24"/>
          <w:szCs w:val="24"/>
        </w:rPr>
        <w:t>2.Yönetişim/</w:t>
      </w:r>
      <w:proofErr w:type="spellStart"/>
      <w:r w:rsidRPr="003C7C30">
        <w:rPr>
          <w:bCs/>
          <w:i/>
          <w:sz w:val="24"/>
          <w:szCs w:val="24"/>
        </w:rPr>
        <w:t>organizasyonel</w:t>
      </w:r>
      <w:proofErr w:type="spellEnd"/>
      <w:r w:rsidRPr="003C7C30">
        <w:rPr>
          <w:bCs/>
          <w:i/>
          <w:sz w:val="24"/>
          <w:szCs w:val="24"/>
        </w:rPr>
        <w:t xml:space="preserve"> süreçler ve faaliyetler nasıl değerlendirilmektedir?</w:t>
      </w:r>
    </w:p>
    <w:p w:rsidR="00160645" w:rsidRPr="003C7C30" w:rsidRDefault="00160645" w:rsidP="00D2449A">
      <w:pPr>
        <w:ind w:firstLine="720"/>
        <w:jc w:val="both"/>
        <w:rPr>
          <w:sz w:val="24"/>
          <w:szCs w:val="24"/>
        </w:rPr>
      </w:pPr>
      <w:r w:rsidRPr="003C7C30">
        <w:rPr>
          <w:sz w:val="24"/>
          <w:szCs w:val="24"/>
        </w:rPr>
        <w:t>Akademik birim</w:t>
      </w:r>
      <w:r w:rsidR="003A2F5E" w:rsidRPr="003C7C30">
        <w:rPr>
          <w:sz w:val="24"/>
          <w:szCs w:val="24"/>
        </w:rPr>
        <w:t xml:space="preserve">lerimizin </w:t>
      </w:r>
      <w:r w:rsidRPr="003C7C30">
        <w:rPr>
          <w:sz w:val="24"/>
          <w:szCs w:val="24"/>
        </w:rPr>
        <w:t xml:space="preserve">yöneticileri 2547 sayılı </w:t>
      </w:r>
      <w:r w:rsidR="003A2F5E" w:rsidRPr="003C7C30">
        <w:rPr>
          <w:sz w:val="24"/>
          <w:szCs w:val="24"/>
        </w:rPr>
        <w:t>K</w:t>
      </w:r>
      <w:r w:rsidRPr="003C7C30">
        <w:rPr>
          <w:sz w:val="24"/>
          <w:szCs w:val="24"/>
        </w:rPr>
        <w:t xml:space="preserve">anun ve ilgili yönetmelikler çerçevesinde atamalar yapılmaktadır. İdari yapılandırılmada; </w:t>
      </w:r>
      <w:r w:rsidR="003A2F5E" w:rsidRPr="003C7C30">
        <w:rPr>
          <w:sz w:val="24"/>
          <w:szCs w:val="24"/>
        </w:rPr>
        <w:t>Fakülte Sekreteri</w:t>
      </w:r>
      <w:r w:rsidRPr="003C7C30">
        <w:rPr>
          <w:sz w:val="24"/>
          <w:szCs w:val="24"/>
        </w:rPr>
        <w:t xml:space="preserve"> ve memurlar görevlerine gerekli nitelikler arandıktan sonra uygun atamalar </w:t>
      </w:r>
      <w:r w:rsidR="00C77405" w:rsidRPr="003C7C30">
        <w:rPr>
          <w:sz w:val="24"/>
          <w:szCs w:val="24"/>
        </w:rPr>
        <w:t xml:space="preserve">Rektörlük tarafından </w:t>
      </w:r>
      <w:r w:rsidRPr="003C7C30">
        <w:rPr>
          <w:sz w:val="24"/>
          <w:szCs w:val="24"/>
        </w:rPr>
        <w:t>yapılmaktadır.</w:t>
      </w:r>
    </w:p>
    <w:p w:rsidR="00160645" w:rsidRPr="003C7C30" w:rsidRDefault="00160645" w:rsidP="00D2449A">
      <w:pPr>
        <w:ind w:firstLine="720"/>
        <w:jc w:val="both"/>
        <w:rPr>
          <w:sz w:val="24"/>
          <w:szCs w:val="24"/>
        </w:rPr>
      </w:pPr>
      <w:r w:rsidRPr="003C7C30">
        <w:rPr>
          <w:sz w:val="24"/>
          <w:szCs w:val="24"/>
        </w:rPr>
        <w:t xml:space="preserve">Eğitim ve öğretim programları ile öğretim üyelerinin görevlendirilmesi </w:t>
      </w:r>
      <w:r w:rsidR="00C77405" w:rsidRPr="003C7C30">
        <w:rPr>
          <w:sz w:val="24"/>
          <w:szCs w:val="24"/>
        </w:rPr>
        <w:t>Fakülte Y</w:t>
      </w:r>
      <w:r w:rsidRPr="003C7C30">
        <w:rPr>
          <w:sz w:val="24"/>
          <w:szCs w:val="24"/>
        </w:rPr>
        <w:t xml:space="preserve">önetim </w:t>
      </w:r>
      <w:r w:rsidR="00C77405" w:rsidRPr="003C7C30">
        <w:rPr>
          <w:sz w:val="24"/>
          <w:szCs w:val="24"/>
        </w:rPr>
        <w:t>K</w:t>
      </w:r>
      <w:r w:rsidRPr="003C7C30">
        <w:rPr>
          <w:sz w:val="24"/>
          <w:szCs w:val="24"/>
        </w:rPr>
        <w:t>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rsidR="00160645" w:rsidRPr="003C7C30" w:rsidRDefault="00160645" w:rsidP="00160645">
      <w:pPr>
        <w:jc w:val="both"/>
        <w:rPr>
          <w:sz w:val="24"/>
          <w:szCs w:val="24"/>
        </w:rPr>
      </w:pPr>
    </w:p>
    <w:p w:rsidR="0095433F" w:rsidRPr="003C7C30" w:rsidRDefault="00F23EAD" w:rsidP="00F23EAD">
      <w:pPr>
        <w:spacing w:before="115"/>
        <w:ind w:right="35"/>
        <w:jc w:val="both"/>
        <w:rPr>
          <w:b/>
          <w:bCs/>
          <w:color w:val="000000"/>
          <w:sz w:val="24"/>
          <w:szCs w:val="24"/>
        </w:rPr>
      </w:pPr>
      <w:r w:rsidRPr="003C7C30">
        <w:rPr>
          <w:b/>
          <w:sz w:val="24"/>
          <w:szCs w:val="24"/>
        </w:rPr>
        <w:t>5.2.</w:t>
      </w:r>
      <w:r w:rsidRPr="003C7C30">
        <w:rPr>
          <w:b/>
          <w:bCs/>
          <w:color w:val="000000"/>
          <w:sz w:val="24"/>
          <w:szCs w:val="24"/>
        </w:rPr>
        <w:t>Yönetimin Etkinliği ve Hesap Verilebilirliği, Kamuoyunu Bilgilendirme</w:t>
      </w:r>
    </w:p>
    <w:p w:rsidR="00160645" w:rsidRPr="003C7C30" w:rsidRDefault="00160645" w:rsidP="00160645">
      <w:pPr>
        <w:jc w:val="both"/>
        <w:rPr>
          <w:sz w:val="24"/>
          <w:szCs w:val="24"/>
        </w:rPr>
      </w:pPr>
    </w:p>
    <w:p w:rsidR="00160645" w:rsidRPr="003C7C30" w:rsidRDefault="00160645" w:rsidP="00160645">
      <w:pPr>
        <w:rPr>
          <w:i/>
          <w:sz w:val="24"/>
          <w:szCs w:val="24"/>
        </w:rPr>
      </w:pPr>
      <w:r w:rsidRPr="003C7C30">
        <w:rPr>
          <w:i/>
          <w:sz w:val="24"/>
          <w:szCs w:val="24"/>
        </w:rPr>
        <w:t>1.Birim, eğitim-öğretim programlarını ve araştırma-geliştirme faaliyetlerini de içerecek şekilde tüm faaliyetleri hakkındaki bilgileri açık, doğru, güncel ve kolay ulaşılabilir şekilde yayımlıyor mu?</w:t>
      </w:r>
    </w:p>
    <w:p w:rsidR="00160645" w:rsidRPr="003C7C30" w:rsidRDefault="00160645" w:rsidP="00A5534B">
      <w:pPr>
        <w:ind w:firstLine="720"/>
        <w:rPr>
          <w:sz w:val="24"/>
          <w:szCs w:val="24"/>
        </w:rPr>
      </w:pPr>
      <w:r w:rsidRPr="003C7C30">
        <w:rPr>
          <w:sz w:val="24"/>
          <w:szCs w:val="24"/>
        </w:rPr>
        <w:t xml:space="preserve">Özellikle öğrencilerimiz ve personelimiz ile iletişimi sağlamak amacıyla, Fakültemizde gerçekleşen ya da gerçekleşecek olan bilimsel ve sosyal etkinlikler, akademik yükselmeler, özel konular ve gündem konuları ile ilgili yazılar, sınav ve ders programları vb. veriler web sayfasında düzenli olarak yayınlanmaktadır. </w:t>
      </w:r>
    </w:p>
    <w:p w:rsidR="00160645" w:rsidRDefault="00160645" w:rsidP="00A5534B">
      <w:pPr>
        <w:ind w:firstLine="720"/>
        <w:rPr>
          <w:sz w:val="24"/>
          <w:szCs w:val="24"/>
        </w:rPr>
      </w:pPr>
      <w:bookmarkStart w:id="42" w:name="_Hlk29200994"/>
      <w:r w:rsidRPr="003C7C30">
        <w:rPr>
          <w:sz w:val="24"/>
          <w:szCs w:val="24"/>
        </w:rPr>
        <w:t xml:space="preserve">Birim, eğitim ve öğretim programlarına ilişkin faaliyetlerini web sitesinde, </w:t>
      </w:r>
      <w:proofErr w:type="spellStart"/>
      <w:r w:rsidRPr="003C7C30">
        <w:rPr>
          <w:sz w:val="24"/>
          <w:szCs w:val="24"/>
        </w:rPr>
        <w:t>Bologno</w:t>
      </w:r>
      <w:proofErr w:type="spellEnd"/>
      <w:r w:rsidRPr="003C7C30">
        <w:rPr>
          <w:sz w:val="24"/>
          <w:szCs w:val="24"/>
        </w:rPr>
        <w:t xml:space="preserve"> kapsamında gösterilmektedir. Ayrıca araştırma-geliştirme faaliyetleri konusundaki bilgiler Toros Üniversitesi “</w:t>
      </w:r>
      <w:proofErr w:type="spellStart"/>
      <w:r w:rsidRPr="003C7C30">
        <w:rPr>
          <w:sz w:val="24"/>
          <w:szCs w:val="24"/>
        </w:rPr>
        <w:t>A</w:t>
      </w:r>
      <w:r w:rsidR="00D36699" w:rsidRPr="003C7C30">
        <w:rPr>
          <w:sz w:val="24"/>
          <w:szCs w:val="24"/>
        </w:rPr>
        <w:t>BİS</w:t>
      </w:r>
      <w:r w:rsidRPr="003C7C30">
        <w:rPr>
          <w:sz w:val="24"/>
          <w:szCs w:val="24"/>
        </w:rPr>
        <w:t>”’te</w:t>
      </w:r>
      <w:proofErr w:type="spellEnd"/>
      <w:r w:rsidRPr="003C7C30">
        <w:rPr>
          <w:sz w:val="24"/>
          <w:szCs w:val="24"/>
        </w:rPr>
        <w:t xml:space="preserve"> sunulmaktadır.</w:t>
      </w:r>
    </w:p>
    <w:p w:rsidR="0095433F" w:rsidRDefault="0095433F" w:rsidP="00160645">
      <w:pPr>
        <w:rPr>
          <w:sz w:val="24"/>
          <w:szCs w:val="24"/>
        </w:rPr>
      </w:pPr>
    </w:p>
    <w:bookmarkEnd w:id="42"/>
    <w:p w:rsidR="00160645" w:rsidRPr="00DD4ACE" w:rsidRDefault="00160645" w:rsidP="00160645">
      <w:pPr>
        <w:rPr>
          <w:i/>
          <w:sz w:val="24"/>
          <w:szCs w:val="24"/>
        </w:rPr>
      </w:pPr>
      <w:r w:rsidRPr="00DD4ACE">
        <w:rPr>
          <w:i/>
          <w:sz w:val="24"/>
          <w:szCs w:val="24"/>
        </w:rPr>
        <w:t xml:space="preserve">2.Birim, yönetim ve idari kadroların verimliliğini ölçüp değerlendirebilen ve hesap verebilirliklerini sağlayan yaklaşımlara sahip midir?   </w:t>
      </w:r>
    </w:p>
    <w:p w:rsidR="00160645" w:rsidRPr="00DD4ACE" w:rsidRDefault="00160645" w:rsidP="00A5534B">
      <w:pPr>
        <w:ind w:firstLine="720"/>
        <w:jc w:val="both"/>
        <w:rPr>
          <w:sz w:val="24"/>
          <w:szCs w:val="24"/>
        </w:rPr>
      </w:pPr>
      <w:r w:rsidRPr="00DD4ACE">
        <w:rPr>
          <w:sz w:val="24"/>
          <w:szCs w:val="24"/>
        </w:rPr>
        <w:t>Birim bünyesinde yapılan faaliyetlerin kalitesinin ölçülmesi ve değerlendirilmesi amacı ile öğrenci ve personele yönelik memnuniyet anketleri düzenlemektedir. Memnuniyet anketleri sonucunda elde edilen veriler doğrultusunda iyileştirme eylem planları hazırlanmakta ve uygulamalar yapılmaktadır.</w:t>
      </w:r>
    </w:p>
    <w:p w:rsidR="00DD4ACE" w:rsidRPr="0095433F" w:rsidRDefault="00DD4ACE" w:rsidP="00DD4ACE">
      <w:pPr>
        <w:widowControl/>
        <w:ind w:firstLine="720"/>
        <w:jc w:val="both"/>
        <w:rPr>
          <w:sz w:val="24"/>
          <w:szCs w:val="24"/>
        </w:rPr>
      </w:pPr>
      <w:r w:rsidRPr="0095433F">
        <w:rPr>
          <w:sz w:val="24"/>
          <w:szCs w:val="24"/>
        </w:rPr>
        <w:lastRenderedPageBreak/>
        <w:t xml:space="preserve">Üniversitemizin kamuoyu ile paylaştığı bilgiler ve paylaşım gerektiren konularda tarafsızlığın güvence altına alınması için "Toros Üniversitesi Görevlileri Etik Sözleşmesi" tüm personel tarafından okunmuş ve imza altına alınmıştır. </w:t>
      </w:r>
    </w:p>
    <w:p w:rsidR="00160645" w:rsidRPr="00DD4ACE" w:rsidRDefault="00160645" w:rsidP="00160645">
      <w:pPr>
        <w:rPr>
          <w:sz w:val="24"/>
          <w:szCs w:val="24"/>
        </w:rPr>
      </w:pPr>
    </w:p>
    <w:p w:rsidR="00160645" w:rsidRPr="00DD4ACE" w:rsidRDefault="00160645" w:rsidP="00160645">
      <w:pPr>
        <w:rPr>
          <w:b/>
          <w:sz w:val="24"/>
          <w:szCs w:val="24"/>
        </w:rPr>
      </w:pPr>
      <w:bookmarkStart w:id="43" w:name="_Hlk29395655"/>
      <w:r w:rsidRPr="00DD4ACE">
        <w:rPr>
          <w:b/>
          <w:sz w:val="24"/>
          <w:szCs w:val="24"/>
        </w:rPr>
        <w:t>Belgeler:</w:t>
      </w:r>
    </w:p>
    <w:p w:rsidR="00160645" w:rsidRPr="00DD4ACE" w:rsidRDefault="00443A56" w:rsidP="00160645">
      <w:pPr>
        <w:rPr>
          <w:sz w:val="24"/>
          <w:szCs w:val="24"/>
        </w:rPr>
      </w:pPr>
      <w:hyperlink r:id="rId77" w:history="1">
        <w:r w:rsidR="00160645" w:rsidRPr="00DD4ACE">
          <w:rPr>
            <w:rStyle w:val="Kpr"/>
            <w:sz w:val="24"/>
            <w:szCs w:val="24"/>
          </w:rPr>
          <w:t>Toros Üniversitesi Lisans ve Ön Lisans Öğrenim Ücretlerine İlişkin Mali Usul ve Esaslar</w:t>
        </w:r>
      </w:hyperlink>
    </w:p>
    <w:p w:rsidR="00160645" w:rsidRPr="00DD4ACE" w:rsidRDefault="00443A56" w:rsidP="00160645">
      <w:pPr>
        <w:rPr>
          <w:sz w:val="24"/>
          <w:szCs w:val="24"/>
        </w:rPr>
      </w:pPr>
      <w:hyperlink r:id="rId78" w:history="1">
        <w:r w:rsidR="00160645" w:rsidRPr="00DD4ACE">
          <w:rPr>
            <w:rStyle w:val="Kpr"/>
            <w:sz w:val="24"/>
            <w:szCs w:val="24"/>
          </w:rPr>
          <w:t>İdari ve Mali İşler Başkanlığı-Talimatlar</w:t>
        </w:r>
      </w:hyperlink>
    </w:p>
    <w:bookmarkStart w:id="44" w:name="_Hlk29201370"/>
    <w:p w:rsidR="00160645" w:rsidRPr="00DD4ACE" w:rsidRDefault="00160645" w:rsidP="00160645">
      <w:pPr>
        <w:rPr>
          <w:sz w:val="24"/>
          <w:szCs w:val="24"/>
        </w:rPr>
      </w:pPr>
      <w:r w:rsidRPr="00DD4ACE">
        <w:fldChar w:fldCharType="begin"/>
      </w:r>
      <w:r w:rsidRPr="00DD4ACE">
        <w:instrText xml:space="preserve"> HYPERLINK "https://bologna.toros.edu.tr/?id=/university" </w:instrText>
      </w:r>
      <w:r w:rsidRPr="00DD4ACE">
        <w:fldChar w:fldCharType="separate"/>
      </w:r>
      <w:proofErr w:type="spellStart"/>
      <w:r w:rsidRPr="00DD4ACE">
        <w:rPr>
          <w:rStyle w:val="Kpr"/>
          <w:sz w:val="24"/>
          <w:szCs w:val="24"/>
        </w:rPr>
        <w:t>Bologno</w:t>
      </w:r>
      <w:proofErr w:type="spellEnd"/>
      <w:r w:rsidRPr="00DD4ACE">
        <w:rPr>
          <w:rStyle w:val="Kpr"/>
          <w:sz w:val="24"/>
          <w:szCs w:val="24"/>
        </w:rPr>
        <w:t xml:space="preserve"> Bilgi Paketi</w:t>
      </w:r>
      <w:r w:rsidRPr="00DD4ACE">
        <w:fldChar w:fldCharType="end"/>
      </w:r>
    </w:p>
    <w:p w:rsidR="00160645" w:rsidRPr="00DD4ACE" w:rsidRDefault="00443A56" w:rsidP="00160645">
      <w:pPr>
        <w:rPr>
          <w:sz w:val="24"/>
          <w:szCs w:val="24"/>
        </w:rPr>
      </w:pPr>
      <w:hyperlink r:id="rId79" w:history="1">
        <w:r w:rsidR="00160645" w:rsidRPr="00DD4ACE">
          <w:rPr>
            <w:rStyle w:val="Kpr"/>
            <w:sz w:val="24"/>
            <w:szCs w:val="24"/>
          </w:rPr>
          <w:t xml:space="preserve">Toros ABİS </w:t>
        </w:r>
      </w:hyperlink>
      <w:r w:rsidR="00160645" w:rsidRPr="00DD4ACE">
        <w:rPr>
          <w:sz w:val="24"/>
          <w:szCs w:val="24"/>
        </w:rPr>
        <w:t xml:space="preserve"> </w:t>
      </w:r>
    </w:p>
    <w:p w:rsidR="00160645" w:rsidRDefault="00443A56" w:rsidP="00160645">
      <w:pPr>
        <w:jc w:val="both"/>
        <w:rPr>
          <w:sz w:val="24"/>
          <w:szCs w:val="24"/>
        </w:rPr>
      </w:pPr>
      <w:hyperlink r:id="rId80" w:history="1">
        <w:r w:rsidR="00160645" w:rsidRPr="00DD4ACE">
          <w:rPr>
            <w:rStyle w:val="Kpr"/>
            <w:sz w:val="24"/>
            <w:szCs w:val="24"/>
          </w:rPr>
          <w:t>Toros Üniversitesi akademik teşkilat yapısı</w:t>
        </w:r>
      </w:hyperlink>
      <w:bookmarkEnd w:id="43"/>
      <w:bookmarkEnd w:id="44"/>
    </w:p>
    <w:p w:rsidR="00215943" w:rsidRDefault="00215943"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BC20A6" w:rsidRDefault="00BC20A6" w:rsidP="000A777F">
      <w:pPr>
        <w:tabs>
          <w:tab w:val="left" w:pos="3405"/>
        </w:tabs>
        <w:spacing w:before="115"/>
        <w:ind w:right="35"/>
        <w:jc w:val="both"/>
        <w:rPr>
          <w:sz w:val="24"/>
          <w:szCs w:val="24"/>
        </w:rPr>
      </w:pPr>
    </w:p>
    <w:p w:rsidR="0071092C" w:rsidRPr="000B5D22" w:rsidRDefault="0071092C" w:rsidP="0071092C">
      <w:pPr>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115"/>
        <w:ind w:left="238" w:right="35"/>
        <w:jc w:val="both"/>
        <w:rPr>
          <w:b/>
          <w:color w:val="000000" w:themeColor="text1"/>
          <w:sz w:val="32"/>
          <w:szCs w:val="24"/>
        </w:rPr>
      </w:pPr>
      <w:r>
        <w:rPr>
          <w:b/>
          <w:color w:val="000000" w:themeColor="text1"/>
          <w:sz w:val="32"/>
          <w:szCs w:val="24"/>
        </w:rPr>
        <w:t>6</w:t>
      </w:r>
      <w:r w:rsidRPr="000B5D22">
        <w:rPr>
          <w:b/>
          <w:color w:val="000000" w:themeColor="text1"/>
          <w:sz w:val="32"/>
          <w:szCs w:val="24"/>
        </w:rPr>
        <w:t xml:space="preserve">. </w:t>
      </w:r>
      <w:r>
        <w:rPr>
          <w:b/>
          <w:color w:val="000000" w:themeColor="text1"/>
          <w:sz w:val="32"/>
          <w:szCs w:val="24"/>
        </w:rPr>
        <w:t>SONUÇ VE DEĞERLENDİRME</w:t>
      </w:r>
    </w:p>
    <w:p w:rsidR="00215943" w:rsidRDefault="00215943" w:rsidP="000A777F">
      <w:pPr>
        <w:tabs>
          <w:tab w:val="left" w:pos="3405"/>
        </w:tabs>
        <w:spacing w:before="115"/>
        <w:ind w:right="35"/>
        <w:jc w:val="both"/>
        <w:rPr>
          <w:sz w:val="24"/>
          <w:szCs w:val="24"/>
        </w:rPr>
      </w:pPr>
    </w:p>
    <w:p w:rsidR="00215943" w:rsidRPr="0095433F" w:rsidRDefault="00215943" w:rsidP="000A777F">
      <w:pPr>
        <w:tabs>
          <w:tab w:val="left" w:pos="3405"/>
        </w:tabs>
        <w:spacing w:before="115"/>
        <w:ind w:right="35"/>
        <w:jc w:val="both"/>
        <w:rPr>
          <w:sz w:val="24"/>
          <w:szCs w:val="24"/>
        </w:rPr>
      </w:pPr>
    </w:p>
    <w:p w:rsidR="00516152" w:rsidRDefault="00C63E3A" w:rsidP="00516152">
      <w:pPr>
        <w:pStyle w:val="Balk2"/>
        <w:tabs>
          <w:tab w:val="left" w:pos="676"/>
        </w:tabs>
        <w:ind w:left="238" w:firstLine="0"/>
      </w:pPr>
      <w:r>
        <w:t>6</w:t>
      </w:r>
      <w:r w:rsidR="00516152">
        <w:t>.SONUÇ VE DEĞERLENDİRME</w:t>
      </w:r>
    </w:p>
    <w:p w:rsidR="00516152" w:rsidRPr="00CF49EA" w:rsidRDefault="00516152" w:rsidP="00516152">
      <w:pPr>
        <w:spacing w:before="115"/>
        <w:ind w:right="194"/>
        <w:jc w:val="both"/>
        <w:rPr>
          <w:i/>
          <w:sz w:val="24"/>
          <w:szCs w:val="24"/>
        </w:rPr>
      </w:pPr>
      <w:r>
        <w:rPr>
          <w:sz w:val="24"/>
          <w:szCs w:val="24"/>
        </w:rPr>
        <w:t xml:space="preserve">    </w:t>
      </w:r>
      <w:r w:rsidRPr="00CF49EA">
        <w:rPr>
          <w:i/>
          <w:sz w:val="24"/>
          <w:szCs w:val="24"/>
        </w:rPr>
        <w:t xml:space="preserve"> </w:t>
      </w:r>
    </w:p>
    <w:p w:rsidR="00CF49EA" w:rsidRDefault="00CF49EA" w:rsidP="00215943">
      <w:pPr>
        <w:ind w:firstLine="720"/>
        <w:jc w:val="both"/>
        <w:rPr>
          <w:sz w:val="24"/>
          <w:szCs w:val="24"/>
        </w:rPr>
      </w:pPr>
      <w:r w:rsidRPr="00ED00AD">
        <w:rPr>
          <w:sz w:val="24"/>
          <w:szCs w:val="24"/>
        </w:rPr>
        <w:t xml:space="preserve">Toros Üniversitesi </w:t>
      </w:r>
      <w:r w:rsidR="00114B5E" w:rsidRPr="00ED00AD">
        <w:rPr>
          <w:sz w:val="24"/>
          <w:szCs w:val="24"/>
        </w:rPr>
        <w:t xml:space="preserve">Mühendislik Fakültesi </w:t>
      </w:r>
      <w:r w:rsidRPr="00ED00AD">
        <w:rPr>
          <w:sz w:val="24"/>
          <w:szCs w:val="24"/>
        </w:rPr>
        <w:t>bünyesinde Eğitim-Öğretim, Ar-Ge/</w:t>
      </w:r>
      <w:r w:rsidR="00114B5E" w:rsidRPr="00ED00AD">
        <w:rPr>
          <w:sz w:val="24"/>
          <w:szCs w:val="24"/>
        </w:rPr>
        <w:t>T</w:t>
      </w:r>
      <w:r w:rsidRPr="00ED00AD">
        <w:rPr>
          <w:sz w:val="24"/>
          <w:szCs w:val="24"/>
        </w:rPr>
        <w:t>oplumsal Katkı ve Yönetim alanında Kalite Güvence Sisteminin oluşturulması, yeni politikalar ve mekanizmaların geliştirmesi, izlenmesi ve değerlendirme sonucunda iyileştirmeler yapma yolunda çabaları günden güne artmaktadır. 2019 yılı BİDR kapsamında Güçlü ve İyileştirmeye açık yönler aşağıda özetlenmiştir.</w:t>
      </w:r>
    </w:p>
    <w:p w:rsidR="00ED00AD" w:rsidRPr="00ED00AD" w:rsidRDefault="00ED00AD" w:rsidP="00215943">
      <w:pPr>
        <w:ind w:firstLine="720"/>
        <w:jc w:val="both"/>
        <w:rPr>
          <w:sz w:val="24"/>
          <w:szCs w:val="24"/>
        </w:rPr>
      </w:pPr>
    </w:p>
    <w:p w:rsidR="00CF49EA" w:rsidRPr="00ED00AD" w:rsidRDefault="00114B5E" w:rsidP="00114B5E">
      <w:pPr>
        <w:widowControl/>
        <w:spacing w:after="200"/>
        <w:ind w:left="360" w:firstLine="360"/>
        <w:jc w:val="both"/>
        <w:rPr>
          <w:b/>
          <w:bCs/>
          <w:color w:val="000000" w:themeColor="text1"/>
          <w:sz w:val="24"/>
          <w:szCs w:val="24"/>
        </w:rPr>
      </w:pPr>
      <w:r w:rsidRPr="00ED00AD">
        <w:rPr>
          <w:b/>
          <w:bCs/>
          <w:color w:val="000000" w:themeColor="text1"/>
          <w:sz w:val="24"/>
          <w:szCs w:val="24"/>
        </w:rPr>
        <w:t xml:space="preserve">1. </w:t>
      </w:r>
      <w:r w:rsidR="00CF49EA" w:rsidRPr="00ED00AD">
        <w:rPr>
          <w:b/>
          <w:bCs/>
          <w:color w:val="000000" w:themeColor="text1"/>
          <w:sz w:val="24"/>
          <w:szCs w:val="24"/>
        </w:rPr>
        <w:t>Kalite Güvence Sistemi (Güçlü ve iyileşmeye açık yönler)</w:t>
      </w:r>
    </w:p>
    <w:p w:rsidR="00CF49EA" w:rsidRPr="00ED00AD" w:rsidRDefault="00CF49EA" w:rsidP="00CF49EA">
      <w:pPr>
        <w:jc w:val="both"/>
        <w:rPr>
          <w:b/>
          <w:bCs/>
          <w:color w:val="000000" w:themeColor="text1"/>
          <w:sz w:val="24"/>
          <w:szCs w:val="24"/>
        </w:rPr>
      </w:pPr>
      <w:r w:rsidRPr="00ED00AD">
        <w:rPr>
          <w:b/>
          <w:bCs/>
          <w:color w:val="000000" w:themeColor="text1"/>
          <w:sz w:val="24"/>
          <w:szCs w:val="24"/>
        </w:rPr>
        <w:t>Güçlü Yönler</w:t>
      </w:r>
    </w:p>
    <w:p w:rsidR="00CF49EA" w:rsidRPr="00ED00AD" w:rsidRDefault="00CF49EA" w:rsidP="00CF49EA">
      <w:pPr>
        <w:jc w:val="both"/>
        <w:rPr>
          <w:sz w:val="24"/>
          <w:szCs w:val="24"/>
        </w:rPr>
      </w:pPr>
      <w:r w:rsidRPr="00ED00AD">
        <w:rPr>
          <w:sz w:val="24"/>
          <w:szCs w:val="24"/>
        </w:rPr>
        <w:t xml:space="preserve">1. Fakülte üyelerinin katılımlarıyla etkin bir Kalite Güvence Sisteminin oluşturulmasına yönelik faaliyetlerin yürütülmesi </w:t>
      </w:r>
    </w:p>
    <w:p w:rsidR="00CF49EA" w:rsidRPr="00ED00AD" w:rsidRDefault="00CF49EA" w:rsidP="00CF49EA">
      <w:pPr>
        <w:jc w:val="both"/>
        <w:rPr>
          <w:sz w:val="24"/>
          <w:szCs w:val="24"/>
        </w:rPr>
      </w:pPr>
      <w:r w:rsidRPr="00ED00AD">
        <w:rPr>
          <w:sz w:val="24"/>
          <w:szCs w:val="24"/>
        </w:rPr>
        <w:t>2. Kalite Güvence Sistemi kapsamında yeni politika, mekanizma ve faaliyetlerin gerçekleştirilmesi,</w:t>
      </w:r>
    </w:p>
    <w:p w:rsidR="00CF49EA" w:rsidRPr="00ED00AD" w:rsidRDefault="00CF49EA" w:rsidP="00CF49EA">
      <w:pPr>
        <w:jc w:val="both"/>
        <w:rPr>
          <w:sz w:val="24"/>
          <w:szCs w:val="24"/>
        </w:rPr>
      </w:pPr>
      <w:r w:rsidRPr="00ED00AD">
        <w:rPr>
          <w:sz w:val="24"/>
          <w:szCs w:val="24"/>
        </w:rPr>
        <w:t xml:space="preserve">3. Kalite Güvence Sistemine </w:t>
      </w:r>
      <w:r w:rsidR="00215943" w:rsidRPr="00ED00AD">
        <w:rPr>
          <w:sz w:val="24"/>
          <w:szCs w:val="24"/>
        </w:rPr>
        <w:t>i</w:t>
      </w:r>
      <w:r w:rsidRPr="00ED00AD">
        <w:rPr>
          <w:sz w:val="24"/>
          <w:szCs w:val="24"/>
        </w:rPr>
        <w:t xml:space="preserve">ç ve dış paydaşların katılımlarının sağlanmasıyla izleme ve değerlendirme mekanizmalarının işletilmesi </w:t>
      </w:r>
    </w:p>
    <w:p w:rsidR="00CF49EA" w:rsidRPr="00ED00AD" w:rsidRDefault="00CF49EA" w:rsidP="00CF49EA">
      <w:pPr>
        <w:jc w:val="both"/>
        <w:rPr>
          <w:sz w:val="24"/>
          <w:szCs w:val="24"/>
        </w:rPr>
      </w:pPr>
      <w:r w:rsidRPr="00ED00AD">
        <w:rPr>
          <w:sz w:val="24"/>
          <w:szCs w:val="24"/>
        </w:rPr>
        <w:t xml:space="preserve">4. </w:t>
      </w:r>
      <w:r w:rsidR="00114B5E" w:rsidRPr="00ED00AD">
        <w:rPr>
          <w:sz w:val="24"/>
          <w:szCs w:val="24"/>
        </w:rPr>
        <w:t xml:space="preserve">Tüm Bölümlerde </w:t>
      </w:r>
      <w:r w:rsidRPr="00ED00AD">
        <w:rPr>
          <w:sz w:val="24"/>
          <w:szCs w:val="24"/>
        </w:rPr>
        <w:t xml:space="preserve">akreditasyon çalışmalarına başlanması </w:t>
      </w:r>
    </w:p>
    <w:p w:rsidR="00CF49EA" w:rsidRPr="00ED00AD" w:rsidRDefault="00CF49EA" w:rsidP="00CF49EA">
      <w:pPr>
        <w:jc w:val="both"/>
        <w:rPr>
          <w:sz w:val="24"/>
          <w:szCs w:val="24"/>
        </w:rPr>
      </w:pPr>
    </w:p>
    <w:p w:rsidR="00CF49EA" w:rsidRPr="00ED00AD" w:rsidRDefault="00CF49EA" w:rsidP="00CF49EA">
      <w:pPr>
        <w:jc w:val="both"/>
        <w:rPr>
          <w:b/>
          <w:bCs/>
          <w:color w:val="000000" w:themeColor="text1"/>
          <w:sz w:val="24"/>
          <w:szCs w:val="24"/>
        </w:rPr>
      </w:pPr>
      <w:r w:rsidRPr="00ED00AD">
        <w:rPr>
          <w:b/>
          <w:bCs/>
          <w:color w:val="000000" w:themeColor="text1"/>
          <w:sz w:val="24"/>
          <w:szCs w:val="24"/>
        </w:rPr>
        <w:t>İyileşmeye Açık Yönler</w:t>
      </w:r>
    </w:p>
    <w:p w:rsidR="00CF49EA" w:rsidRPr="00ED00AD" w:rsidRDefault="00CF49EA" w:rsidP="00CF49EA">
      <w:pPr>
        <w:jc w:val="both"/>
        <w:rPr>
          <w:sz w:val="24"/>
          <w:szCs w:val="24"/>
        </w:rPr>
      </w:pPr>
      <w:r w:rsidRPr="00ED00AD">
        <w:rPr>
          <w:sz w:val="24"/>
          <w:szCs w:val="24"/>
        </w:rPr>
        <w:t xml:space="preserve">1. Kurum içerisinde Kalite Güvence Sisteminde iç paydaşların katılımıyla iyileştirme süreçlerinde henüz iyi uygulamaların gerçekleşmemiş olması </w:t>
      </w:r>
    </w:p>
    <w:p w:rsidR="00CF49EA" w:rsidRPr="00ED00AD" w:rsidRDefault="00CF49EA" w:rsidP="00CF49EA">
      <w:pPr>
        <w:jc w:val="both"/>
        <w:rPr>
          <w:sz w:val="24"/>
          <w:szCs w:val="24"/>
        </w:rPr>
      </w:pPr>
      <w:r w:rsidRPr="00ED00AD">
        <w:rPr>
          <w:sz w:val="24"/>
          <w:szCs w:val="24"/>
        </w:rPr>
        <w:t>2. Stratejik Plan ve Kurum Anahtar Performans Göstergelerinin değerlendirilmesi ile iyileştirme süreçlerinde yaşanan problemler</w:t>
      </w:r>
    </w:p>
    <w:p w:rsidR="00CF49EA" w:rsidRPr="00ED00AD" w:rsidRDefault="00CF49EA" w:rsidP="00CF49EA">
      <w:pPr>
        <w:jc w:val="both"/>
        <w:rPr>
          <w:sz w:val="24"/>
          <w:szCs w:val="24"/>
        </w:rPr>
      </w:pPr>
      <w:r w:rsidRPr="00ED00AD">
        <w:rPr>
          <w:sz w:val="24"/>
          <w:szCs w:val="24"/>
        </w:rPr>
        <w:t xml:space="preserve">3. Kalite ve Birim İç Değerlendirme kültürünün yaygınlaşmasına yönelik faaliyetlere yeni başlanılması </w:t>
      </w:r>
    </w:p>
    <w:p w:rsidR="00CF49EA" w:rsidRPr="00ED00AD" w:rsidRDefault="00CF49EA" w:rsidP="00CF49EA">
      <w:pPr>
        <w:jc w:val="both"/>
        <w:rPr>
          <w:sz w:val="24"/>
          <w:szCs w:val="24"/>
        </w:rPr>
      </w:pPr>
      <w:r w:rsidRPr="00ED00AD">
        <w:rPr>
          <w:sz w:val="24"/>
          <w:szCs w:val="24"/>
        </w:rPr>
        <w:t>4. Program akreditasyonu ve diğer standartların yaygınlaşmamış olması</w:t>
      </w:r>
    </w:p>
    <w:p w:rsidR="00CF49EA" w:rsidRPr="00ED00AD" w:rsidRDefault="00CF49EA" w:rsidP="00CF49EA">
      <w:pPr>
        <w:jc w:val="both"/>
        <w:rPr>
          <w:sz w:val="24"/>
          <w:szCs w:val="24"/>
        </w:rPr>
      </w:pPr>
    </w:p>
    <w:p w:rsidR="00CF49EA" w:rsidRPr="00ED00AD" w:rsidRDefault="00114B5E" w:rsidP="00114B5E">
      <w:pPr>
        <w:widowControl/>
        <w:spacing w:after="200"/>
        <w:ind w:firstLine="720"/>
        <w:jc w:val="both"/>
        <w:rPr>
          <w:b/>
          <w:bCs/>
          <w:color w:val="000000" w:themeColor="text1"/>
          <w:sz w:val="24"/>
          <w:szCs w:val="24"/>
        </w:rPr>
      </w:pPr>
      <w:r w:rsidRPr="00ED00AD">
        <w:rPr>
          <w:b/>
          <w:bCs/>
          <w:color w:val="000000" w:themeColor="text1"/>
          <w:sz w:val="24"/>
          <w:szCs w:val="24"/>
        </w:rPr>
        <w:t xml:space="preserve">2. </w:t>
      </w:r>
      <w:r w:rsidR="00CF49EA" w:rsidRPr="00ED00AD">
        <w:rPr>
          <w:b/>
          <w:bCs/>
          <w:color w:val="000000" w:themeColor="text1"/>
          <w:sz w:val="24"/>
          <w:szCs w:val="24"/>
        </w:rPr>
        <w:t>Eğitim ve Öğretim  (Güçlü ve iyileşmeye açık yönler)</w:t>
      </w:r>
    </w:p>
    <w:p w:rsidR="00CF49EA" w:rsidRPr="00ED00AD" w:rsidRDefault="00CF49EA" w:rsidP="00CF49EA">
      <w:pPr>
        <w:jc w:val="both"/>
        <w:rPr>
          <w:b/>
          <w:bCs/>
          <w:color w:val="000000" w:themeColor="text1"/>
          <w:sz w:val="24"/>
          <w:szCs w:val="24"/>
        </w:rPr>
      </w:pPr>
      <w:r w:rsidRPr="00ED00AD">
        <w:rPr>
          <w:b/>
          <w:bCs/>
          <w:color w:val="000000" w:themeColor="text1"/>
          <w:sz w:val="24"/>
          <w:szCs w:val="24"/>
        </w:rPr>
        <w:t xml:space="preserve">Güçlü Yönler </w:t>
      </w:r>
    </w:p>
    <w:p w:rsidR="00CF49EA" w:rsidRPr="00ED00AD" w:rsidRDefault="00CF49EA" w:rsidP="00CF49EA">
      <w:pPr>
        <w:jc w:val="both"/>
        <w:rPr>
          <w:sz w:val="24"/>
          <w:szCs w:val="24"/>
        </w:rPr>
      </w:pPr>
      <w:r w:rsidRPr="00ED00AD">
        <w:rPr>
          <w:sz w:val="24"/>
          <w:szCs w:val="24"/>
        </w:rPr>
        <w:t xml:space="preserve">1. Programların tasarımı ve Güncellenmesinde paydaşların katılımının sağlanması amacı ile "Danışma Kurulların" karar mekanizmalarında yer alması </w:t>
      </w:r>
    </w:p>
    <w:p w:rsidR="00CF49EA" w:rsidRPr="00ED00AD" w:rsidRDefault="00CF49EA" w:rsidP="00CF49EA">
      <w:pPr>
        <w:jc w:val="both"/>
        <w:rPr>
          <w:sz w:val="24"/>
          <w:szCs w:val="24"/>
        </w:rPr>
      </w:pPr>
      <w:r w:rsidRPr="00ED00AD">
        <w:rPr>
          <w:sz w:val="24"/>
          <w:szCs w:val="24"/>
        </w:rPr>
        <w:t xml:space="preserve">2. Bologna Bilgi Paketinin güncellenmesi, Eğitim - Öğretim müfredatlarının değerlendirilmesinde öğrencilerin ve öğretim elamanlarının katılımının sağlanması </w:t>
      </w:r>
    </w:p>
    <w:p w:rsidR="00CF49EA" w:rsidRPr="00ED00AD" w:rsidRDefault="00CF49EA" w:rsidP="00CF49EA">
      <w:pPr>
        <w:jc w:val="both"/>
        <w:rPr>
          <w:sz w:val="24"/>
          <w:szCs w:val="24"/>
        </w:rPr>
      </w:pPr>
      <w:r w:rsidRPr="00ED00AD">
        <w:rPr>
          <w:sz w:val="24"/>
          <w:szCs w:val="24"/>
        </w:rPr>
        <w:t xml:space="preserve">4. Sanayi ve Sektörlerle işbirliği içerisinde "Mesleki Eğitim (uygulamalı veya </w:t>
      </w:r>
      <w:r w:rsidR="00215943" w:rsidRPr="00ED00AD">
        <w:rPr>
          <w:sz w:val="24"/>
          <w:szCs w:val="24"/>
        </w:rPr>
        <w:t>7</w:t>
      </w:r>
      <w:r w:rsidRPr="00ED00AD">
        <w:rPr>
          <w:sz w:val="24"/>
          <w:szCs w:val="24"/>
        </w:rPr>
        <w:t xml:space="preserve">+1 modeli)", "Girişimcilik Sertifikası" gibi uygulamalar ile öğrenci odaklı eğitim anlayışı </w:t>
      </w:r>
    </w:p>
    <w:p w:rsidR="00CF49EA" w:rsidRPr="00ED00AD" w:rsidRDefault="00CF49EA" w:rsidP="00CF49EA">
      <w:pPr>
        <w:jc w:val="both"/>
        <w:rPr>
          <w:sz w:val="24"/>
          <w:szCs w:val="24"/>
        </w:rPr>
      </w:pPr>
      <w:r w:rsidRPr="00ED00AD">
        <w:rPr>
          <w:sz w:val="24"/>
          <w:szCs w:val="24"/>
        </w:rPr>
        <w:t xml:space="preserve">5. Akademik personelin yetkinliğinin arttırılmasına yönelik "Eğiticilerin Eğitimi" programının sürdürülebilir bir şekilde tasarlanması ve uygulanması </w:t>
      </w:r>
    </w:p>
    <w:p w:rsidR="00114B5E" w:rsidRPr="00ED00AD" w:rsidRDefault="00CF49EA" w:rsidP="00CF49EA">
      <w:pPr>
        <w:jc w:val="both"/>
        <w:rPr>
          <w:sz w:val="24"/>
          <w:szCs w:val="24"/>
        </w:rPr>
      </w:pPr>
      <w:r w:rsidRPr="00ED00AD">
        <w:rPr>
          <w:sz w:val="24"/>
          <w:szCs w:val="24"/>
        </w:rPr>
        <w:t xml:space="preserve">6. Özel yaklaşım gösteren öğrencilere yönelik faaliyetlerin yapılması ve tüm öğrencilerin sorunlarının çözümüne yönelik etkin bir öğrenci danışmanlık ve PDR hizmetinin yürütülmesi, </w:t>
      </w:r>
    </w:p>
    <w:p w:rsidR="00CF49EA" w:rsidRPr="00ED00AD" w:rsidRDefault="00CF49EA" w:rsidP="00CF49EA">
      <w:pPr>
        <w:jc w:val="both"/>
        <w:rPr>
          <w:sz w:val="24"/>
          <w:szCs w:val="24"/>
        </w:rPr>
      </w:pPr>
      <w:r w:rsidRPr="00ED00AD">
        <w:rPr>
          <w:sz w:val="24"/>
          <w:szCs w:val="24"/>
        </w:rPr>
        <w:t xml:space="preserve">7. Mezunlarla etkili iletişim sağlayan Mezunlar Bilgi Sisteminin (MBS) kurulmuş ve mezunların </w:t>
      </w:r>
      <w:r w:rsidRPr="00ED00AD">
        <w:rPr>
          <w:sz w:val="24"/>
          <w:szCs w:val="24"/>
        </w:rPr>
        <w:lastRenderedPageBreak/>
        <w:t>istihdamların izlenmesi, mezun çalıştıran işveren ve mezun öğrencilere yönelik geri bildirim mekanizmalarının oluşturulması</w:t>
      </w:r>
    </w:p>
    <w:p w:rsidR="00CF49EA" w:rsidRPr="00ED00AD" w:rsidRDefault="00CF49EA" w:rsidP="00CF49EA">
      <w:pPr>
        <w:jc w:val="both"/>
        <w:rPr>
          <w:b/>
          <w:bCs/>
          <w:color w:val="000000" w:themeColor="text1"/>
          <w:sz w:val="24"/>
          <w:szCs w:val="24"/>
        </w:rPr>
      </w:pPr>
    </w:p>
    <w:p w:rsidR="00CF49EA" w:rsidRPr="00ED00AD" w:rsidRDefault="00CF49EA" w:rsidP="00CF49EA">
      <w:pPr>
        <w:jc w:val="both"/>
        <w:rPr>
          <w:b/>
          <w:bCs/>
          <w:color w:val="000000" w:themeColor="text1"/>
          <w:sz w:val="24"/>
          <w:szCs w:val="24"/>
        </w:rPr>
      </w:pPr>
      <w:r w:rsidRPr="00ED00AD">
        <w:rPr>
          <w:b/>
          <w:bCs/>
          <w:color w:val="000000" w:themeColor="text1"/>
          <w:sz w:val="24"/>
          <w:szCs w:val="24"/>
        </w:rPr>
        <w:t xml:space="preserve">İyileşmeye Açık Yönler </w:t>
      </w:r>
    </w:p>
    <w:p w:rsidR="00CF49EA" w:rsidRPr="00ED00AD" w:rsidRDefault="00CF49EA" w:rsidP="00CF49EA">
      <w:pPr>
        <w:jc w:val="both"/>
        <w:rPr>
          <w:sz w:val="24"/>
          <w:szCs w:val="24"/>
        </w:rPr>
      </w:pPr>
      <w:r w:rsidRPr="00ED00AD">
        <w:rPr>
          <w:sz w:val="24"/>
          <w:szCs w:val="24"/>
        </w:rPr>
        <w:t xml:space="preserve">1. Öğrencilerin ders bazında başarı düzeyleri ile öğretim elemanlarının öğrenciler tarafından değerlendirilmesine yönelik değerlendirmelere kısıtlı olarak başlanılması </w:t>
      </w:r>
    </w:p>
    <w:p w:rsidR="00CF49EA" w:rsidRPr="00ED00AD" w:rsidRDefault="00CF49EA" w:rsidP="00CF49EA">
      <w:pPr>
        <w:jc w:val="both"/>
        <w:rPr>
          <w:sz w:val="24"/>
          <w:szCs w:val="24"/>
        </w:rPr>
      </w:pPr>
      <w:r w:rsidRPr="00ED00AD">
        <w:rPr>
          <w:sz w:val="24"/>
          <w:szCs w:val="24"/>
        </w:rPr>
        <w:t xml:space="preserve">2. Program akreditasyonuna sahip akademik birimlerin olmaması veya hazırlıklara yeni başlanılması </w:t>
      </w:r>
    </w:p>
    <w:p w:rsidR="00CF49EA" w:rsidRPr="00ED00AD" w:rsidRDefault="00CF49EA" w:rsidP="00CF49EA">
      <w:pPr>
        <w:jc w:val="both"/>
        <w:rPr>
          <w:sz w:val="24"/>
          <w:szCs w:val="24"/>
        </w:rPr>
      </w:pPr>
      <w:r w:rsidRPr="00ED00AD">
        <w:rPr>
          <w:sz w:val="24"/>
          <w:szCs w:val="24"/>
        </w:rPr>
        <w:t xml:space="preserve">3. Lisans düzeyde öğrencilerin araştırmaya katılımlarının istenen düzeyde olmaması </w:t>
      </w:r>
    </w:p>
    <w:p w:rsidR="00CF49EA" w:rsidRPr="00ED00AD" w:rsidRDefault="00CF49EA" w:rsidP="00CF49EA">
      <w:pPr>
        <w:jc w:val="both"/>
        <w:rPr>
          <w:sz w:val="24"/>
          <w:szCs w:val="24"/>
        </w:rPr>
      </w:pPr>
    </w:p>
    <w:p w:rsidR="00CF49EA" w:rsidRPr="00ED00AD" w:rsidRDefault="00114B5E" w:rsidP="00114B5E">
      <w:pPr>
        <w:widowControl/>
        <w:spacing w:after="200"/>
        <w:ind w:left="360"/>
        <w:jc w:val="both"/>
        <w:rPr>
          <w:b/>
          <w:bCs/>
          <w:color w:val="000000" w:themeColor="text1"/>
          <w:sz w:val="24"/>
          <w:szCs w:val="24"/>
        </w:rPr>
      </w:pPr>
      <w:r w:rsidRPr="00ED00AD">
        <w:rPr>
          <w:b/>
          <w:bCs/>
          <w:color w:val="000000" w:themeColor="text1"/>
          <w:sz w:val="24"/>
          <w:szCs w:val="24"/>
        </w:rPr>
        <w:t xml:space="preserve">3. </w:t>
      </w:r>
      <w:r w:rsidR="00CF49EA" w:rsidRPr="00ED00AD">
        <w:rPr>
          <w:b/>
          <w:bCs/>
          <w:color w:val="000000" w:themeColor="text1"/>
          <w:sz w:val="24"/>
          <w:szCs w:val="24"/>
        </w:rPr>
        <w:t>Araştırma Geliştirme ve Toplumsal Katkı  (Güçlü ve iyileşmeye açık yönler)</w:t>
      </w:r>
    </w:p>
    <w:p w:rsidR="00CF49EA" w:rsidRPr="00ED00AD" w:rsidRDefault="00CF49EA" w:rsidP="00CF49EA">
      <w:pPr>
        <w:jc w:val="both"/>
        <w:rPr>
          <w:b/>
          <w:bCs/>
          <w:color w:val="000000" w:themeColor="text1"/>
          <w:sz w:val="24"/>
          <w:szCs w:val="24"/>
        </w:rPr>
      </w:pPr>
      <w:r w:rsidRPr="00ED00AD">
        <w:rPr>
          <w:b/>
          <w:bCs/>
          <w:color w:val="000000" w:themeColor="text1"/>
          <w:sz w:val="24"/>
          <w:szCs w:val="24"/>
        </w:rPr>
        <w:t xml:space="preserve">Güçlü Yönler </w:t>
      </w:r>
    </w:p>
    <w:p w:rsidR="00CF49EA" w:rsidRPr="00ED00AD" w:rsidRDefault="00CF49EA" w:rsidP="00CF49EA">
      <w:pPr>
        <w:jc w:val="both"/>
        <w:rPr>
          <w:sz w:val="24"/>
          <w:szCs w:val="24"/>
        </w:rPr>
      </w:pPr>
      <w:r w:rsidRPr="00ED00AD">
        <w:rPr>
          <w:sz w:val="24"/>
          <w:szCs w:val="24"/>
        </w:rPr>
        <w:t>1. Araştırma politika</w:t>
      </w:r>
      <w:r w:rsidR="00114B5E" w:rsidRPr="00ED00AD">
        <w:rPr>
          <w:sz w:val="24"/>
          <w:szCs w:val="24"/>
        </w:rPr>
        <w:t>sı</w:t>
      </w:r>
      <w:r w:rsidRPr="00ED00AD">
        <w:rPr>
          <w:sz w:val="24"/>
          <w:szCs w:val="24"/>
        </w:rPr>
        <w:t xml:space="preserve"> ve </w:t>
      </w:r>
      <w:r w:rsidR="00114B5E" w:rsidRPr="00ED00AD">
        <w:rPr>
          <w:sz w:val="24"/>
          <w:szCs w:val="24"/>
        </w:rPr>
        <w:t>s</w:t>
      </w:r>
      <w:r w:rsidRPr="00ED00AD">
        <w:rPr>
          <w:sz w:val="24"/>
          <w:szCs w:val="24"/>
        </w:rPr>
        <w:t xml:space="preserve">tratejilerin varlığı </w:t>
      </w:r>
    </w:p>
    <w:p w:rsidR="00CF49EA" w:rsidRPr="00ED00AD" w:rsidRDefault="00CF49EA" w:rsidP="00CF49EA">
      <w:pPr>
        <w:jc w:val="both"/>
        <w:rPr>
          <w:sz w:val="24"/>
          <w:szCs w:val="24"/>
        </w:rPr>
      </w:pPr>
      <w:r w:rsidRPr="00ED00AD">
        <w:rPr>
          <w:sz w:val="24"/>
          <w:szCs w:val="24"/>
        </w:rPr>
        <w:t xml:space="preserve">2. Kurum içi </w:t>
      </w:r>
      <w:r w:rsidR="00114B5E" w:rsidRPr="00ED00AD">
        <w:rPr>
          <w:sz w:val="24"/>
          <w:szCs w:val="24"/>
        </w:rPr>
        <w:t>a</w:t>
      </w:r>
      <w:r w:rsidRPr="00ED00AD">
        <w:rPr>
          <w:sz w:val="24"/>
          <w:szCs w:val="24"/>
        </w:rPr>
        <w:t xml:space="preserve">raştırma destekleri ve teşvik mekanizmaların bulunması </w:t>
      </w:r>
    </w:p>
    <w:p w:rsidR="00CF49EA" w:rsidRPr="00ED00AD" w:rsidRDefault="00CF49EA" w:rsidP="00CF49EA">
      <w:pPr>
        <w:jc w:val="both"/>
        <w:rPr>
          <w:sz w:val="24"/>
          <w:szCs w:val="24"/>
        </w:rPr>
      </w:pPr>
      <w:r w:rsidRPr="00ED00AD">
        <w:rPr>
          <w:sz w:val="24"/>
          <w:szCs w:val="24"/>
        </w:rPr>
        <w:t xml:space="preserve">3. Araştırma kaynaklarına erişiminin olması </w:t>
      </w:r>
    </w:p>
    <w:p w:rsidR="00CF49EA" w:rsidRPr="00ED00AD" w:rsidRDefault="00CF49EA" w:rsidP="00CF49EA">
      <w:pPr>
        <w:jc w:val="both"/>
        <w:rPr>
          <w:sz w:val="24"/>
          <w:szCs w:val="24"/>
        </w:rPr>
      </w:pPr>
      <w:r w:rsidRPr="00ED00AD">
        <w:rPr>
          <w:sz w:val="24"/>
          <w:szCs w:val="24"/>
        </w:rPr>
        <w:t xml:space="preserve">4. Dış kaynak sağlayan çeşitli kurum ve kuruluşların hibe programlarının etkin bir şekilde duyurulması </w:t>
      </w:r>
    </w:p>
    <w:p w:rsidR="00CF49EA" w:rsidRPr="00ED00AD" w:rsidRDefault="00CF49EA" w:rsidP="00CF49EA">
      <w:pPr>
        <w:jc w:val="both"/>
        <w:rPr>
          <w:sz w:val="24"/>
          <w:szCs w:val="24"/>
        </w:rPr>
      </w:pPr>
      <w:r w:rsidRPr="00ED00AD">
        <w:rPr>
          <w:sz w:val="24"/>
          <w:szCs w:val="24"/>
        </w:rPr>
        <w:t xml:space="preserve">5. Toplumsal Katkı sağlanmasında Araştırma ve Uygulama Merkezlerinin varlığı </w:t>
      </w:r>
    </w:p>
    <w:p w:rsidR="00CF49EA" w:rsidRPr="00ED00AD" w:rsidRDefault="00CF49EA" w:rsidP="00CF49EA">
      <w:pPr>
        <w:jc w:val="both"/>
        <w:rPr>
          <w:b/>
          <w:bCs/>
          <w:color w:val="000000" w:themeColor="text1"/>
          <w:sz w:val="24"/>
          <w:szCs w:val="24"/>
        </w:rPr>
      </w:pPr>
      <w:r w:rsidRPr="00ED00AD">
        <w:rPr>
          <w:b/>
          <w:bCs/>
          <w:color w:val="000000" w:themeColor="text1"/>
          <w:sz w:val="24"/>
          <w:szCs w:val="24"/>
        </w:rPr>
        <w:t xml:space="preserve">İyileşmeye Açık Yönler </w:t>
      </w:r>
    </w:p>
    <w:p w:rsidR="00CF49EA" w:rsidRPr="00ED00AD" w:rsidRDefault="00CF49EA" w:rsidP="00CF49EA">
      <w:pPr>
        <w:jc w:val="both"/>
        <w:rPr>
          <w:sz w:val="24"/>
          <w:szCs w:val="24"/>
        </w:rPr>
      </w:pPr>
      <w:r w:rsidRPr="00ED00AD">
        <w:rPr>
          <w:sz w:val="24"/>
          <w:szCs w:val="24"/>
        </w:rPr>
        <w:t xml:space="preserve">1. Ar-Ge'ye yönelik Stratejik Plan ve Kurum Performans Göstergelerinde istenen düzeye ulaşılmaması </w:t>
      </w:r>
    </w:p>
    <w:p w:rsidR="00CF49EA" w:rsidRPr="00ED00AD" w:rsidRDefault="00CF49EA" w:rsidP="00CF49EA">
      <w:pPr>
        <w:jc w:val="both"/>
        <w:rPr>
          <w:sz w:val="24"/>
          <w:szCs w:val="24"/>
        </w:rPr>
      </w:pPr>
      <w:r w:rsidRPr="00ED00AD">
        <w:rPr>
          <w:sz w:val="24"/>
          <w:szCs w:val="24"/>
        </w:rPr>
        <w:t xml:space="preserve">2. Bölgesel kalkınmaya yönelik Üniversite-Sanayi ortak projeler ile Dış Kaynaklı Proje sayısının düşük olması ve farkındalık çalışmalarına yeni başlanılması </w:t>
      </w:r>
    </w:p>
    <w:p w:rsidR="00CF49EA" w:rsidRPr="00ED00AD" w:rsidRDefault="00CF49EA" w:rsidP="00CF49EA">
      <w:pPr>
        <w:jc w:val="both"/>
        <w:rPr>
          <w:sz w:val="24"/>
          <w:szCs w:val="24"/>
        </w:rPr>
      </w:pPr>
      <w:r w:rsidRPr="00ED00AD">
        <w:rPr>
          <w:sz w:val="24"/>
          <w:szCs w:val="24"/>
        </w:rPr>
        <w:t xml:space="preserve">3. URAP gibi ulusal ve uluslararası sıralamalarda istenen düzeyde olunmaması </w:t>
      </w:r>
    </w:p>
    <w:p w:rsidR="00CF49EA" w:rsidRPr="00ED00AD" w:rsidRDefault="00CF49EA" w:rsidP="00CF49EA">
      <w:pPr>
        <w:jc w:val="both"/>
        <w:rPr>
          <w:sz w:val="24"/>
          <w:szCs w:val="24"/>
        </w:rPr>
      </w:pPr>
      <w:r w:rsidRPr="00ED00AD">
        <w:rPr>
          <w:sz w:val="24"/>
          <w:szCs w:val="24"/>
        </w:rPr>
        <w:t>4. Toplumsal Katkı projelerinin kısıtlı olması</w:t>
      </w:r>
    </w:p>
    <w:p w:rsidR="00CF49EA" w:rsidRPr="00ED00AD" w:rsidRDefault="00CF49EA" w:rsidP="00CF49EA">
      <w:pPr>
        <w:jc w:val="both"/>
        <w:rPr>
          <w:sz w:val="24"/>
          <w:szCs w:val="24"/>
        </w:rPr>
      </w:pPr>
    </w:p>
    <w:p w:rsidR="00CF49EA" w:rsidRPr="00ED00AD" w:rsidRDefault="00114B5E" w:rsidP="00114B5E">
      <w:pPr>
        <w:widowControl/>
        <w:spacing w:after="200"/>
        <w:ind w:firstLine="720"/>
        <w:jc w:val="both"/>
        <w:rPr>
          <w:b/>
          <w:bCs/>
          <w:color w:val="000000" w:themeColor="text1"/>
          <w:sz w:val="24"/>
          <w:szCs w:val="24"/>
        </w:rPr>
      </w:pPr>
      <w:r w:rsidRPr="00ED00AD">
        <w:rPr>
          <w:b/>
          <w:bCs/>
          <w:color w:val="000000" w:themeColor="text1"/>
          <w:sz w:val="24"/>
          <w:szCs w:val="24"/>
        </w:rPr>
        <w:t xml:space="preserve">4. </w:t>
      </w:r>
      <w:r w:rsidR="00CF49EA" w:rsidRPr="00ED00AD">
        <w:rPr>
          <w:b/>
          <w:bCs/>
          <w:color w:val="000000" w:themeColor="text1"/>
          <w:sz w:val="24"/>
          <w:szCs w:val="24"/>
        </w:rPr>
        <w:t>Yönetim Sistemi  (Güçlü ve iyileşmeye açık yönler)</w:t>
      </w:r>
    </w:p>
    <w:p w:rsidR="00CF49EA" w:rsidRPr="00ED00AD" w:rsidRDefault="00CF49EA" w:rsidP="00CF49EA">
      <w:pPr>
        <w:jc w:val="both"/>
        <w:rPr>
          <w:b/>
          <w:bCs/>
          <w:color w:val="000000" w:themeColor="text1"/>
          <w:sz w:val="24"/>
          <w:szCs w:val="24"/>
        </w:rPr>
      </w:pPr>
      <w:r w:rsidRPr="00ED00AD">
        <w:rPr>
          <w:b/>
          <w:bCs/>
          <w:color w:val="000000" w:themeColor="text1"/>
          <w:sz w:val="24"/>
          <w:szCs w:val="24"/>
        </w:rPr>
        <w:t xml:space="preserve">Güçlü Yönler </w:t>
      </w:r>
    </w:p>
    <w:p w:rsidR="00CF49EA" w:rsidRPr="00ED00AD" w:rsidRDefault="00CF49EA" w:rsidP="00CF49EA">
      <w:pPr>
        <w:jc w:val="both"/>
        <w:rPr>
          <w:sz w:val="24"/>
          <w:szCs w:val="24"/>
        </w:rPr>
      </w:pPr>
      <w:r w:rsidRPr="00ED00AD">
        <w:rPr>
          <w:sz w:val="24"/>
          <w:szCs w:val="24"/>
        </w:rPr>
        <w:t xml:space="preserve">1. Üniversite Yönetimine ve gelişmesine katkı sağlayacak komisyon/kurulların olması </w:t>
      </w:r>
    </w:p>
    <w:p w:rsidR="00CF49EA" w:rsidRPr="00ED00AD" w:rsidRDefault="00CF49EA" w:rsidP="00CF49EA">
      <w:pPr>
        <w:jc w:val="both"/>
        <w:rPr>
          <w:sz w:val="24"/>
          <w:szCs w:val="24"/>
        </w:rPr>
      </w:pPr>
      <w:r w:rsidRPr="00ED00AD">
        <w:rPr>
          <w:sz w:val="24"/>
          <w:szCs w:val="24"/>
        </w:rPr>
        <w:t xml:space="preserve">2. Üniversitenin akademik ve idari süreçlerin etkin ve verimli sürdürülmesinde yazılım programlarının olması </w:t>
      </w:r>
    </w:p>
    <w:p w:rsidR="00CF49EA" w:rsidRPr="00ED00AD" w:rsidRDefault="00CF49EA" w:rsidP="00CF49EA">
      <w:pPr>
        <w:jc w:val="both"/>
        <w:rPr>
          <w:sz w:val="24"/>
          <w:szCs w:val="24"/>
        </w:rPr>
      </w:pPr>
      <w:r w:rsidRPr="00ED00AD">
        <w:rPr>
          <w:sz w:val="24"/>
          <w:szCs w:val="24"/>
        </w:rPr>
        <w:t xml:space="preserve">3. İnsan kaynaklarının işe alım süreçlerinin işletilmiş olması </w:t>
      </w:r>
    </w:p>
    <w:p w:rsidR="00CF49EA" w:rsidRPr="00ED00AD" w:rsidRDefault="00CF49EA" w:rsidP="00CF49EA">
      <w:pPr>
        <w:jc w:val="both"/>
        <w:rPr>
          <w:sz w:val="24"/>
          <w:szCs w:val="24"/>
        </w:rPr>
      </w:pPr>
      <w:r w:rsidRPr="00ED00AD">
        <w:rPr>
          <w:sz w:val="24"/>
          <w:szCs w:val="24"/>
        </w:rPr>
        <w:t xml:space="preserve">4. Şeffaf ve denetlenebilir mali kaynaklarının etkin ve verimli sürdürülmesinde altyapının olması </w:t>
      </w:r>
    </w:p>
    <w:p w:rsidR="00CF49EA" w:rsidRPr="00ED00AD" w:rsidRDefault="00CF49EA" w:rsidP="00CF49EA">
      <w:pPr>
        <w:jc w:val="both"/>
        <w:rPr>
          <w:sz w:val="24"/>
          <w:szCs w:val="24"/>
        </w:rPr>
      </w:pPr>
      <w:r w:rsidRPr="00ED00AD">
        <w:rPr>
          <w:sz w:val="24"/>
          <w:szCs w:val="24"/>
        </w:rPr>
        <w:t xml:space="preserve">5. Fakülte Yönetiminin iç ve dış paydaşlarla güçlü ilişkisi </w:t>
      </w:r>
    </w:p>
    <w:p w:rsidR="00CF49EA" w:rsidRPr="00ED00AD" w:rsidRDefault="00CF49EA" w:rsidP="00CF49EA">
      <w:pPr>
        <w:jc w:val="both"/>
        <w:rPr>
          <w:sz w:val="24"/>
          <w:szCs w:val="24"/>
        </w:rPr>
      </w:pPr>
      <w:r w:rsidRPr="00ED00AD">
        <w:rPr>
          <w:sz w:val="24"/>
          <w:szCs w:val="24"/>
        </w:rPr>
        <w:t xml:space="preserve">6. Kamuoyunu bilgilendirme konusunda birçok araçların etkin bir şekilde kullanılması </w:t>
      </w:r>
    </w:p>
    <w:p w:rsidR="00114B5E" w:rsidRPr="00ED00AD" w:rsidRDefault="00114B5E" w:rsidP="00114B5E">
      <w:pPr>
        <w:jc w:val="both"/>
        <w:rPr>
          <w:b/>
          <w:bCs/>
          <w:color w:val="000000" w:themeColor="text1"/>
          <w:sz w:val="24"/>
          <w:szCs w:val="24"/>
        </w:rPr>
      </w:pPr>
      <w:r w:rsidRPr="00ED00AD">
        <w:rPr>
          <w:b/>
          <w:bCs/>
          <w:color w:val="000000" w:themeColor="text1"/>
          <w:sz w:val="24"/>
          <w:szCs w:val="24"/>
        </w:rPr>
        <w:t xml:space="preserve">İyileşmeye Açık Yönler </w:t>
      </w:r>
    </w:p>
    <w:p w:rsidR="00CF49EA" w:rsidRPr="007A22F1" w:rsidRDefault="00CF49EA" w:rsidP="00CF49EA">
      <w:pPr>
        <w:jc w:val="both"/>
        <w:rPr>
          <w:sz w:val="24"/>
          <w:szCs w:val="24"/>
        </w:rPr>
      </w:pPr>
      <w:r w:rsidRPr="00ED00AD">
        <w:rPr>
          <w:sz w:val="24"/>
          <w:szCs w:val="24"/>
        </w:rPr>
        <w:t xml:space="preserve">1. Üniversitenin şehir üniversitesi olmasından dolayı kampüslerin dağınık olması nedeniyle Spor Merkezi tarafından sağlanan </w:t>
      </w:r>
      <w:r w:rsidR="00114B5E" w:rsidRPr="00ED00AD">
        <w:rPr>
          <w:sz w:val="24"/>
          <w:szCs w:val="24"/>
        </w:rPr>
        <w:t xml:space="preserve">bazı </w:t>
      </w:r>
      <w:r w:rsidRPr="00ED00AD">
        <w:rPr>
          <w:sz w:val="24"/>
          <w:szCs w:val="24"/>
        </w:rPr>
        <w:t>hizmetlerin etkin ve verimli kullanıla</w:t>
      </w:r>
      <w:r w:rsidR="00897FD3" w:rsidRPr="00ED00AD">
        <w:rPr>
          <w:sz w:val="24"/>
          <w:szCs w:val="24"/>
        </w:rPr>
        <w:t>maması</w:t>
      </w:r>
      <w:r w:rsidRPr="007A22F1">
        <w:rPr>
          <w:sz w:val="24"/>
          <w:szCs w:val="24"/>
        </w:rPr>
        <w:t xml:space="preserve"> </w:t>
      </w:r>
    </w:p>
    <w:p w:rsidR="00CF49EA" w:rsidRPr="007A22F1" w:rsidRDefault="00CF49EA" w:rsidP="00CF49EA">
      <w:pPr>
        <w:jc w:val="both"/>
        <w:rPr>
          <w:sz w:val="24"/>
          <w:szCs w:val="24"/>
        </w:rPr>
      </w:pPr>
    </w:p>
    <w:p w:rsidR="00CF49EA" w:rsidRDefault="00CF49EA" w:rsidP="00CF49EA">
      <w:pPr>
        <w:jc w:val="both"/>
        <w:rPr>
          <w:sz w:val="24"/>
          <w:szCs w:val="24"/>
        </w:rPr>
      </w:pPr>
    </w:p>
    <w:p w:rsidR="00CF49EA" w:rsidRDefault="00CF49EA" w:rsidP="00CF49EA">
      <w:pPr>
        <w:jc w:val="both"/>
        <w:rPr>
          <w:sz w:val="24"/>
          <w:szCs w:val="24"/>
        </w:rPr>
      </w:pPr>
    </w:p>
    <w:p w:rsidR="00CF49EA" w:rsidRDefault="00CF49EA" w:rsidP="00CF49EA">
      <w:pPr>
        <w:jc w:val="both"/>
        <w:rPr>
          <w:sz w:val="24"/>
          <w:szCs w:val="24"/>
        </w:rPr>
      </w:pPr>
    </w:p>
    <w:p w:rsidR="00CF49EA" w:rsidRDefault="00CF49EA" w:rsidP="00CF49EA">
      <w:pPr>
        <w:rPr>
          <w:sz w:val="24"/>
          <w:szCs w:val="24"/>
        </w:rPr>
      </w:pPr>
    </w:p>
    <w:p w:rsidR="00CF49EA" w:rsidRDefault="00CF49EA" w:rsidP="00CF49EA">
      <w:pPr>
        <w:rPr>
          <w:sz w:val="24"/>
          <w:szCs w:val="24"/>
        </w:rPr>
      </w:pPr>
    </w:p>
    <w:p w:rsidR="00CF49EA" w:rsidRDefault="00CF49EA" w:rsidP="00CF49EA">
      <w:pPr>
        <w:rPr>
          <w:sz w:val="24"/>
          <w:szCs w:val="24"/>
        </w:rPr>
      </w:pPr>
    </w:p>
    <w:p w:rsidR="00CF49EA" w:rsidRDefault="00CF49EA" w:rsidP="00CF49EA">
      <w:pPr>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BC20A6" w:rsidRDefault="00BC20A6" w:rsidP="00991B0F">
      <w:pPr>
        <w:spacing w:before="115"/>
        <w:ind w:left="238" w:right="35"/>
        <w:jc w:val="both"/>
        <w:rPr>
          <w:sz w:val="24"/>
          <w:szCs w:val="24"/>
        </w:rPr>
      </w:pPr>
    </w:p>
    <w:p w:rsidR="00BC20A6" w:rsidRDefault="00BC20A6" w:rsidP="00991B0F">
      <w:pPr>
        <w:spacing w:before="115"/>
        <w:ind w:left="238" w:right="35"/>
        <w:jc w:val="both"/>
        <w:rPr>
          <w:sz w:val="24"/>
          <w:szCs w:val="24"/>
        </w:rPr>
      </w:pPr>
    </w:p>
    <w:p w:rsidR="00BC20A6" w:rsidRDefault="00BC20A6"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855F9B" w:rsidRDefault="00855F9B" w:rsidP="00991B0F">
      <w:pPr>
        <w:spacing w:before="115"/>
        <w:ind w:left="238" w:right="35"/>
        <w:jc w:val="both"/>
        <w:rPr>
          <w:sz w:val="24"/>
          <w:szCs w:val="24"/>
        </w:rPr>
      </w:pPr>
    </w:p>
    <w:p w:rsidR="0076184E" w:rsidRPr="00E61A90" w:rsidRDefault="0076184E" w:rsidP="0076184E">
      <w:pPr>
        <w:pBdr>
          <w:top w:val="nil"/>
          <w:left w:val="nil"/>
          <w:bottom w:val="nil"/>
          <w:right w:val="nil"/>
          <w:between w:val="nil"/>
        </w:pBdr>
        <w:tabs>
          <w:tab w:val="left" w:pos="806"/>
        </w:tabs>
        <w:rPr>
          <w:b/>
          <w:sz w:val="96"/>
          <w:szCs w:val="96"/>
        </w:rPr>
      </w:pPr>
      <w:r w:rsidRPr="00E61A90">
        <w:rPr>
          <w:b/>
          <w:sz w:val="96"/>
          <w:szCs w:val="96"/>
        </w:rPr>
        <w:t xml:space="preserve">GÖSTERGE RAPORU’NA İLİŞKİN İSTENEN VERİLER </w:t>
      </w:r>
    </w:p>
    <w:p w:rsidR="0083519F" w:rsidRDefault="0083519F" w:rsidP="00991B0F">
      <w:pPr>
        <w:spacing w:before="115"/>
        <w:ind w:left="238" w:right="35"/>
        <w:jc w:val="both"/>
        <w:rPr>
          <w:sz w:val="24"/>
          <w:szCs w:val="24"/>
        </w:rPr>
      </w:pPr>
    </w:p>
    <w:p w:rsidR="0083519F" w:rsidRDefault="0083519F" w:rsidP="00991B0F">
      <w:pPr>
        <w:spacing w:before="115"/>
        <w:ind w:left="238" w:right="35"/>
        <w:jc w:val="both"/>
        <w:rPr>
          <w:sz w:val="24"/>
          <w:szCs w:val="24"/>
        </w:rPr>
      </w:pPr>
    </w:p>
    <w:p w:rsidR="0083519F" w:rsidRDefault="0083519F" w:rsidP="00991B0F">
      <w:pPr>
        <w:spacing w:before="115"/>
        <w:ind w:left="238" w:right="35"/>
        <w:jc w:val="both"/>
        <w:rPr>
          <w:sz w:val="24"/>
          <w:szCs w:val="24"/>
        </w:rPr>
      </w:pPr>
    </w:p>
    <w:p w:rsidR="0083519F" w:rsidRDefault="0083519F" w:rsidP="00991B0F">
      <w:pPr>
        <w:spacing w:before="115"/>
        <w:ind w:left="238" w:right="35"/>
        <w:jc w:val="both"/>
        <w:rPr>
          <w:sz w:val="24"/>
          <w:szCs w:val="24"/>
        </w:rPr>
      </w:pPr>
    </w:p>
    <w:p w:rsidR="0083519F" w:rsidRDefault="0083519F" w:rsidP="00991B0F">
      <w:pPr>
        <w:spacing w:before="115"/>
        <w:ind w:left="238" w:right="35"/>
        <w:jc w:val="both"/>
        <w:rPr>
          <w:sz w:val="24"/>
          <w:szCs w:val="24"/>
        </w:rPr>
      </w:pPr>
    </w:p>
    <w:p w:rsidR="0083519F" w:rsidRDefault="0083519F" w:rsidP="00991B0F">
      <w:pPr>
        <w:spacing w:before="115"/>
        <w:ind w:left="238" w:right="35"/>
        <w:jc w:val="both"/>
        <w:rPr>
          <w:sz w:val="24"/>
          <w:szCs w:val="24"/>
        </w:rPr>
      </w:pPr>
    </w:p>
    <w:p w:rsidR="0083519F" w:rsidRDefault="0083519F" w:rsidP="00991B0F">
      <w:pPr>
        <w:spacing w:before="115"/>
        <w:ind w:left="238" w:right="35"/>
        <w:jc w:val="both"/>
        <w:rPr>
          <w:sz w:val="24"/>
          <w:szCs w:val="24"/>
        </w:rPr>
      </w:pPr>
    </w:p>
    <w:p w:rsidR="008622EC" w:rsidRDefault="008622EC">
      <w:pPr>
        <w:pBdr>
          <w:top w:val="nil"/>
          <w:left w:val="nil"/>
          <w:bottom w:val="nil"/>
          <w:right w:val="nil"/>
          <w:between w:val="nil"/>
        </w:pBdr>
        <w:spacing w:line="276" w:lineRule="auto"/>
        <w:rPr>
          <w:sz w:val="24"/>
          <w:szCs w:val="24"/>
        </w:rPr>
        <w:sectPr w:rsidR="008622EC" w:rsidSect="006941D6">
          <w:headerReference w:type="default" r:id="rId81"/>
          <w:footerReference w:type="default" r:id="rId82"/>
          <w:type w:val="continuous"/>
          <w:pgSz w:w="12240" w:h="15840"/>
          <w:pgMar w:top="700" w:right="1041" w:bottom="1480" w:left="1180" w:header="708" w:footer="1134"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titlePg/>
          <w:docGrid w:linePitch="299"/>
        </w:sectPr>
      </w:pPr>
    </w:p>
    <w:p w:rsidR="008622EC" w:rsidRDefault="008622EC">
      <w:pPr>
        <w:pBdr>
          <w:top w:val="nil"/>
          <w:left w:val="nil"/>
          <w:bottom w:val="nil"/>
          <w:right w:val="nil"/>
          <w:between w:val="nil"/>
        </w:pBdr>
        <w:tabs>
          <w:tab w:val="left" w:pos="806"/>
        </w:tabs>
        <w:rPr>
          <w:sz w:val="96"/>
          <w:szCs w:val="96"/>
        </w:rPr>
      </w:pPr>
    </w:p>
    <w:p w:rsidR="008622EC" w:rsidRDefault="008622EC">
      <w:pPr>
        <w:pBdr>
          <w:top w:val="nil"/>
          <w:left w:val="nil"/>
          <w:bottom w:val="nil"/>
          <w:right w:val="nil"/>
          <w:between w:val="nil"/>
        </w:pBdr>
        <w:tabs>
          <w:tab w:val="left" w:pos="806"/>
        </w:tabs>
        <w:rPr>
          <w:sz w:val="24"/>
          <w:szCs w:val="24"/>
        </w:rPr>
      </w:pPr>
    </w:p>
    <w:p w:rsidR="008622EC" w:rsidRDefault="008622EC">
      <w:pPr>
        <w:pBdr>
          <w:top w:val="nil"/>
          <w:left w:val="nil"/>
          <w:bottom w:val="nil"/>
          <w:right w:val="nil"/>
          <w:between w:val="nil"/>
        </w:pBdr>
        <w:tabs>
          <w:tab w:val="left" w:pos="806"/>
        </w:tabs>
        <w:rPr>
          <w:sz w:val="24"/>
          <w:szCs w:val="24"/>
        </w:rPr>
      </w:pPr>
    </w:p>
    <w:p w:rsidR="008622EC" w:rsidRDefault="008622EC">
      <w:pPr>
        <w:pBdr>
          <w:top w:val="nil"/>
          <w:left w:val="nil"/>
          <w:bottom w:val="nil"/>
          <w:right w:val="nil"/>
          <w:between w:val="nil"/>
        </w:pBdr>
        <w:tabs>
          <w:tab w:val="left" w:pos="806"/>
        </w:tabs>
        <w:rPr>
          <w:sz w:val="24"/>
          <w:szCs w:val="24"/>
        </w:rPr>
      </w:pPr>
    </w:p>
    <w:p w:rsidR="00BC20A6" w:rsidRDefault="00BC20A6">
      <w:pPr>
        <w:pBdr>
          <w:top w:val="nil"/>
          <w:left w:val="nil"/>
          <w:bottom w:val="nil"/>
          <w:right w:val="nil"/>
          <w:between w:val="nil"/>
        </w:pBdr>
        <w:tabs>
          <w:tab w:val="left" w:pos="806"/>
        </w:tabs>
        <w:rPr>
          <w:sz w:val="24"/>
          <w:szCs w:val="24"/>
        </w:rPr>
      </w:pPr>
    </w:p>
    <w:p w:rsidR="00BC20A6" w:rsidRDefault="00BC20A6">
      <w:pPr>
        <w:pBdr>
          <w:top w:val="nil"/>
          <w:left w:val="nil"/>
          <w:bottom w:val="nil"/>
          <w:right w:val="nil"/>
          <w:between w:val="nil"/>
        </w:pBdr>
        <w:tabs>
          <w:tab w:val="left" w:pos="806"/>
        </w:tabs>
        <w:rPr>
          <w:sz w:val="24"/>
          <w:szCs w:val="24"/>
        </w:rPr>
      </w:pPr>
    </w:p>
    <w:p w:rsidR="008622EC" w:rsidRDefault="008622EC">
      <w:pPr>
        <w:pBdr>
          <w:top w:val="nil"/>
          <w:left w:val="nil"/>
          <w:bottom w:val="nil"/>
          <w:right w:val="nil"/>
          <w:between w:val="nil"/>
        </w:pBdr>
        <w:tabs>
          <w:tab w:val="left" w:pos="806"/>
        </w:tabs>
        <w:rPr>
          <w:sz w:val="24"/>
          <w:szCs w:val="24"/>
        </w:rPr>
      </w:pPr>
    </w:p>
    <w:p w:rsidR="008622EC" w:rsidRDefault="008622EC">
      <w:pPr>
        <w:pBdr>
          <w:top w:val="nil"/>
          <w:left w:val="nil"/>
          <w:bottom w:val="nil"/>
          <w:right w:val="nil"/>
          <w:between w:val="nil"/>
        </w:pBdr>
        <w:tabs>
          <w:tab w:val="left" w:pos="806"/>
        </w:tabs>
        <w:rPr>
          <w:sz w:val="24"/>
          <w:szCs w:val="24"/>
        </w:rPr>
      </w:pPr>
    </w:p>
    <w:p w:rsidR="008622EC" w:rsidRPr="003004F3" w:rsidRDefault="00171EC6" w:rsidP="00DD71E4">
      <w:pPr>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ind w:right="35"/>
        <w:rPr>
          <w:color w:val="000000" w:themeColor="text1"/>
          <w:sz w:val="36"/>
          <w:szCs w:val="24"/>
        </w:rPr>
      </w:pPr>
      <w:r w:rsidRPr="003004F3">
        <w:rPr>
          <w:b/>
          <w:color w:val="000000" w:themeColor="text1"/>
          <w:sz w:val="36"/>
          <w:szCs w:val="24"/>
        </w:rPr>
        <w:t>KALİTE GÜVENCE SİSTEMİ</w:t>
      </w:r>
    </w:p>
    <w:p w:rsidR="008622EC" w:rsidRDefault="008622EC">
      <w:pPr>
        <w:pBdr>
          <w:top w:val="nil"/>
          <w:left w:val="nil"/>
          <w:bottom w:val="nil"/>
          <w:right w:val="nil"/>
          <w:between w:val="nil"/>
        </w:pBdr>
        <w:rPr>
          <w:color w:val="000000"/>
          <w:sz w:val="26"/>
          <w:szCs w:val="26"/>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5186"/>
        <w:gridCol w:w="1146"/>
        <w:gridCol w:w="1045"/>
        <w:gridCol w:w="1042"/>
        <w:gridCol w:w="831"/>
        <w:gridCol w:w="830"/>
      </w:tblGrid>
      <w:tr w:rsidR="00F77D59" w:rsidTr="00384CB9">
        <w:trPr>
          <w:trHeight w:val="354"/>
        </w:trPr>
        <w:tc>
          <w:tcPr>
            <w:tcW w:w="10080" w:type="dxa"/>
            <w:gridSpan w:val="6"/>
            <w:shd w:val="clear" w:color="auto" w:fill="143F6A" w:themeFill="accent3" w:themeFillShade="80"/>
          </w:tcPr>
          <w:p w:rsidR="00F77D59" w:rsidRPr="00A1025E" w:rsidRDefault="00F77D59" w:rsidP="00A1025E">
            <w:pPr>
              <w:jc w:val="center"/>
              <w:rPr>
                <w:b/>
                <w:color w:val="FFC000"/>
                <w:sz w:val="28"/>
                <w:szCs w:val="20"/>
                <w:shd w:val="clear" w:color="auto" w:fill="143F6A" w:themeFill="accent3" w:themeFillShade="80"/>
              </w:rPr>
            </w:pPr>
            <w:r w:rsidRPr="00A1025E">
              <w:rPr>
                <w:b/>
                <w:color w:val="FFC000"/>
                <w:sz w:val="28"/>
                <w:szCs w:val="20"/>
                <w:shd w:val="clear" w:color="auto" w:fill="143F6A" w:themeFill="accent3" w:themeFillShade="80"/>
              </w:rPr>
              <w:t xml:space="preserve">Akademik Birimin </w:t>
            </w:r>
            <w:proofErr w:type="gramStart"/>
            <w:r w:rsidRPr="00A1025E">
              <w:rPr>
                <w:b/>
                <w:color w:val="FFC000"/>
                <w:sz w:val="28"/>
                <w:szCs w:val="20"/>
                <w:shd w:val="clear" w:color="auto" w:fill="143F6A" w:themeFill="accent3" w:themeFillShade="80"/>
              </w:rPr>
              <w:t>misyon</w:t>
            </w:r>
            <w:proofErr w:type="gramEnd"/>
            <w:r w:rsidRPr="00A1025E">
              <w:rPr>
                <w:b/>
                <w:color w:val="FFC000"/>
                <w:sz w:val="28"/>
                <w:szCs w:val="20"/>
                <w:shd w:val="clear" w:color="auto" w:fill="143F6A" w:themeFill="accent3" w:themeFillShade="80"/>
              </w:rPr>
              <w:t>, vizyon, stratejik hedefleri</w:t>
            </w:r>
          </w:p>
        </w:tc>
      </w:tr>
      <w:tr w:rsidR="00F77D59" w:rsidTr="00F77D59">
        <w:trPr>
          <w:trHeight w:val="357"/>
        </w:trPr>
        <w:tc>
          <w:tcPr>
            <w:tcW w:w="5186" w:type="dxa"/>
            <w:shd w:val="clear" w:color="auto" w:fill="7EB1E6" w:themeFill="accent3" w:themeFillTint="99"/>
          </w:tcPr>
          <w:p w:rsidR="00F77D59" w:rsidRPr="00171EC6" w:rsidRDefault="00F77D59" w:rsidP="00171EC6">
            <w:pPr>
              <w:spacing w:before="72"/>
              <w:jc w:val="both"/>
              <w:rPr>
                <w:b/>
                <w:color w:val="000000" w:themeColor="text1"/>
                <w:sz w:val="23"/>
                <w:szCs w:val="23"/>
              </w:rPr>
            </w:pPr>
          </w:p>
        </w:tc>
        <w:tc>
          <w:tcPr>
            <w:tcW w:w="1146" w:type="dxa"/>
            <w:shd w:val="clear" w:color="auto" w:fill="7EB1E6" w:themeFill="accent3" w:themeFillTint="99"/>
          </w:tcPr>
          <w:p w:rsidR="00F77D59" w:rsidRPr="00B400F7" w:rsidRDefault="00F77D59">
            <w:pPr>
              <w:spacing w:before="72"/>
              <w:ind w:left="5"/>
              <w:jc w:val="center"/>
              <w:rPr>
                <w:b/>
                <w:color w:val="000000" w:themeColor="text1"/>
                <w:sz w:val="23"/>
                <w:szCs w:val="23"/>
              </w:rPr>
            </w:pPr>
            <w:r w:rsidRPr="00B400F7">
              <w:rPr>
                <w:b/>
                <w:color w:val="000000" w:themeColor="text1"/>
                <w:sz w:val="23"/>
                <w:szCs w:val="23"/>
              </w:rPr>
              <w:t>2019</w:t>
            </w:r>
          </w:p>
        </w:tc>
        <w:tc>
          <w:tcPr>
            <w:tcW w:w="1045" w:type="dxa"/>
            <w:shd w:val="clear" w:color="auto" w:fill="7EB1E6" w:themeFill="accent3" w:themeFillTint="99"/>
          </w:tcPr>
          <w:p w:rsidR="00F77D59" w:rsidRPr="00B400F7" w:rsidRDefault="00F77D59" w:rsidP="00171EC6">
            <w:pPr>
              <w:spacing w:before="72"/>
              <w:ind w:left="13"/>
              <w:jc w:val="center"/>
              <w:rPr>
                <w:b/>
                <w:color w:val="000000" w:themeColor="text1"/>
                <w:sz w:val="23"/>
                <w:szCs w:val="23"/>
              </w:rPr>
            </w:pPr>
            <w:r w:rsidRPr="00B400F7">
              <w:rPr>
                <w:b/>
                <w:color w:val="000000" w:themeColor="text1"/>
                <w:sz w:val="23"/>
                <w:szCs w:val="23"/>
              </w:rPr>
              <w:t>2020</w:t>
            </w:r>
          </w:p>
        </w:tc>
        <w:tc>
          <w:tcPr>
            <w:tcW w:w="1042" w:type="dxa"/>
            <w:shd w:val="clear" w:color="auto" w:fill="7EB1E6" w:themeFill="accent3" w:themeFillTint="99"/>
          </w:tcPr>
          <w:p w:rsidR="00F77D59" w:rsidRPr="00B400F7" w:rsidRDefault="00F77D59" w:rsidP="00171EC6">
            <w:pPr>
              <w:spacing w:before="72"/>
              <w:ind w:left="13"/>
              <w:jc w:val="center"/>
              <w:rPr>
                <w:b/>
                <w:color w:val="000000" w:themeColor="text1"/>
                <w:sz w:val="23"/>
                <w:szCs w:val="23"/>
              </w:rPr>
            </w:pPr>
            <w:r w:rsidRPr="00B400F7">
              <w:rPr>
                <w:b/>
                <w:color w:val="000000" w:themeColor="text1"/>
                <w:sz w:val="23"/>
                <w:szCs w:val="23"/>
              </w:rPr>
              <w:t>2021</w:t>
            </w:r>
          </w:p>
        </w:tc>
        <w:tc>
          <w:tcPr>
            <w:tcW w:w="831" w:type="dxa"/>
            <w:shd w:val="clear" w:color="auto" w:fill="7EB1E6" w:themeFill="accent3" w:themeFillTint="99"/>
          </w:tcPr>
          <w:p w:rsidR="00F77D59" w:rsidRPr="00B400F7" w:rsidRDefault="00F77D59" w:rsidP="00171EC6">
            <w:pPr>
              <w:spacing w:before="72"/>
              <w:ind w:left="13"/>
              <w:jc w:val="center"/>
              <w:rPr>
                <w:b/>
                <w:color w:val="000000" w:themeColor="text1"/>
                <w:sz w:val="23"/>
                <w:szCs w:val="23"/>
              </w:rPr>
            </w:pPr>
            <w:r w:rsidRPr="00B400F7">
              <w:rPr>
                <w:b/>
                <w:color w:val="000000" w:themeColor="text1"/>
                <w:sz w:val="23"/>
                <w:szCs w:val="23"/>
              </w:rPr>
              <w:t>2022</w:t>
            </w:r>
          </w:p>
        </w:tc>
        <w:tc>
          <w:tcPr>
            <w:tcW w:w="830" w:type="dxa"/>
            <w:shd w:val="clear" w:color="auto" w:fill="7EB1E6" w:themeFill="accent3" w:themeFillTint="99"/>
          </w:tcPr>
          <w:p w:rsidR="00F77D59" w:rsidRPr="00B400F7" w:rsidRDefault="00F77D59" w:rsidP="00171EC6">
            <w:pPr>
              <w:spacing w:before="72"/>
              <w:ind w:left="13"/>
              <w:jc w:val="center"/>
              <w:rPr>
                <w:b/>
                <w:color w:val="000000" w:themeColor="text1"/>
                <w:sz w:val="23"/>
                <w:szCs w:val="23"/>
              </w:rPr>
            </w:pPr>
            <w:r>
              <w:rPr>
                <w:b/>
                <w:color w:val="000000" w:themeColor="text1"/>
                <w:sz w:val="23"/>
                <w:szCs w:val="23"/>
              </w:rPr>
              <w:t>2023</w:t>
            </w:r>
          </w:p>
        </w:tc>
      </w:tr>
      <w:tr w:rsidR="00F77D59" w:rsidTr="00F77D59">
        <w:trPr>
          <w:trHeight w:val="615"/>
        </w:trPr>
        <w:tc>
          <w:tcPr>
            <w:tcW w:w="5186" w:type="dxa"/>
          </w:tcPr>
          <w:p w:rsidR="00F77D59" w:rsidRPr="00171EC6" w:rsidRDefault="00F77D59" w:rsidP="00171EC6">
            <w:pPr>
              <w:spacing w:before="72"/>
              <w:jc w:val="both"/>
              <w:rPr>
                <w:color w:val="000000" w:themeColor="text1"/>
                <w:sz w:val="23"/>
                <w:szCs w:val="23"/>
              </w:rPr>
            </w:pPr>
            <w:r w:rsidRPr="00171EC6">
              <w:rPr>
                <w:b/>
                <w:color w:val="000000" w:themeColor="text1"/>
                <w:sz w:val="23"/>
                <w:szCs w:val="23"/>
              </w:rPr>
              <w:t>1-</w:t>
            </w:r>
            <w:r>
              <w:rPr>
                <w:color w:val="000000" w:themeColor="text1"/>
                <w:sz w:val="23"/>
                <w:szCs w:val="23"/>
              </w:rPr>
              <w:t xml:space="preserve">Akademik birimin </w:t>
            </w:r>
            <w:r w:rsidRPr="00171EC6">
              <w:rPr>
                <w:color w:val="000000" w:themeColor="text1"/>
                <w:sz w:val="23"/>
                <w:szCs w:val="23"/>
              </w:rPr>
              <w:t>stratejik planında yer alan eğitim</w:t>
            </w:r>
            <w:r>
              <w:rPr>
                <w:color w:val="000000" w:themeColor="text1"/>
                <w:sz w:val="23"/>
                <w:szCs w:val="23"/>
              </w:rPr>
              <w:t xml:space="preserve"> </w:t>
            </w:r>
            <w:r w:rsidRPr="00171EC6">
              <w:rPr>
                <w:color w:val="000000" w:themeColor="text1"/>
                <w:sz w:val="23"/>
                <w:szCs w:val="23"/>
              </w:rPr>
              <w:t>ve öğretim</w:t>
            </w:r>
            <w:r>
              <w:rPr>
                <w:color w:val="000000" w:themeColor="text1"/>
                <w:sz w:val="23"/>
                <w:szCs w:val="23"/>
              </w:rPr>
              <w:t xml:space="preserve"> </w:t>
            </w:r>
            <w:r w:rsidRPr="00171EC6">
              <w:rPr>
                <w:color w:val="000000" w:themeColor="text1"/>
                <w:sz w:val="23"/>
                <w:szCs w:val="23"/>
              </w:rPr>
              <w:t>faaliyetlerine ilişkin hedefleri gerçekleştirme yüzdesi (% olarak)</w:t>
            </w:r>
          </w:p>
        </w:tc>
        <w:tc>
          <w:tcPr>
            <w:tcW w:w="1146" w:type="dxa"/>
          </w:tcPr>
          <w:p w:rsidR="00F77D59" w:rsidRDefault="00876B5C" w:rsidP="0059109D">
            <w:pPr>
              <w:spacing w:before="72"/>
              <w:ind w:left="5"/>
              <w:jc w:val="center"/>
              <w:rPr>
                <w:sz w:val="23"/>
                <w:szCs w:val="23"/>
              </w:rPr>
            </w:pPr>
            <w:r>
              <w:rPr>
                <w:sz w:val="23"/>
                <w:szCs w:val="23"/>
              </w:rPr>
              <w:t>-</w:t>
            </w:r>
          </w:p>
        </w:tc>
        <w:tc>
          <w:tcPr>
            <w:tcW w:w="1045" w:type="dxa"/>
          </w:tcPr>
          <w:p w:rsidR="00F77D59" w:rsidRDefault="00F77D59" w:rsidP="0059109D">
            <w:pPr>
              <w:spacing w:before="72"/>
              <w:ind w:left="13"/>
              <w:jc w:val="center"/>
              <w:rPr>
                <w:sz w:val="23"/>
                <w:szCs w:val="23"/>
              </w:rPr>
            </w:pPr>
          </w:p>
        </w:tc>
        <w:tc>
          <w:tcPr>
            <w:tcW w:w="1042" w:type="dxa"/>
          </w:tcPr>
          <w:p w:rsidR="00F77D59" w:rsidRDefault="00F77D59" w:rsidP="0059109D">
            <w:pPr>
              <w:spacing w:before="72"/>
              <w:ind w:left="13"/>
              <w:jc w:val="center"/>
              <w:rPr>
                <w:sz w:val="23"/>
                <w:szCs w:val="23"/>
              </w:rPr>
            </w:pPr>
          </w:p>
        </w:tc>
        <w:tc>
          <w:tcPr>
            <w:tcW w:w="831" w:type="dxa"/>
          </w:tcPr>
          <w:p w:rsidR="00F77D59" w:rsidRDefault="00F77D59" w:rsidP="0059109D">
            <w:pPr>
              <w:spacing w:before="72"/>
              <w:ind w:left="13"/>
              <w:jc w:val="center"/>
              <w:rPr>
                <w:sz w:val="23"/>
                <w:szCs w:val="23"/>
              </w:rPr>
            </w:pPr>
          </w:p>
        </w:tc>
        <w:tc>
          <w:tcPr>
            <w:tcW w:w="830" w:type="dxa"/>
          </w:tcPr>
          <w:p w:rsidR="00F77D59" w:rsidRDefault="00F77D59" w:rsidP="0059109D">
            <w:pPr>
              <w:spacing w:before="72"/>
              <w:ind w:left="13"/>
              <w:jc w:val="center"/>
              <w:rPr>
                <w:sz w:val="23"/>
                <w:szCs w:val="23"/>
              </w:rPr>
            </w:pPr>
          </w:p>
        </w:tc>
      </w:tr>
      <w:tr w:rsidR="00F77D59" w:rsidTr="00F77D59">
        <w:trPr>
          <w:trHeight w:val="686"/>
        </w:trPr>
        <w:tc>
          <w:tcPr>
            <w:tcW w:w="5186" w:type="dxa"/>
          </w:tcPr>
          <w:p w:rsidR="00F77D59" w:rsidRPr="00171EC6" w:rsidRDefault="00F77D59" w:rsidP="00171EC6">
            <w:pPr>
              <w:spacing w:before="72"/>
              <w:jc w:val="both"/>
              <w:rPr>
                <w:color w:val="000000" w:themeColor="text1"/>
                <w:sz w:val="23"/>
                <w:szCs w:val="23"/>
              </w:rPr>
            </w:pPr>
            <w:r w:rsidRPr="00171EC6">
              <w:rPr>
                <w:b/>
                <w:color w:val="000000" w:themeColor="text1"/>
                <w:sz w:val="23"/>
                <w:szCs w:val="23"/>
              </w:rPr>
              <w:t>2-</w:t>
            </w:r>
            <w:r>
              <w:rPr>
                <w:color w:val="000000" w:themeColor="text1"/>
                <w:sz w:val="23"/>
                <w:szCs w:val="23"/>
              </w:rPr>
              <w:t xml:space="preserve">Akademik birimin </w:t>
            </w:r>
            <w:r w:rsidRPr="00171EC6">
              <w:rPr>
                <w:color w:val="000000" w:themeColor="text1"/>
                <w:sz w:val="23"/>
                <w:szCs w:val="23"/>
              </w:rPr>
              <w:t xml:space="preserve">stratejik planında yer alan araştırma faaliyetlerine ilişkin hedefleri gerçekleştirme yüzdesi (% olarak) </w:t>
            </w:r>
          </w:p>
        </w:tc>
        <w:tc>
          <w:tcPr>
            <w:tcW w:w="1146" w:type="dxa"/>
          </w:tcPr>
          <w:p w:rsidR="00F77D59" w:rsidRDefault="00876B5C" w:rsidP="0059109D">
            <w:pPr>
              <w:spacing w:before="72"/>
              <w:ind w:left="5"/>
              <w:jc w:val="center"/>
              <w:rPr>
                <w:sz w:val="23"/>
                <w:szCs w:val="23"/>
              </w:rPr>
            </w:pPr>
            <w:r>
              <w:rPr>
                <w:sz w:val="23"/>
                <w:szCs w:val="23"/>
              </w:rPr>
              <w:t>-</w:t>
            </w:r>
          </w:p>
        </w:tc>
        <w:tc>
          <w:tcPr>
            <w:tcW w:w="1045" w:type="dxa"/>
          </w:tcPr>
          <w:p w:rsidR="00F77D59" w:rsidRDefault="00F77D59" w:rsidP="0059109D">
            <w:pPr>
              <w:spacing w:before="72"/>
              <w:ind w:left="13"/>
              <w:jc w:val="center"/>
              <w:rPr>
                <w:sz w:val="23"/>
                <w:szCs w:val="23"/>
              </w:rPr>
            </w:pPr>
          </w:p>
        </w:tc>
        <w:tc>
          <w:tcPr>
            <w:tcW w:w="1042" w:type="dxa"/>
          </w:tcPr>
          <w:p w:rsidR="00F77D59" w:rsidRDefault="00F77D59" w:rsidP="0059109D">
            <w:pPr>
              <w:spacing w:before="72"/>
              <w:ind w:left="13"/>
              <w:jc w:val="center"/>
              <w:rPr>
                <w:sz w:val="23"/>
                <w:szCs w:val="23"/>
              </w:rPr>
            </w:pPr>
          </w:p>
        </w:tc>
        <w:tc>
          <w:tcPr>
            <w:tcW w:w="831" w:type="dxa"/>
          </w:tcPr>
          <w:p w:rsidR="00F77D59" w:rsidRDefault="00F77D59" w:rsidP="0059109D">
            <w:pPr>
              <w:spacing w:before="72"/>
              <w:ind w:left="13"/>
              <w:jc w:val="center"/>
              <w:rPr>
                <w:sz w:val="23"/>
                <w:szCs w:val="23"/>
              </w:rPr>
            </w:pPr>
          </w:p>
        </w:tc>
        <w:tc>
          <w:tcPr>
            <w:tcW w:w="830" w:type="dxa"/>
          </w:tcPr>
          <w:p w:rsidR="00F77D59" w:rsidRDefault="00F77D59" w:rsidP="0059109D">
            <w:pPr>
              <w:spacing w:before="72"/>
              <w:ind w:left="13"/>
              <w:jc w:val="center"/>
              <w:rPr>
                <w:sz w:val="23"/>
                <w:szCs w:val="23"/>
              </w:rPr>
            </w:pPr>
          </w:p>
        </w:tc>
      </w:tr>
      <w:tr w:rsidR="00F77D59" w:rsidTr="00F77D59">
        <w:trPr>
          <w:trHeight w:val="600"/>
        </w:trPr>
        <w:tc>
          <w:tcPr>
            <w:tcW w:w="5186" w:type="dxa"/>
          </w:tcPr>
          <w:p w:rsidR="00F77D59" w:rsidRPr="00171EC6" w:rsidRDefault="00F77D59" w:rsidP="004318E1">
            <w:pPr>
              <w:pStyle w:val="AralkYok"/>
              <w:jc w:val="both"/>
            </w:pPr>
            <w:r w:rsidRPr="00171EC6">
              <w:rPr>
                <w:b/>
              </w:rPr>
              <w:t>3-</w:t>
            </w:r>
            <w:r>
              <w:t xml:space="preserve">Akademik birimin </w:t>
            </w:r>
            <w:r w:rsidRPr="00171EC6">
              <w:t>stratejik planında yer alan idari faaliyetlerine ilişkin hedefleri gerçekleştirme yüzdesi (% olarak)</w:t>
            </w:r>
          </w:p>
        </w:tc>
        <w:tc>
          <w:tcPr>
            <w:tcW w:w="1146" w:type="dxa"/>
          </w:tcPr>
          <w:p w:rsidR="00F77D59" w:rsidRDefault="00876B5C" w:rsidP="0059109D">
            <w:pPr>
              <w:pBdr>
                <w:top w:val="nil"/>
                <w:left w:val="nil"/>
                <w:bottom w:val="nil"/>
                <w:right w:val="nil"/>
                <w:between w:val="nil"/>
              </w:pBdr>
              <w:ind w:left="5"/>
              <w:jc w:val="center"/>
              <w:rPr>
                <w:color w:val="000000"/>
                <w:sz w:val="23"/>
                <w:szCs w:val="23"/>
              </w:rPr>
            </w:pPr>
            <w:r>
              <w:rPr>
                <w:color w:val="000000"/>
                <w:sz w:val="23"/>
                <w:szCs w:val="23"/>
              </w:rPr>
              <w:t>-</w:t>
            </w:r>
          </w:p>
        </w:tc>
        <w:tc>
          <w:tcPr>
            <w:tcW w:w="1045" w:type="dxa"/>
          </w:tcPr>
          <w:p w:rsidR="00F77D59" w:rsidRDefault="00F77D59" w:rsidP="0059109D">
            <w:pPr>
              <w:pBdr>
                <w:top w:val="nil"/>
                <w:left w:val="nil"/>
                <w:bottom w:val="nil"/>
                <w:right w:val="nil"/>
                <w:between w:val="nil"/>
              </w:pBdr>
              <w:ind w:left="3"/>
              <w:jc w:val="center"/>
              <w:rPr>
                <w:color w:val="000000"/>
                <w:sz w:val="23"/>
                <w:szCs w:val="23"/>
              </w:rPr>
            </w:pPr>
          </w:p>
        </w:tc>
        <w:tc>
          <w:tcPr>
            <w:tcW w:w="1042" w:type="dxa"/>
          </w:tcPr>
          <w:p w:rsidR="00F77D59" w:rsidRDefault="00F77D59" w:rsidP="0059109D">
            <w:pPr>
              <w:pBdr>
                <w:top w:val="nil"/>
                <w:left w:val="nil"/>
                <w:bottom w:val="nil"/>
                <w:right w:val="nil"/>
                <w:between w:val="nil"/>
              </w:pBdr>
              <w:ind w:left="3"/>
              <w:jc w:val="center"/>
              <w:rPr>
                <w:color w:val="000000"/>
                <w:sz w:val="23"/>
                <w:szCs w:val="23"/>
              </w:rPr>
            </w:pPr>
          </w:p>
        </w:tc>
        <w:tc>
          <w:tcPr>
            <w:tcW w:w="831" w:type="dxa"/>
          </w:tcPr>
          <w:p w:rsidR="00F77D59" w:rsidRDefault="00F77D59" w:rsidP="0059109D">
            <w:pPr>
              <w:pBdr>
                <w:top w:val="nil"/>
                <w:left w:val="nil"/>
                <w:bottom w:val="nil"/>
                <w:right w:val="nil"/>
                <w:between w:val="nil"/>
              </w:pBdr>
              <w:ind w:left="3"/>
              <w:jc w:val="center"/>
              <w:rPr>
                <w:color w:val="000000"/>
                <w:sz w:val="23"/>
                <w:szCs w:val="23"/>
              </w:rPr>
            </w:pPr>
          </w:p>
        </w:tc>
        <w:tc>
          <w:tcPr>
            <w:tcW w:w="830" w:type="dxa"/>
          </w:tcPr>
          <w:p w:rsidR="00F77D59" w:rsidRDefault="00F77D59" w:rsidP="0059109D">
            <w:pPr>
              <w:pBdr>
                <w:top w:val="nil"/>
                <w:left w:val="nil"/>
                <w:bottom w:val="nil"/>
                <w:right w:val="nil"/>
                <w:between w:val="nil"/>
              </w:pBdr>
              <w:ind w:left="3"/>
              <w:jc w:val="center"/>
              <w:rPr>
                <w:color w:val="000000"/>
                <w:sz w:val="23"/>
                <w:szCs w:val="23"/>
              </w:rPr>
            </w:pPr>
          </w:p>
        </w:tc>
      </w:tr>
      <w:tr w:rsidR="00F77D59" w:rsidTr="00F77D59">
        <w:trPr>
          <w:trHeight w:val="548"/>
        </w:trPr>
        <w:tc>
          <w:tcPr>
            <w:tcW w:w="5186" w:type="dxa"/>
          </w:tcPr>
          <w:p w:rsidR="00F77D59" w:rsidRPr="00171EC6" w:rsidRDefault="00F77D59" w:rsidP="004318E1">
            <w:pPr>
              <w:pStyle w:val="AralkYok"/>
              <w:jc w:val="both"/>
            </w:pPr>
            <w:r w:rsidRPr="00171EC6">
              <w:rPr>
                <w:b/>
              </w:rPr>
              <w:t>4-</w:t>
            </w:r>
            <w:r>
              <w:t>Akademik birimin</w:t>
            </w:r>
            <w:r w:rsidRPr="00171EC6">
              <w:t xml:space="preserve"> stratejik planında yer alan toplumsal hizmet faaliyetlerine ilişkin hedefleri gerçekleştirme yüzdesi (% olarak)</w:t>
            </w:r>
          </w:p>
        </w:tc>
        <w:tc>
          <w:tcPr>
            <w:tcW w:w="1146" w:type="dxa"/>
          </w:tcPr>
          <w:p w:rsidR="00F77D59" w:rsidRDefault="00876B5C" w:rsidP="0059109D">
            <w:pPr>
              <w:pBdr>
                <w:top w:val="nil"/>
                <w:left w:val="nil"/>
                <w:bottom w:val="nil"/>
                <w:right w:val="nil"/>
                <w:between w:val="nil"/>
              </w:pBdr>
              <w:ind w:left="5"/>
              <w:jc w:val="center"/>
              <w:rPr>
                <w:color w:val="000000"/>
                <w:sz w:val="23"/>
                <w:szCs w:val="23"/>
              </w:rPr>
            </w:pPr>
            <w:r>
              <w:rPr>
                <w:color w:val="000000"/>
                <w:sz w:val="23"/>
                <w:szCs w:val="23"/>
              </w:rPr>
              <w:t>-</w:t>
            </w:r>
          </w:p>
        </w:tc>
        <w:tc>
          <w:tcPr>
            <w:tcW w:w="1045" w:type="dxa"/>
          </w:tcPr>
          <w:p w:rsidR="00F77D59" w:rsidRDefault="00F77D59" w:rsidP="0059109D">
            <w:pPr>
              <w:pBdr>
                <w:top w:val="nil"/>
                <w:left w:val="nil"/>
                <w:bottom w:val="nil"/>
                <w:right w:val="nil"/>
                <w:between w:val="nil"/>
              </w:pBdr>
              <w:ind w:left="13"/>
              <w:jc w:val="center"/>
              <w:rPr>
                <w:color w:val="000000"/>
                <w:sz w:val="23"/>
                <w:szCs w:val="23"/>
              </w:rPr>
            </w:pPr>
          </w:p>
        </w:tc>
        <w:tc>
          <w:tcPr>
            <w:tcW w:w="1042" w:type="dxa"/>
          </w:tcPr>
          <w:p w:rsidR="00F77D59" w:rsidRDefault="00F77D59" w:rsidP="0059109D">
            <w:pPr>
              <w:pBdr>
                <w:top w:val="nil"/>
                <w:left w:val="nil"/>
                <w:bottom w:val="nil"/>
                <w:right w:val="nil"/>
                <w:between w:val="nil"/>
              </w:pBdr>
              <w:ind w:left="13"/>
              <w:jc w:val="center"/>
              <w:rPr>
                <w:color w:val="000000"/>
                <w:sz w:val="23"/>
                <w:szCs w:val="23"/>
              </w:rPr>
            </w:pPr>
          </w:p>
        </w:tc>
        <w:tc>
          <w:tcPr>
            <w:tcW w:w="831" w:type="dxa"/>
          </w:tcPr>
          <w:p w:rsidR="00F77D59" w:rsidRDefault="00F77D59" w:rsidP="0059109D">
            <w:pPr>
              <w:pBdr>
                <w:top w:val="nil"/>
                <w:left w:val="nil"/>
                <w:bottom w:val="nil"/>
                <w:right w:val="nil"/>
                <w:between w:val="nil"/>
              </w:pBdr>
              <w:ind w:left="13"/>
              <w:jc w:val="center"/>
              <w:rPr>
                <w:color w:val="000000"/>
                <w:sz w:val="23"/>
                <w:szCs w:val="23"/>
              </w:rPr>
            </w:pPr>
          </w:p>
        </w:tc>
        <w:tc>
          <w:tcPr>
            <w:tcW w:w="830" w:type="dxa"/>
          </w:tcPr>
          <w:p w:rsidR="00F77D59" w:rsidRDefault="00F77D59" w:rsidP="0059109D">
            <w:pPr>
              <w:pBdr>
                <w:top w:val="nil"/>
                <w:left w:val="nil"/>
                <w:bottom w:val="nil"/>
                <w:right w:val="nil"/>
                <w:between w:val="nil"/>
              </w:pBdr>
              <w:ind w:left="13"/>
              <w:jc w:val="center"/>
              <w:rPr>
                <w:color w:val="000000"/>
                <w:sz w:val="23"/>
                <w:szCs w:val="23"/>
              </w:rPr>
            </w:pPr>
          </w:p>
        </w:tc>
      </w:tr>
      <w:tr w:rsidR="00F77D59" w:rsidTr="00384CB9">
        <w:trPr>
          <w:trHeight w:val="310"/>
        </w:trPr>
        <w:tc>
          <w:tcPr>
            <w:tcW w:w="10080" w:type="dxa"/>
            <w:gridSpan w:val="6"/>
            <w:shd w:val="clear" w:color="auto" w:fill="143F6A" w:themeFill="accent3" w:themeFillShade="80"/>
          </w:tcPr>
          <w:p w:rsidR="00F77D59" w:rsidRPr="00B400F7" w:rsidRDefault="00F77D59" w:rsidP="00A1025E">
            <w:pPr>
              <w:pBdr>
                <w:top w:val="nil"/>
                <w:left w:val="nil"/>
                <w:bottom w:val="nil"/>
                <w:right w:val="nil"/>
                <w:between w:val="nil"/>
              </w:pBdr>
              <w:shd w:val="clear" w:color="auto" w:fill="143F6A" w:themeFill="accent3" w:themeFillShade="80"/>
              <w:jc w:val="center"/>
              <w:rPr>
                <w:b/>
                <w:color w:val="FFC000"/>
                <w:sz w:val="28"/>
                <w:szCs w:val="20"/>
              </w:rPr>
            </w:pPr>
            <w:r w:rsidRPr="00B400F7">
              <w:rPr>
                <w:b/>
                <w:color w:val="FFC000"/>
                <w:sz w:val="28"/>
                <w:szCs w:val="20"/>
              </w:rPr>
              <w:t>Birim Kalite Komisyonu/Birim Kalite Temsilcisi faaliyetleri</w:t>
            </w:r>
          </w:p>
        </w:tc>
      </w:tr>
      <w:tr w:rsidR="00F77D59" w:rsidTr="00F77D59">
        <w:trPr>
          <w:trHeight w:val="403"/>
        </w:trPr>
        <w:tc>
          <w:tcPr>
            <w:tcW w:w="5186" w:type="dxa"/>
            <w:shd w:val="clear" w:color="auto" w:fill="A0C3E3" w:themeFill="accent2" w:themeFillTint="99"/>
          </w:tcPr>
          <w:p w:rsidR="00F77D59" w:rsidRPr="00171EC6" w:rsidRDefault="00F77D59" w:rsidP="004318E1">
            <w:pPr>
              <w:pBdr>
                <w:top w:val="nil"/>
                <w:left w:val="nil"/>
                <w:bottom w:val="nil"/>
                <w:right w:val="nil"/>
                <w:between w:val="nil"/>
              </w:pBdr>
              <w:jc w:val="both"/>
              <w:rPr>
                <w:b/>
                <w:color w:val="000000" w:themeColor="text1"/>
                <w:sz w:val="23"/>
                <w:szCs w:val="23"/>
              </w:rPr>
            </w:pPr>
          </w:p>
        </w:tc>
        <w:tc>
          <w:tcPr>
            <w:tcW w:w="1146" w:type="dxa"/>
            <w:shd w:val="clear" w:color="auto" w:fill="A0C3E3" w:themeFill="accent2" w:themeFillTint="99"/>
          </w:tcPr>
          <w:p w:rsidR="00F77D59" w:rsidRPr="00B400F7" w:rsidRDefault="00F77D59" w:rsidP="004318E1">
            <w:pPr>
              <w:pBdr>
                <w:top w:val="nil"/>
                <w:left w:val="nil"/>
                <w:bottom w:val="nil"/>
                <w:right w:val="nil"/>
                <w:between w:val="nil"/>
              </w:pBdr>
              <w:ind w:left="5"/>
              <w:jc w:val="center"/>
              <w:rPr>
                <w:color w:val="000000" w:themeColor="text1"/>
                <w:sz w:val="23"/>
                <w:szCs w:val="23"/>
              </w:rPr>
            </w:pPr>
            <w:r w:rsidRPr="00B400F7">
              <w:rPr>
                <w:b/>
                <w:color w:val="000000" w:themeColor="text1"/>
                <w:sz w:val="23"/>
                <w:szCs w:val="23"/>
              </w:rPr>
              <w:t>2019</w:t>
            </w:r>
          </w:p>
        </w:tc>
        <w:tc>
          <w:tcPr>
            <w:tcW w:w="1045"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color w:val="000000" w:themeColor="text1"/>
                <w:sz w:val="23"/>
                <w:szCs w:val="23"/>
              </w:rPr>
            </w:pPr>
            <w:r w:rsidRPr="00B400F7">
              <w:rPr>
                <w:b/>
                <w:color w:val="000000" w:themeColor="text1"/>
                <w:sz w:val="23"/>
                <w:szCs w:val="23"/>
              </w:rPr>
              <w:t>2020</w:t>
            </w:r>
          </w:p>
        </w:tc>
        <w:tc>
          <w:tcPr>
            <w:tcW w:w="1042"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3"/>
                <w:szCs w:val="23"/>
              </w:rPr>
            </w:pPr>
            <w:r w:rsidRPr="00B400F7">
              <w:rPr>
                <w:b/>
                <w:color w:val="000000" w:themeColor="text1"/>
                <w:sz w:val="23"/>
                <w:szCs w:val="23"/>
              </w:rPr>
              <w:t>2021</w:t>
            </w:r>
          </w:p>
        </w:tc>
        <w:tc>
          <w:tcPr>
            <w:tcW w:w="831"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3"/>
                <w:szCs w:val="23"/>
              </w:rPr>
            </w:pPr>
            <w:r w:rsidRPr="00B400F7">
              <w:rPr>
                <w:b/>
                <w:color w:val="000000" w:themeColor="text1"/>
                <w:sz w:val="23"/>
                <w:szCs w:val="23"/>
              </w:rPr>
              <w:t>2022</w:t>
            </w:r>
          </w:p>
        </w:tc>
        <w:tc>
          <w:tcPr>
            <w:tcW w:w="830"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3"/>
                <w:szCs w:val="23"/>
              </w:rPr>
            </w:pPr>
            <w:r>
              <w:rPr>
                <w:b/>
                <w:color w:val="000000" w:themeColor="text1"/>
                <w:sz w:val="23"/>
                <w:szCs w:val="23"/>
              </w:rPr>
              <w:t>2023</w:t>
            </w:r>
          </w:p>
        </w:tc>
      </w:tr>
      <w:tr w:rsidR="00F77D59" w:rsidTr="00F77D59">
        <w:trPr>
          <w:trHeight w:val="532"/>
        </w:trPr>
        <w:tc>
          <w:tcPr>
            <w:tcW w:w="5186" w:type="dxa"/>
          </w:tcPr>
          <w:p w:rsidR="00F77D59" w:rsidRPr="00171EC6" w:rsidRDefault="00F77D59" w:rsidP="004318E1">
            <w:pPr>
              <w:pBdr>
                <w:top w:val="nil"/>
                <w:left w:val="nil"/>
                <w:bottom w:val="nil"/>
                <w:right w:val="nil"/>
                <w:between w:val="nil"/>
              </w:pBdr>
              <w:jc w:val="both"/>
              <w:rPr>
                <w:color w:val="000000" w:themeColor="text1"/>
                <w:sz w:val="23"/>
                <w:szCs w:val="23"/>
              </w:rPr>
            </w:pPr>
            <w:r w:rsidRPr="00171EC6">
              <w:rPr>
                <w:b/>
                <w:color w:val="000000" w:themeColor="text1"/>
                <w:sz w:val="23"/>
                <w:szCs w:val="23"/>
              </w:rPr>
              <w:t>1-</w:t>
            </w:r>
            <w:r w:rsidRPr="00171EC6">
              <w:rPr>
                <w:color w:val="000000" w:themeColor="text1"/>
                <w:sz w:val="23"/>
                <w:szCs w:val="23"/>
              </w:rPr>
              <w:t xml:space="preserve">Kalite kültürünü yaygınlaştırma amacıyla ilgili yılda </w:t>
            </w:r>
            <w:r>
              <w:rPr>
                <w:color w:val="000000" w:themeColor="text1"/>
                <w:sz w:val="23"/>
                <w:szCs w:val="23"/>
              </w:rPr>
              <w:t xml:space="preserve">akademik birimde </w:t>
            </w:r>
            <w:r w:rsidRPr="00171EC6">
              <w:rPr>
                <w:color w:val="000000" w:themeColor="text1"/>
                <w:sz w:val="23"/>
                <w:szCs w:val="23"/>
              </w:rPr>
              <w:t xml:space="preserve">düzenlenen toplantı, </w:t>
            </w:r>
            <w:proofErr w:type="spellStart"/>
            <w:r w:rsidRPr="00171EC6">
              <w:rPr>
                <w:color w:val="000000" w:themeColor="text1"/>
                <w:sz w:val="23"/>
                <w:szCs w:val="23"/>
              </w:rPr>
              <w:t>çalıştay</w:t>
            </w:r>
            <w:proofErr w:type="spellEnd"/>
            <w:r w:rsidRPr="00171EC6">
              <w:rPr>
                <w:color w:val="000000" w:themeColor="text1"/>
                <w:sz w:val="23"/>
                <w:szCs w:val="23"/>
              </w:rPr>
              <w:t xml:space="preserve"> vb. faaliyet sayısı</w:t>
            </w:r>
          </w:p>
        </w:tc>
        <w:tc>
          <w:tcPr>
            <w:tcW w:w="1146" w:type="dxa"/>
          </w:tcPr>
          <w:p w:rsidR="00F77D59" w:rsidRDefault="00876B5C" w:rsidP="00B75929">
            <w:pPr>
              <w:pBdr>
                <w:top w:val="nil"/>
                <w:left w:val="nil"/>
                <w:bottom w:val="nil"/>
                <w:right w:val="nil"/>
                <w:between w:val="nil"/>
              </w:pBdr>
              <w:ind w:left="5"/>
              <w:jc w:val="center"/>
              <w:rPr>
                <w:color w:val="000000"/>
                <w:sz w:val="23"/>
                <w:szCs w:val="23"/>
              </w:rPr>
            </w:pPr>
            <w:r>
              <w:rPr>
                <w:color w:val="000000"/>
                <w:sz w:val="23"/>
                <w:szCs w:val="23"/>
              </w:rPr>
              <w:t>*</w:t>
            </w:r>
            <w:r w:rsidR="00B75929">
              <w:rPr>
                <w:color w:val="000000"/>
                <w:sz w:val="23"/>
                <w:szCs w:val="23"/>
              </w:rPr>
              <w:t>3</w:t>
            </w:r>
          </w:p>
        </w:tc>
        <w:tc>
          <w:tcPr>
            <w:tcW w:w="1045" w:type="dxa"/>
          </w:tcPr>
          <w:p w:rsidR="00F77D59" w:rsidRDefault="00F77D59" w:rsidP="0059109D">
            <w:pPr>
              <w:pBdr>
                <w:top w:val="nil"/>
                <w:left w:val="nil"/>
                <w:bottom w:val="nil"/>
                <w:right w:val="nil"/>
                <w:between w:val="nil"/>
              </w:pBdr>
              <w:ind w:left="13"/>
              <w:jc w:val="center"/>
              <w:rPr>
                <w:color w:val="000000"/>
                <w:sz w:val="23"/>
                <w:szCs w:val="23"/>
              </w:rPr>
            </w:pPr>
          </w:p>
        </w:tc>
        <w:tc>
          <w:tcPr>
            <w:tcW w:w="1042" w:type="dxa"/>
          </w:tcPr>
          <w:p w:rsidR="00F77D59" w:rsidRDefault="00F77D59" w:rsidP="0059109D">
            <w:pPr>
              <w:pBdr>
                <w:top w:val="nil"/>
                <w:left w:val="nil"/>
                <w:bottom w:val="nil"/>
                <w:right w:val="nil"/>
                <w:between w:val="nil"/>
              </w:pBdr>
              <w:ind w:left="13"/>
              <w:jc w:val="center"/>
              <w:rPr>
                <w:color w:val="000000"/>
                <w:sz w:val="23"/>
                <w:szCs w:val="23"/>
              </w:rPr>
            </w:pPr>
          </w:p>
        </w:tc>
        <w:tc>
          <w:tcPr>
            <w:tcW w:w="831" w:type="dxa"/>
          </w:tcPr>
          <w:p w:rsidR="00F77D59" w:rsidRDefault="00F77D59" w:rsidP="0059109D">
            <w:pPr>
              <w:pBdr>
                <w:top w:val="nil"/>
                <w:left w:val="nil"/>
                <w:bottom w:val="nil"/>
                <w:right w:val="nil"/>
                <w:between w:val="nil"/>
              </w:pBdr>
              <w:ind w:left="13"/>
              <w:jc w:val="center"/>
              <w:rPr>
                <w:color w:val="000000"/>
                <w:sz w:val="23"/>
                <w:szCs w:val="23"/>
              </w:rPr>
            </w:pPr>
          </w:p>
        </w:tc>
        <w:tc>
          <w:tcPr>
            <w:tcW w:w="830" w:type="dxa"/>
          </w:tcPr>
          <w:p w:rsidR="00F77D59" w:rsidRDefault="00F77D59" w:rsidP="0059109D">
            <w:pPr>
              <w:pBdr>
                <w:top w:val="nil"/>
                <w:left w:val="nil"/>
                <w:bottom w:val="nil"/>
                <w:right w:val="nil"/>
                <w:between w:val="nil"/>
              </w:pBdr>
              <w:ind w:left="13"/>
              <w:jc w:val="center"/>
              <w:rPr>
                <w:color w:val="000000"/>
                <w:sz w:val="23"/>
                <w:szCs w:val="23"/>
              </w:rPr>
            </w:pPr>
          </w:p>
        </w:tc>
      </w:tr>
      <w:tr w:rsidR="00F77D59" w:rsidTr="00F77D59">
        <w:trPr>
          <w:trHeight w:val="593"/>
        </w:trPr>
        <w:tc>
          <w:tcPr>
            <w:tcW w:w="5186" w:type="dxa"/>
          </w:tcPr>
          <w:p w:rsidR="00F77D59" w:rsidRPr="00171EC6" w:rsidRDefault="00F77D59" w:rsidP="004318E1">
            <w:pPr>
              <w:pBdr>
                <w:top w:val="nil"/>
                <w:left w:val="nil"/>
                <w:bottom w:val="nil"/>
                <w:right w:val="nil"/>
                <w:between w:val="nil"/>
              </w:pBdr>
              <w:jc w:val="both"/>
              <w:rPr>
                <w:color w:val="000000" w:themeColor="text1"/>
                <w:sz w:val="23"/>
                <w:szCs w:val="23"/>
              </w:rPr>
            </w:pPr>
            <w:r>
              <w:rPr>
                <w:b/>
                <w:color w:val="000000" w:themeColor="text1"/>
                <w:sz w:val="23"/>
                <w:szCs w:val="23"/>
              </w:rPr>
              <w:t>2</w:t>
            </w:r>
            <w:r w:rsidRPr="00171EC6">
              <w:rPr>
                <w:b/>
                <w:color w:val="000000" w:themeColor="text1"/>
                <w:sz w:val="23"/>
                <w:szCs w:val="23"/>
              </w:rPr>
              <w:t>-</w:t>
            </w:r>
            <w:r>
              <w:rPr>
                <w:color w:val="000000" w:themeColor="text1"/>
                <w:sz w:val="23"/>
                <w:szCs w:val="23"/>
              </w:rPr>
              <w:t>Akademik birimin iç ve dış paydaşlarının birimin</w:t>
            </w:r>
            <w:r w:rsidRPr="00171EC6">
              <w:rPr>
                <w:color w:val="000000" w:themeColor="text1"/>
                <w:sz w:val="23"/>
                <w:szCs w:val="23"/>
              </w:rPr>
              <w:t xml:space="preserve"> yürüttüğü kalite güvencesi çalışmalarından memnuniyet oranı (% olarak)</w:t>
            </w:r>
          </w:p>
        </w:tc>
        <w:tc>
          <w:tcPr>
            <w:tcW w:w="1146" w:type="dxa"/>
          </w:tcPr>
          <w:p w:rsidR="00F77D59" w:rsidRDefault="00876B5C" w:rsidP="0059109D">
            <w:pPr>
              <w:pBdr>
                <w:top w:val="nil"/>
                <w:left w:val="nil"/>
                <w:bottom w:val="nil"/>
                <w:right w:val="nil"/>
                <w:between w:val="nil"/>
              </w:pBdr>
              <w:ind w:left="5"/>
              <w:jc w:val="center"/>
              <w:rPr>
                <w:color w:val="000000"/>
                <w:sz w:val="23"/>
                <w:szCs w:val="23"/>
              </w:rPr>
            </w:pPr>
            <w:r>
              <w:rPr>
                <w:color w:val="000000"/>
                <w:sz w:val="23"/>
                <w:szCs w:val="23"/>
              </w:rPr>
              <w:t>-</w:t>
            </w:r>
          </w:p>
        </w:tc>
        <w:tc>
          <w:tcPr>
            <w:tcW w:w="1045" w:type="dxa"/>
          </w:tcPr>
          <w:p w:rsidR="00F77D59" w:rsidRDefault="00F77D59" w:rsidP="0059109D">
            <w:pPr>
              <w:pBdr>
                <w:top w:val="nil"/>
                <w:left w:val="nil"/>
                <w:bottom w:val="nil"/>
                <w:right w:val="nil"/>
                <w:between w:val="nil"/>
              </w:pBdr>
              <w:ind w:left="13"/>
              <w:jc w:val="center"/>
              <w:rPr>
                <w:color w:val="000000"/>
                <w:sz w:val="23"/>
                <w:szCs w:val="23"/>
              </w:rPr>
            </w:pPr>
          </w:p>
        </w:tc>
        <w:tc>
          <w:tcPr>
            <w:tcW w:w="1042" w:type="dxa"/>
          </w:tcPr>
          <w:p w:rsidR="00F77D59" w:rsidRDefault="00F77D59" w:rsidP="0059109D">
            <w:pPr>
              <w:pBdr>
                <w:top w:val="nil"/>
                <w:left w:val="nil"/>
                <w:bottom w:val="nil"/>
                <w:right w:val="nil"/>
                <w:between w:val="nil"/>
              </w:pBdr>
              <w:ind w:left="13"/>
              <w:jc w:val="center"/>
              <w:rPr>
                <w:color w:val="000000"/>
                <w:sz w:val="23"/>
                <w:szCs w:val="23"/>
              </w:rPr>
            </w:pPr>
          </w:p>
        </w:tc>
        <w:tc>
          <w:tcPr>
            <w:tcW w:w="831" w:type="dxa"/>
          </w:tcPr>
          <w:p w:rsidR="00F77D59" w:rsidRDefault="00F77D59" w:rsidP="0059109D">
            <w:pPr>
              <w:pBdr>
                <w:top w:val="nil"/>
                <w:left w:val="nil"/>
                <w:bottom w:val="nil"/>
                <w:right w:val="nil"/>
                <w:between w:val="nil"/>
              </w:pBdr>
              <w:ind w:left="13"/>
              <w:jc w:val="center"/>
              <w:rPr>
                <w:color w:val="000000"/>
                <w:sz w:val="23"/>
                <w:szCs w:val="23"/>
              </w:rPr>
            </w:pPr>
          </w:p>
        </w:tc>
        <w:tc>
          <w:tcPr>
            <w:tcW w:w="830" w:type="dxa"/>
          </w:tcPr>
          <w:p w:rsidR="00F77D59" w:rsidRDefault="00F77D59" w:rsidP="0059109D">
            <w:pPr>
              <w:pBdr>
                <w:top w:val="nil"/>
                <w:left w:val="nil"/>
                <w:bottom w:val="nil"/>
                <w:right w:val="nil"/>
                <w:between w:val="nil"/>
              </w:pBdr>
              <w:ind w:left="13"/>
              <w:jc w:val="center"/>
              <w:rPr>
                <w:color w:val="000000"/>
                <w:sz w:val="23"/>
                <w:szCs w:val="23"/>
              </w:rPr>
            </w:pPr>
          </w:p>
        </w:tc>
      </w:tr>
      <w:tr w:rsidR="00F77D59" w:rsidTr="00F77D59">
        <w:trPr>
          <w:trHeight w:val="544"/>
        </w:trPr>
        <w:tc>
          <w:tcPr>
            <w:tcW w:w="5186" w:type="dxa"/>
          </w:tcPr>
          <w:p w:rsidR="00F77D59" w:rsidRPr="00171EC6" w:rsidRDefault="00F77D59" w:rsidP="004318E1">
            <w:pPr>
              <w:pBdr>
                <w:top w:val="nil"/>
                <w:left w:val="nil"/>
                <w:bottom w:val="nil"/>
                <w:right w:val="nil"/>
                <w:between w:val="nil"/>
              </w:pBdr>
              <w:ind w:right="107"/>
              <w:jc w:val="both"/>
              <w:rPr>
                <w:color w:val="000000" w:themeColor="text1"/>
                <w:sz w:val="23"/>
                <w:szCs w:val="23"/>
              </w:rPr>
            </w:pPr>
            <w:r>
              <w:rPr>
                <w:b/>
                <w:color w:val="000000" w:themeColor="text1"/>
                <w:sz w:val="23"/>
                <w:szCs w:val="23"/>
              </w:rPr>
              <w:t>3</w:t>
            </w:r>
            <w:r w:rsidRPr="00171EC6">
              <w:rPr>
                <w:b/>
                <w:color w:val="000000" w:themeColor="text1"/>
                <w:sz w:val="23"/>
                <w:szCs w:val="23"/>
              </w:rPr>
              <w:t>-</w:t>
            </w:r>
            <w:r>
              <w:rPr>
                <w:color w:val="000000" w:themeColor="text1"/>
                <w:sz w:val="23"/>
                <w:szCs w:val="23"/>
              </w:rPr>
              <w:t>Akademik birimin</w:t>
            </w:r>
            <w:r w:rsidRPr="00171EC6">
              <w:rPr>
                <w:color w:val="000000" w:themeColor="text1"/>
                <w:sz w:val="23"/>
                <w:szCs w:val="23"/>
              </w:rPr>
              <w:t xml:space="preserve"> </w:t>
            </w:r>
            <w:r>
              <w:rPr>
                <w:color w:val="000000" w:themeColor="text1"/>
                <w:sz w:val="23"/>
                <w:szCs w:val="23"/>
              </w:rPr>
              <w:t xml:space="preserve">iç ve </w:t>
            </w:r>
            <w:r w:rsidRPr="00171EC6">
              <w:rPr>
                <w:color w:val="000000" w:themeColor="text1"/>
                <w:sz w:val="23"/>
                <w:szCs w:val="23"/>
              </w:rPr>
              <w:t xml:space="preserve">dış paydaşları ile kalite süreçleri kapsamında gerçekleştirdiği yılık geribildirim ve değerlendirme toplantılarının sayısı </w:t>
            </w:r>
          </w:p>
        </w:tc>
        <w:tc>
          <w:tcPr>
            <w:tcW w:w="1146" w:type="dxa"/>
          </w:tcPr>
          <w:p w:rsidR="00F77D59" w:rsidRDefault="00876B5C" w:rsidP="0059109D">
            <w:pPr>
              <w:pBdr>
                <w:top w:val="nil"/>
                <w:left w:val="nil"/>
                <w:bottom w:val="nil"/>
                <w:right w:val="nil"/>
                <w:between w:val="nil"/>
              </w:pBdr>
              <w:ind w:left="5"/>
              <w:jc w:val="center"/>
              <w:rPr>
                <w:color w:val="000000"/>
                <w:sz w:val="23"/>
                <w:szCs w:val="23"/>
              </w:rPr>
            </w:pPr>
            <w:r>
              <w:rPr>
                <w:color w:val="000000"/>
                <w:sz w:val="23"/>
                <w:szCs w:val="23"/>
              </w:rPr>
              <w:t>** 1</w:t>
            </w:r>
          </w:p>
        </w:tc>
        <w:tc>
          <w:tcPr>
            <w:tcW w:w="1045" w:type="dxa"/>
          </w:tcPr>
          <w:p w:rsidR="00F77D59" w:rsidRDefault="00F77D59" w:rsidP="0059109D">
            <w:pPr>
              <w:pBdr>
                <w:top w:val="nil"/>
                <w:left w:val="nil"/>
                <w:bottom w:val="nil"/>
                <w:right w:val="nil"/>
                <w:between w:val="nil"/>
              </w:pBdr>
              <w:ind w:left="13"/>
              <w:jc w:val="center"/>
              <w:rPr>
                <w:color w:val="000000"/>
                <w:sz w:val="23"/>
                <w:szCs w:val="23"/>
              </w:rPr>
            </w:pPr>
          </w:p>
        </w:tc>
        <w:tc>
          <w:tcPr>
            <w:tcW w:w="1042" w:type="dxa"/>
          </w:tcPr>
          <w:p w:rsidR="00F77D59" w:rsidRDefault="00F77D59" w:rsidP="0059109D">
            <w:pPr>
              <w:pBdr>
                <w:top w:val="nil"/>
                <w:left w:val="nil"/>
                <w:bottom w:val="nil"/>
                <w:right w:val="nil"/>
                <w:between w:val="nil"/>
              </w:pBdr>
              <w:ind w:left="13"/>
              <w:jc w:val="center"/>
              <w:rPr>
                <w:color w:val="000000"/>
                <w:sz w:val="23"/>
                <w:szCs w:val="23"/>
              </w:rPr>
            </w:pPr>
          </w:p>
        </w:tc>
        <w:tc>
          <w:tcPr>
            <w:tcW w:w="831" w:type="dxa"/>
          </w:tcPr>
          <w:p w:rsidR="00F77D59" w:rsidRDefault="00F77D59" w:rsidP="0059109D">
            <w:pPr>
              <w:pBdr>
                <w:top w:val="nil"/>
                <w:left w:val="nil"/>
                <w:bottom w:val="nil"/>
                <w:right w:val="nil"/>
                <w:between w:val="nil"/>
              </w:pBdr>
              <w:ind w:left="13"/>
              <w:jc w:val="center"/>
              <w:rPr>
                <w:color w:val="000000"/>
                <w:sz w:val="23"/>
                <w:szCs w:val="23"/>
              </w:rPr>
            </w:pPr>
          </w:p>
        </w:tc>
        <w:tc>
          <w:tcPr>
            <w:tcW w:w="830" w:type="dxa"/>
          </w:tcPr>
          <w:p w:rsidR="00F77D59" w:rsidRDefault="00F77D59" w:rsidP="0059109D">
            <w:pPr>
              <w:pBdr>
                <w:top w:val="nil"/>
                <w:left w:val="nil"/>
                <w:bottom w:val="nil"/>
                <w:right w:val="nil"/>
                <w:between w:val="nil"/>
              </w:pBdr>
              <w:ind w:left="13"/>
              <w:jc w:val="center"/>
              <w:rPr>
                <w:color w:val="000000"/>
                <w:sz w:val="23"/>
                <w:szCs w:val="23"/>
              </w:rPr>
            </w:pPr>
          </w:p>
        </w:tc>
      </w:tr>
    </w:tbl>
    <w:p w:rsidR="008622EC" w:rsidRDefault="008622EC">
      <w:pPr>
        <w:pBdr>
          <w:top w:val="nil"/>
          <w:left w:val="nil"/>
          <w:bottom w:val="nil"/>
          <w:right w:val="nil"/>
          <w:between w:val="nil"/>
        </w:pBdr>
        <w:spacing w:line="276" w:lineRule="auto"/>
        <w:rPr>
          <w:sz w:val="24"/>
          <w:szCs w:val="24"/>
        </w:rPr>
        <w:sectPr w:rsidR="008622EC" w:rsidSect="006941D6">
          <w:type w:val="continuous"/>
          <w:pgSz w:w="12240" w:h="15840"/>
          <w:pgMar w:top="700" w:right="1041"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pPr>
    </w:p>
    <w:p w:rsidR="008622EC" w:rsidRDefault="008622EC">
      <w:pPr>
        <w:pBdr>
          <w:top w:val="nil"/>
          <w:left w:val="nil"/>
          <w:bottom w:val="nil"/>
          <w:right w:val="nil"/>
          <w:between w:val="nil"/>
        </w:pBdr>
        <w:spacing w:line="276" w:lineRule="auto"/>
        <w:rPr>
          <w:sz w:val="24"/>
          <w:szCs w:val="24"/>
        </w:rPr>
      </w:pPr>
    </w:p>
    <w:p w:rsidR="00CF49EA" w:rsidRDefault="00CF49EA" w:rsidP="00CF49EA">
      <w:pPr>
        <w:pBdr>
          <w:top w:val="nil"/>
          <w:left w:val="nil"/>
          <w:bottom w:val="nil"/>
          <w:right w:val="nil"/>
          <w:between w:val="nil"/>
        </w:pBdr>
        <w:rPr>
          <w:sz w:val="24"/>
          <w:szCs w:val="24"/>
        </w:rPr>
      </w:pPr>
    </w:p>
    <w:p w:rsidR="00CF49EA" w:rsidRPr="00B75929" w:rsidRDefault="00CF49EA" w:rsidP="00CF49EA">
      <w:pPr>
        <w:pBdr>
          <w:top w:val="nil"/>
          <w:left w:val="nil"/>
          <w:bottom w:val="nil"/>
          <w:right w:val="nil"/>
          <w:between w:val="nil"/>
        </w:pBdr>
        <w:rPr>
          <w:sz w:val="24"/>
          <w:szCs w:val="24"/>
        </w:rPr>
      </w:pPr>
      <w:bookmarkStart w:id="45" w:name="_Hlk29914628"/>
      <w:r w:rsidRPr="00B75929">
        <w:rPr>
          <w:sz w:val="24"/>
          <w:szCs w:val="24"/>
        </w:rPr>
        <w:t>*</w:t>
      </w:r>
      <w:proofErr w:type="gramStart"/>
      <w:r w:rsidR="00CD5E80" w:rsidRPr="00B75929">
        <w:rPr>
          <w:sz w:val="24"/>
          <w:szCs w:val="24"/>
        </w:rPr>
        <w:t>30</w:t>
      </w:r>
      <w:r w:rsidRPr="00B75929">
        <w:rPr>
          <w:sz w:val="24"/>
          <w:szCs w:val="24"/>
        </w:rPr>
        <w:t>/0</w:t>
      </w:r>
      <w:r w:rsidR="00CD5E80" w:rsidRPr="00B75929">
        <w:rPr>
          <w:sz w:val="24"/>
          <w:szCs w:val="24"/>
        </w:rPr>
        <w:t>4</w:t>
      </w:r>
      <w:r w:rsidRPr="00B75929">
        <w:rPr>
          <w:sz w:val="24"/>
          <w:szCs w:val="24"/>
        </w:rPr>
        <w:t>/2019</w:t>
      </w:r>
      <w:proofErr w:type="gramEnd"/>
      <w:r w:rsidRPr="00B75929">
        <w:rPr>
          <w:sz w:val="24"/>
          <w:szCs w:val="24"/>
        </w:rPr>
        <w:t xml:space="preserve"> Ders Değerlendirme</w:t>
      </w:r>
      <w:r w:rsidR="00CD5E80" w:rsidRPr="00B75929">
        <w:rPr>
          <w:sz w:val="24"/>
          <w:szCs w:val="24"/>
        </w:rPr>
        <w:t xml:space="preserve"> Raporu ve Ders </w:t>
      </w:r>
      <w:r w:rsidRPr="00B75929">
        <w:rPr>
          <w:sz w:val="24"/>
          <w:szCs w:val="24"/>
        </w:rPr>
        <w:t>Anketleri Bilgilendirme Toplantısı</w:t>
      </w:r>
    </w:p>
    <w:p w:rsidR="00CD5E80" w:rsidRPr="00B75929" w:rsidRDefault="00CD5E80" w:rsidP="00CD5E80">
      <w:pPr>
        <w:pBdr>
          <w:top w:val="nil"/>
          <w:left w:val="nil"/>
          <w:bottom w:val="nil"/>
          <w:right w:val="nil"/>
          <w:between w:val="nil"/>
        </w:pBdr>
        <w:rPr>
          <w:sz w:val="24"/>
          <w:szCs w:val="24"/>
        </w:rPr>
      </w:pPr>
      <w:r w:rsidRPr="00B75929">
        <w:rPr>
          <w:sz w:val="24"/>
          <w:szCs w:val="24"/>
        </w:rPr>
        <w:t>*</w:t>
      </w:r>
      <w:proofErr w:type="gramStart"/>
      <w:r w:rsidRPr="00B75929">
        <w:rPr>
          <w:sz w:val="24"/>
          <w:szCs w:val="24"/>
        </w:rPr>
        <w:t>27/11/2019</w:t>
      </w:r>
      <w:proofErr w:type="gramEnd"/>
      <w:r w:rsidRPr="00B75929">
        <w:rPr>
          <w:sz w:val="24"/>
          <w:szCs w:val="24"/>
        </w:rPr>
        <w:t xml:space="preserve"> Disiplinler Arası Seçmeli Derslere İlişkin Akademik Bilgilendirme Toplantısı</w:t>
      </w:r>
    </w:p>
    <w:p w:rsidR="00CF49EA" w:rsidRDefault="00CF49EA" w:rsidP="00CF49EA">
      <w:pPr>
        <w:pBdr>
          <w:top w:val="nil"/>
          <w:left w:val="nil"/>
          <w:bottom w:val="nil"/>
          <w:right w:val="nil"/>
          <w:between w:val="nil"/>
        </w:pBdr>
        <w:rPr>
          <w:sz w:val="24"/>
          <w:szCs w:val="24"/>
        </w:rPr>
      </w:pPr>
      <w:r w:rsidRPr="00B75929">
        <w:rPr>
          <w:sz w:val="24"/>
          <w:szCs w:val="24"/>
        </w:rPr>
        <w:t>*</w:t>
      </w:r>
      <w:r w:rsidR="00B75929" w:rsidRPr="00B75929">
        <w:rPr>
          <w:sz w:val="24"/>
          <w:szCs w:val="24"/>
        </w:rPr>
        <w:t>12</w:t>
      </w:r>
      <w:r w:rsidRPr="00B75929">
        <w:rPr>
          <w:sz w:val="24"/>
          <w:szCs w:val="24"/>
        </w:rPr>
        <w:t>12/2019 Birim İçi Değerlendirme Raporu Hazırlanmasına İlişkin Alt Komisyon Toplantısı</w:t>
      </w:r>
    </w:p>
    <w:bookmarkEnd w:id="45"/>
    <w:p w:rsidR="00CF49EA" w:rsidRDefault="00CF49EA" w:rsidP="00CF49EA">
      <w:pPr>
        <w:pBdr>
          <w:top w:val="nil"/>
          <w:left w:val="nil"/>
          <w:bottom w:val="nil"/>
          <w:right w:val="nil"/>
          <w:between w:val="nil"/>
        </w:pBdr>
        <w:rPr>
          <w:sz w:val="24"/>
          <w:szCs w:val="24"/>
        </w:rPr>
      </w:pPr>
    </w:p>
    <w:p w:rsidR="00ED00AD" w:rsidRDefault="00ED00AD" w:rsidP="00CF49EA">
      <w:pPr>
        <w:pBdr>
          <w:top w:val="nil"/>
          <w:left w:val="nil"/>
          <w:bottom w:val="nil"/>
          <w:right w:val="nil"/>
          <w:between w:val="nil"/>
        </w:pBdr>
        <w:rPr>
          <w:sz w:val="24"/>
          <w:szCs w:val="24"/>
        </w:rPr>
      </w:pPr>
    </w:p>
    <w:p w:rsidR="00ED00AD" w:rsidRDefault="00876B5C" w:rsidP="00CF49EA">
      <w:pPr>
        <w:pBdr>
          <w:top w:val="nil"/>
          <w:left w:val="nil"/>
          <w:bottom w:val="nil"/>
          <w:right w:val="nil"/>
          <w:between w:val="nil"/>
        </w:pBdr>
        <w:rPr>
          <w:sz w:val="24"/>
          <w:szCs w:val="24"/>
        </w:rPr>
      </w:pPr>
      <w:r>
        <w:rPr>
          <w:sz w:val="24"/>
          <w:szCs w:val="24"/>
        </w:rPr>
        <w:t xml:space="preserve">** </w:t>
      </w:r>
      <w:r>
        <w:rPr>
          <w:b/>
          <w:sz w:val="24"/>
          <w:szCs w:val="24"/>
        </w:rPr>
        <w:t>23 Kasım 2018 tarihinde Fakülte Danışma Kurulu toplantısı yapılmıştır.</w:t>
      </w:r>
    </w:p>
    <w:p w:rsidR="00ED00AD" w:rsidRPr="008C24B9" w:rsidRDefault="00ED00AD" w:rsidP="00CF49EA">
      <w:pPr>
        <w:pBdr>
          <w:top w:val="nil"/>
          <w:left w:val="nil"/>
          <w:bottom w:val="nil"/>
          <w:right w:val="nil"/>
          <w:between w:val="nil"/>
        </w:pBdr>
        <w:rPr>
          <w:sz w:val="24"/>
          <w:szCs w:val="24"/>
        </w:rPr>
      </w:pPr>
    </w:p>
    <w:p w:rsidR="00CF49EA" w:rsidRDefault="00CF49EA" w:rsidP="00CF49EA">
      <w:pPr>
        <w:pBdr>
          <w:top w:val="nil"/>
          <w:left w:val="nil"/>
          <w:bottom w:val="nil"/>
          <w:right w:val="nil"/>
          <w:between w:val="nil"/>
        </w:pBdr>
        <w:rPr>
          <w:sz w:val="24"/>
          <w:szCs w:val="24"/>
        </w:rPr>
      </w:pPr>
    </w:p>
    <w:p w:rsidR="00DB053F" w:rsidRDefault="00DB053F" w:rsidP="00CF49EA">
      <w:pPr>
        <w:pBdr>
          <w:top w:val="nil"/>
          <w:left w:val="nil"/>
          <w:bottom w:val="nil"/>
          <w:right w:val="nil"/>
          <w:between w:val="nil"/>
        </w:pBdr>
        <w:rPr>
          <w:sz w:val="24"/>
          <w:szCs w:val="24"/>
        </w:rPr>
      </w:pPr>
    </w:p>
    <w:p w:rsidR="00DB053F" w:rsidRPr="00A57215" w:rsidRDefault="00DB053F" w:rsidP="00CF49EA">
      <w:pPr>
        <w:pBdr>
          <w:top w:val="nil"/>
          <w:left w:val="nil"/>
          <w:bottom w:val="nil"/>
          <w:right w:val="nil"/>
          <w:between w:val="nil"/>
        </w:pBdr>
        <w:rPr>
          <w:sz w:val="24"/>
          <w:szCs w:val="24"/>
        </w:rPr>
      </w:pPr>
    </w:p>
    <w:p w:rsidR="00CF49EA" w:rsidRPr="00A57215" w:rsidRDefault="00CF49EA" w:rsidP="00CF49EA">
      <w:pPr>
        <w:pBdr>
          <w:top w:val="nil"/>
          <w:left w:val="nil"/>
          <w:bottom w:val="nil"/>
          <w:right w:val="nil"/>
          <w:between w:val="nil"/>
        </w:pBdr>
        <w:rPr>
          <w:sz w:val="24"/>
          <w:szCs w:val="24"/>
        </w:rPr>
      </w:pPr>
    </w:p>
    <w:p w:rsidR="00CF49EA" w:rsidRPr="00A57215" w:rsidRDefault="00CF49EA" w:rsidP="00CF49EA">
      <w:pPr>
        <w:pBdr>
          <w:top w:val="nil"/>
          <w:left w:val="nil"/>
          <w:bottom w:val="nil"/>
          <w:right w:val="nil"/>
          <w:between w:val="nil"/>
        </w:pBdr>
        <w:rPr>
          <w:sz w:val="24"/>
          <w:szCs w:val="24"/>
        </w:rPr>
        <w:sectPr w:rsidR="00CF49EA" w:rsidRPr="00A57215" w:rsidSect="00FA30C7">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171EC6" w:rsidRPr="003004F3" w:rsidRDefault="003004F3" w:rsidP="003004F3">
      <w:pPr>
        <w:pBdr>
          <w:top w:val="thinThickSmallGap" w:sz="24" w:space="1" w:color="auto"/>
          <w:left w:val="thinThickSmallGap" w:sz="24" w:space="4" w:color="auto"/>
          <w:bottom w:val="thickThinSmallGap" w:sz="24" w:space="1" w:color="auto"/>
          <w:right w:val="thickThinSmallGap" w:sz="24" w:space="4" w:color="auto"/>
        </w:pBdr>
        <w:shd w:val="clear" w:color="auto" w:fill="FFC000"/>
        <w:spacing w:line="276" w:lineRule="auto"/>
        <w:rPr>
          <w:b/>
          <w:sz w:val="36"/>
          <w:szCs w:val="24"/>
        </w:rPr>
      </w:pPr>
      <w:r w:rsidRPr="003004F3">
        <w:rPr>
          <w:b/>
          <w:sz w:val="36"/>
          <w:szCs w:val="24"/>
        </w:rPr>
        <w:lastRenderedPageBreak/>
        <w:t>EĞİTİM-ÖĞRETİM</w:t>
      </w:r>
    </w:p>
    <w:p w:rsidR="00171EC6" w:rsidRDefault="00171EC6" w:rsidP="00201B48">
      <w:pPr>
        <w:pBdr>
          <w:top w:val="nil"/>
          <w:left w:val="nil"/>
          <w:bottom w:val="nil"/>
          <w:right w:val="nil"/>
          <w:between w:val="nil"/>
        </w:pBdr>
        <w:spacing w:line="276" w:lineRule="auto"/>
        <w:ind w:right="96"/>
        <w:rPr>
          <w:sz w:val="24"/>
          <w:szCs w:val="24"/>
        </w:rPr>
        <w:sectPr w:rsidR="00171EC6" w:rsidSect="00A1025E">
          <w:type w:val="continuous"/>
          <w:pgSz w:w="12240" w:h="15840"/>
          <w:pgMar w:top="700" w:right="1183"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pPr>
    </w:p>
    <w:p w:rsidR="003004F3" w:rsidRDefault="003004F3" w:rsidP="003004F3">
      <w:pPr>
        <w:spacing w:line="259" w:lineRule="auto"/>
        <w:ind w:left="-284"/>
        <w:rPr>
          <w:sz w:val="24"/>
          <w:szCs w:val="24"/>
        </w:rPr>
      </w:pPr>
      <w:bookmarkStart w:id="46" w:name="_2bn6wsx" w:colFirst="0" w:colLast="0"/>
      <w:bookmarkEnd w:id="46"/>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11"/>
        <w:gridCol w:w="926"/>
        <w:gridCol w:w="1134"/>
        <w:gridCol w:w="993"/>
        <w:gridCol w:w="939"/>
        <w:gridCol w:w="797"/>
      </w:tblGrid>
      <w:tr w:rsidR="00F77D59" w:rsidTr="00384CB9">
        <w:trPr>
          <w:trHeight w:val="403"/>
        </w:trPr>
        <w:tc>
          <w:tcPr>
            <w:tcW w:w="10100" w:type="dxa"/>
            <w:gridSpan w:val="6"/>
            <w:shd w:val="clear" w:color="auto" w:fill="143F6A" w:themeFill="accent3" w:themeFillShade="80"/>
          </w:tcPr>
          <w:p w:rsidR="00F77D59" w:rsidRPr="00B400F7" w:rsidRDefault="00F77D59" w:rsidP="006941D6">
            <w:pPr>
              <w:tabs>
                <w:tab w:val="left" w:pos="2145"/>
              </w:tabs>
              <w:jc w:val="center"/>
              <w:rPr>
                <w:b/>
                <w:color w:val="FFC000"/>
                <w:sz w:val="28"/>
                <w:szCs w:val="28"/>
              </w:rPr>
            </w:pPr>
            <w:r w:rsidRPr="00B400F7">
              <w:rPr>
                <w:b/>
                <w:color w:val="FFC000"/>
                <w:sz w:val="28"/>
                <w:szCs w:val="28"/>
              </w:rPr>
              <w:t>Eğitim-Öğretim Kadrosu</w:t>
            </w:r>
          </w:p>
        </w:tc>
      </w:tr>
      <w:tr w:rsidR="00F77D59" w:rsidTr="00F77D59">
        <w:trPr>
          <w:trHeight w:val="374"/>
        </w:trPr>
        <w:tc>
          <w:tcPr>
            <w:tcW w:w="5311" w:type="dxa"/>
            <w:shd w:val="clear" w:color="auto" w:fill="A0C3E3" w:themeFill="accent2" w:themeFillTint="99"/>
          </w:tcPr>
          <w:p w:rsidR="00F77D59" w:rsidRPr="003004F3" w:rsidRDefault="00F77D59" w:rsidP="003004F3">
            <w:pPr>
              <w:pBdr>
                <w:top w:val="nil"/>
                <w:left w:val="nil"/>
                <w:bottom w:val="nil"/>
                <w:right w:val="nil"/>
                <w:between w:val="nil"/>
              </w:pBdr>
              <w:jc w:val="both"/>
              <w:rPr>
                <w:b/>
                <w:color w:val="000000" w:themeColor="text1"/>
                <w:sz w:val="23"/>
                <w:szCs w:val="23"/>
              </w:rPr>
            </w:pPr>
          </w:p>
        </w:tc>
        <w:tc>
          <w:tcPr>
            <w:tcW w:w="926" w:type="dxa"/>
            <w:shd w:val="clear" w:color="auto" w:fill="A0C3E3" w:themeFill="accent2" w:themeFillTint="99"/>
          </w:tcPr>
          <w:p w:rsidR="00F77D59" w:rsidRPr="00B400F7" w:rsidRDefault="00F77D59" w:rsidP="00846665">
            <w:pPr>
              <w:pBdr>
                <w:top w:val="nil"/>
                <w:left w:val="nil"/>
                <w:bottom w:val="nil"/>
                <w:right w:val="nil"/>
                <w:between w:val="nil"/>
              </w:pBdr>
              <w:ind w:left="5"/>
              <w:jc w:val="center"/>
              <w:rPr>
                <w:b/>
                <w:color w:val="000000" w:themeColor="text1"/>
                <w:sz w:val="23"/>
                <w:szCs w:val="23"/>
              </w:rPr>
            </w:pPr>
            <w:r w:rsidRPr="00B400F7">
              <w:rPr>
                <w:b/>
                <w:color w:val="000000" w:themeColor="text1"/>
                <w:sz w:val="23"/>
                <w:szCs w:val="23"/>
              </w:rPr>
              <w:t>2019</w:t>
            </w:r>
          </w:p>
        </w:tc>
        <w:tc>
          <w:tcPr>
            <w:tcW w:w="1134"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3"/>
                <w:szCs w:val="23"/>
              </w:rPr>
            </w:pPr>
            <w:r w:rsidRPr="00B400F7">
              <w:rPr>
                <w:b/>
                <w:color w:val="000000" w:themeColor="text1"/>
                <w:sz w:val="23"/>
                <w:szCs w:val="23"/>
              </w:rPr>
              <w:t>2020</w:t>
            </w:r>
          </w:p>
        </w:tc>
        <w:tc>
          <w:tcPr>
            <w:tcW w:w="993"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3"/>
                <w:szCs w:val="23"/>
              </w:rPr>
            </w:pPr>
            <w:r w:rsidRPr="00B400F7">
              <w:rPr>
                <w:b/>
                <w:color w:val="000000" w:themeColor="text1"/>
                <w:sz w:val="23"/>
                <w:szCs w:val="23"/>
              </w:rPr>
              <w:t>2021</w:t>
            </w:r>
          </w:p>
        </w:tc>
        <w:tc>
          <w:tcPr>
            <w:tcW w:w="939"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3"/>
                <w:szCs w:val="23"/>
              </w:rPr>
            </w:pPr>
            <w:r w:rsidRPr="00B400F7">
              <w:rPr>
                <w:b/>
                <w:color w:val="000000" w:themeColor="text1"/>
                <w:sz w:val="23"/>
                <w:szCs w:val="23"/>
              </w:rPr>
              <w:t>2022</w:t>
            </w:r>
          </w:p>
        </w:tc>
        <w:tc>
          <w:tcPr>
            <w:tcW w:w="797"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3"/>
                <w:szCs w:val="23"/>
              </w:rPr>
            </w:pPr>
            <w:r>
              <w:rPr>
                <w:b/>
                <w:color w:val="000000" w:themeColor="text1"/>
                <w:sz w:val="23"/>
                <w:szCs w:val="23"/>
              </w:rPr>
              <w:t>2023</w:t>
            </w:r>
          </w:p>
        </w:tc>
      </w:tr>
      <w:tr w:rsidR="00F77D59" w:rsidTr="00F77D59">
        <w:trPr>
          <w:trHeight w:val="651"/>
        </w:trPr>
        <w:tc>
          <w:tcPr>
            <w:tcW w:w="5311" w:type="dxa"/>
          </w:tcPr>
          <w:p w:rsidR="00F77D59" w:rsidRPr="003004F3" w:rsidRDefault="00F77D59" w:rsidP="004318E1">
            <w:pPr>
              <w:pStyle w:val="AralkYok"/>
              <w:jc w:val="both"/>
            </w:pPr>
            <w:r w:rsidRPr="003004F3">
              <w:rPr>
                <w:b/>
              </w:rPr>
              <w:t>1-</w:t>
            </w:r>
            <w:r w:rsidRPr="003004F3">
              <w:t>Öğretim Üyesi değe</w:t>
            </w:r>
            <w:r>
              <w:t>rlendirme anketi ortalaması (Öğrenci D</w:t>
            </w:r>
            <w:r w:rsidRPr="003004F3">
              <w:t>eğerlendirmeleri</w:t>
            </w:r>
            <w:r>
              <w:t xml:space="preserve">, </w:t>
            </w:r>
            <w:r w:rsidRPr="004318E1">
              <w:rPr>
                <w:b/>
              </w:rPr>
              <w:t>5 puan</w:t>
            </w:r>
            <w:r>
              <w:t xml:space="preserve"> üzerinden</w:t>
            </w:r>
            <w:r w:rsidRPr="003004F3">
              <w:t>)</w:t>
            </w:r>
          </w:p>
        </w:tc>
        <w:tc>
          <w:tcPr>
            <w:tcW w:w="926" w:type="dxa"/>
          </w:tcPr>
          <w:p w:rsidR="00F77D59" w:rsidRDefault="00F37B9B" w:rsidP="0059109D">
            <w:pPr>
              <w:pBdr>
                <w:top w:val="nil"/>
                <w:left w:val="nil"/>
                <w:bottom w:val="nil"/>
                <w:right w:val="nil"/>
                <w:between w:val="nil"/>
              </w:pBdr>
              <w:ind w:left="5"/>
              <w:jc w:val="center"/>
              <w:rPr>
                <w:color w:val="000000"/>
                <w:sz w:val="23"/>
                <w:szCs w:val="23"/>
              </w:rPr>
            </w:pPr>
            <w:r>
              <w:rPr>
                <w:color w:val="000000"/>
                <w:sz w:val="23"/>
                <w:szCs w:val="23"/>
              </w:rPr>
              <w:t>*4,25</w:t>
            </w:r>
          </w:p>
        </w:tc>
        <w:tc>
          <w:tcPr>
            <w:tcW w:w="1134" w:type="dxa"/>
          </w:tcPr>
          <w:p w:rsidR="00F77D59" w:rsidRDefault="00F77D59" w:rsidP="0059109D">
            <w:pPr>
              <w:pBdr>
                <w:top w:val="nil"/>
                <w:left w:val="nil"/>
                <w:bottom w:val="nil"/>
                <w:right w:val="nil"/>
                <w:between w:val="nil"/>
              </w:pBdr>
              <w:ind w:left="13"/>
              <w:jc w:val="center"/>
              <w:rPr>
                <w:color w:val="000000"/>
                <w:sz w:val="23"/>
                <w:szCs w:val="23"/>
              </w:rPr>
            </w:pPr>
          </w:p>
        </w:tc>
        <w:tc>
          <w:tcPr>
            <w:tcW w:w="993" w:type="dxa"/>
          </w:tcPr>
          <w:p w:rsidR="00F77D59" w:rsidRDefault="00F77D59" w:rsidP="0059109D">
            <w:pPr>
              <w:pBdr>
                <w:top w:val="nil"/>
                <w:left w:val="nil"/>
                <w:bottom w:val="nil"/>
                <w:right w:val="nil"/>
                <w:between w:val="nil"/>
              </w:pBdr>
              <w:ind w:left="13"/>
              <w:jc w:val="center"/>
              <w:rPr>
                <w:color w:val="000000"/>
                <w:sz w:val="23"/>
                <w:szCs w:val="23"/>
              </w:rPr>
            </w:pPr>
          </w:p>
        </w:tc>
        <w:tc>
          <w:tcPr>
            <w:tcW w:w="939" w:type="dxa"/>
          </w:tcPr>
          <w:p w:rsidR="00F77D59" w:rsidRDefault="00F77D59" w:rsidP="0059109D">
            <w:pPr>
              <w:pBdr>
                <w:top w:val="nil"/>
                <w:left w:val="nil"/>
                <w:bottom w:val="nil"/>
                <w:right w:val="nil"/>
                <w:between w:val="nil"/>
              </w:pBdr>
              <w:ind w:left="13"/>
              <w:jc w:val="center"/>
              <w:rPr>
                <w:color w:val="000000"/>
                <w:sz w:val="23"/>
                <w:szCs w:val="23"/>
              </w:rPr>
            </w:pPr>
          </w:p>
        </w:tc>
        <w:tc>
          <w:tcPr>
            <w:tcW w:w="797" w:type="dxa"/>
          </w:tcPr>
          <w:p w:rsidR="00F77D59" w:rsidRDefault="00F77D59" w:rsidP="0059109D">
            <w:pPr>
              <w:pBdr>
                <w:top w:val="nil"/>
                <w:left w:val="nil"/>
                <w:bottom w:val="nil"/>
                <w:right w:val="nil"/>
                <w:between w:val="nil"/>
              </w:pBdr>
              <w:ind w:left="13"/>
              <w:jc w:val="center"/>
              <w:rPr>
                <w:color w:val="000000"/>
                <w:sz w:val="23"/>
                <w:szCs w:val="23"/>
              </w:rPr>
            </w:pPr>
          </w:p>
        </w:tc>
      </w:tr>
      <w:tr w:rsidR="00F77D59" w:rsidTr="00384CB9">
        <w:trPr>
          <w:trHeight w:val="266"/>
        </w:trPr>
        <w:tc>
          <w:tcPr>
            <w:tcW w:w="10100" w:type="dxa"/>
            <w:gridSpan w:val="6"/>
            <w:shd w:val="clear" w:color="auto" w:fill="143F6A" w:themeFill="accent3" w:themeFillShade="80"/>
          </w:tcPr>
          <w:p w:rsidR="00F77D59" w:rsidRPr="00B400F7" w:rsidRDefault="00F77D59" w:rsidP="00A1025E">
            <w:pPr>
              <w:pBdr>
                <w:top w:val="nil"/>
                <w:left w:val="nil"/>
                <w:bottom w:val="single" w:sz="4" w:space="1" w:color="auto"/>
                <w:right w:val="nil"/>
                <w:between w:val="nil"/>
              </w:pBdr>
              <w:jc w:val="center"/>
              <w:rPr>
                <w:b/>
                <w:color w:val="FFC000"/>
                <w:sz w:val="28"/>
                <w:szCs w:val="20"/>
              </w:rPr>
            </w:pPr>
            <w:r w:rsidRPr="00B400F7">
              <w:rPr>
                <w:b/>
                <w:color w:val="FFC000"/>
                <w:sz w:val="28"/>
                <w:szCs w:val="20"/>
              </w:rPr>
              <w:t>Programların Sürekli İzlenmesi ve Güncellenmesi</w:t>
            </w:r>
          </w:p>
        </w:tc>
      </w:tr>
      <w:tr w:rsidR="00F77D59" w:rsidTr="00F77D59">
        <w:trPr>
          <w:trHeight w:val="318"/>
        </w:trPr>
        <w:tc>
          <w:tcPr>
            <w:tcW w:w="5311" w:type="dxa"/>
            <w:shd w:val="clear" w:color="auto" w:fill="A0C3E3" w:themeFill="accent2" w:themeFillTint="99"/>
          </w:tcPr>
          <w:p w:rsidR="00F77D59" w:rsidRPr="004318E1" w:rsidRDefault="00F77D59" w:rsidP="00846665">
            <w:pPr>
              <w:pBdr>
                <w:top w:val="nil"/>
                <w:left w:val="nil"/>
                <w:bottom w:val="nil"/>
                <w:right w:val="nil"/>
                <w:between w:val="nil"/>
              </w:pBdr>
              <w:jc w:val="both"/>
              <w:rPr>
                <w:b/>
                <w:color w:val="000000" w:themeColor="text1"/>
                <w:sz w:val="23"/>
                <w:szCs w:val="23"/>
              </w:rPr>
            </w:pPr>
          </w:p>
        </w:tc>
        <w:tc>
          <w:tcPr>
            <w:tcW w:w="926" w:type="dxa"/>
            <w:shd w:val="clear" w:color="auto" w:fill="A0C3E3" w:themeFill="accent2" w:themeFillTint="99"/>
          </w:tcPr>
          <w:p w:rsidR="00F77D59" w:rsidRPr="00B400F7" w:rsidRDefault="00F77D59" w:rsidP="004318E1">
            <w:pPr>
              <w:pBdr>
                <w:top w:val="nil"/>
                <w:left w:val="nil"/>
                <w:bottom w:val="nil"/>
                <w:right w:val="nil"/>
                <w:between w:val="nil"/>
              </w:pBdr>
              <w:ind w:left="5"/>
              <w:jc w:val="center"/>
              <w:rPr>
                <w:b/>
                <w:color w:val="000000" w:themeColor="text1"/>
                <w:sz w:val="24"/>
                <w:szCs w:val="23"/>
              </w:rPr>
            </w:pPr>
            <w:r w:rsidRPr="00B400F7">
              <w:rPr>
                <w:b/>
                <w:color w:val="000000" w:themeColor="text1"/>
                <w:sz w:val="24"/>
                <w:szCs w:val="23"/>
              </w:rPr>
              <w:t>2019</w:t>
            </w:r>
          </w:p>
        </w:tc>
        <w:tc>
          <w:tcPr>
            <w:tcW w:w="1134"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4"/>
                <w:szCs w:val="23"/>
              </w:rPr>
            </w:pPr>
            <w:r w:rsidRPr="00B400F7">
              <w:rPr>
                <w:b/>
                <w:color w:val="000000" w:themeColor="text1"/>
                <w:sz w:val="24"/>
                <w:szCs w:val="23"/>
              </w:rPr>
              <w:t>2020</w:t>
            </w:r>
          </w:p>
        </w:tc>
        <w:tc>
          <w:tcPr>
            <w:tcW w:w="993"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4"/>
                <w:szCs w:val="23"/>
              </w:rPr>
            </w:pPr>
            <w:r w:rsidRPr="00B400F7">
              <w:rPr>
                <w:b/>
                <w:color w:val="000000" w:themeColor="text1"/>
                <w:sz w:val="24"/>
                <w:szCs w:val="23"/>
              </w:rPr>
              <w:t>2021</w:t>
            </w:r>
          </w:p>
        </w:tc>
        <w:tc>
          <w:tcPr>
            <w:tcW w:w="939"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4"/>
                <w:szCs w:val="23"/>
              </w:rPr>
            </w:pPr>
            <w:r w:rsidRPr="00B400F7">
              <w:rPr>
                <w:b/>
                <w:color w:val="000000" w:themeColor="text1"/>
                <w:sz w:val="24"/>
                <w:szCs w:val="23"/>
              </w:rPr>
              <w:t>2022</w:t>
            </w:r>
          </w:p>
        </w:tc>
        <w:tc>
          <w:tcPr>
            <w:tcW w:w="797" w:type="dxa"/>
            <w:shd w:val="clear" w:color="auto" w:fill="A0C3E3" w:themeFill="accent2" w:themeFillTint="99"/>
          </w:tcPr>
          <w:p w:rsidR="00F77D59" w:rsidRPr="00B400F7" w:rsidRDefault="00F77D59" w:rsidP="004318E1">
            <w:pPr>
              <w:pBdr>
                <w:top w:val="nil"/>
                <w:left w:val="nil"/>
                <w:bottom w:val="nil"/>
                <w:right w:val="nil"/>
                <w:between w:val="nil"/>
              </w:pBdr>
              <w:ind w:left="13"/>
              <w:jc w:val="center"/>
              <w:rPr>
                <w:b/>
                <w:color w:val="000000" w:themeColor="text1"/>
                <w:sz w:val="24"/>
                <w:szCs w:val="23"/>
              </w:rPr>
            </w:pPr>
            <w:r>
              <w:rPr>
                <w:b/>
                <w:color w:val="000000" w:themeColor="text1"/>
                <w:sz w:val="24"/>
                <w:szCs w:val="23"/>
              </w:rPr>
              <w:t>2023</w:t>
            </w:r>
          </w:p>
        </w:tc>
      </w:tr>
      <w:tr w:rsidR="00F77D59" w:rsidTr="00F77D59">
        <w:trPr>
          <w:trHeight w:val="318"/>
        </w:trPr>
        <w:tc>
          <w:tcPr>
            <w:tcW w:w="5311" w:type="dxa"/>
          </w:tcPr>
          <w:p w:rsidR="00F77D59" w:rsidRPr="003004F3" w:rsidRDefault="00F77D59" w:rsidP="00846665">
            <w:pPr>
              <w:pBdr>
                <w:top w:val="nil"/>
                <w:left w:val="nil"/>
                <w:bottom w:val="nil"/>
                <w:right w:val="nil"/>
                <w:between w:val="nil"/>
              </w:pBdr>
              <w:jc w:val="both"/>
              <w:rPr>
                <w:color w:val="000000" w:themeColor="text1"/>
                <w:sz w:val="23"/>
                <w:szCs w:val="23"/>
              </w:rPr>
            </w:pPr>
            <w:r w:rsidRPr="003004F3">
              <w:rPr>
                <w:b/>
                <w:color w:val="000000" w:themeColor="text1"/>
                <w:sz w:val="23"/>
                <w:szCs w:val="23"/>
              </w:rPr>
              <w:t>1-</w:t>
            </w:r>
            <w:r w:rsidRPr="003004F3">
              <w:rPr>
                <w:color w:val="000000" w:themeColor="text1"/>
                <w:sz w:val="23"/>
                <w:szCs w:val="23"/>
              </w:rPr>
              <w:t>Akredite program sayısı</w:t>
            </w:r>
          </w:p>
        </w:tc>
        <w:tc>
          <w:tcPr>
            <w:tcW w:w="926" w:type="dxa"/>
          </w:tcPr>
          <w:p w:rsidR="00F77D59" w:rsidRDefault="0059109D" w:rsidP="0059109D">
            <w:pPr>
              <w:pBdr>
                <w:top w:val="nil"/>
                <w:left w:val="nil"/>
                <w:bottom w:val="nil"/>
                <w:right w:val="nil"/>
                <w:between w:val="nil"/>
              </w:pBdr>
              <w:ind w:left="5"/>
              <w:jc w:val="center"/>
              <w:rPr>
                <w:color w:val="000000"/>
                <w:sz w:val="23"/>
                <w:szCs w:val="23"/>
              </w:rPr>
            </w:pPr>
            <w:r>
              <w:rPr>
                <w:color w:val="000000"/>
                <w:sz w:val="23"/>
                <w:szCs w:val="23"/>
              </w:rPr>
              <w:t>0</w:t>
            </w:r>
          </w:p>
        </w:tc>
        <w:tc>
          <w:tcPr>
            <w:tcW w:w="1134" w:type="dxa"/>
          </w:tcPr>
          <w:p w:rsidR="00F77D59" w:rsidRDefault="00F77D59" w:rsidP="0059109D">
            <w:pPr>
              <w:pBdr>
                <w:top w:val="nil"/>
                <w:left w:val="nil"/>
                <w:bottom w:val="nil"/>
                <w:right w:val="nil"/>
                <w:between w:val="nil"/>
              </w:pBdr>
              <w:ind w:left="13"/>
              <w:jc w:val="center"/>
              <w:rPr>
                <w:color w:val="000000"/>
                <w:sz w:val="23"/>
                <w:szCs w:val="23"/>
              </w:rPr>
            </w:pPr>
          </w:p>
        </w:tc>
        <w:tc>
          <w:tcPr>
            <w:tcW w:w="993" w:type="dxa"/>
          </w:tcPr>
          <w:p w:rsidR="00F77D59" w:rsidRDefault="00F77D59" w:rsidP="0059109D">
            <w:pPr>
              <w:pBdr>
                <w:top w:val="nil"/>
                <w:left w:val="nil"/>
                <w:bottom w:val="nil"/>
                <w:right w:val="nil"/>
                <w:between w:val="nil"/>
              </w:pBdr>
              <w:ind w:left="13"/>
              <w:jc w:val="center"/>
              <w:rPr>
                <w:color w:val="000000"/>
                <w:sz w:val="23"/>
                <w:szCs w:val="23"/>
              </w:rPr>
            </w:pPr>
          </w:p>
        </w:tc>
        <w:tc>
          <w:tcPr>
            <w:tcW w:w="939" w:type="dxa"/>
          </w:tcPr>
          <w:p w:rsidR="00F77D59" w:rsidRDefault="00F77D59" w:rsidP="0059109D">
            <w:pPr>
              <w:pBdr>
                <w:top w:val="nil"/>
                <w:left w:val="nil"/>
                <w:bottom w:val="nil"/>
                <w:right w:val="nil"/>
                <w:between w:val="nil"/>
              </w:pBdr>
              <w:ind w:left="13"/>
              <w:jc w:val="center"/>
              <w:rPr>
                <w:color w:val="000000"/>
                <w:sz w:val="23"/>
                <w:szCs w:val="23"/>
              </w:rPr>
            </w:pPr>
          </w:p>
        </w:tc>
        <w:tc>
          <w:tcPr>
            <w:tcW w:w="797" w:type="dxa"/>
          </w:tcPr>
          <w:p w:rsidR="00F77D59" w:rsidRDefault="00F77D59" w:rsidP="0059109D">
            <w:pPr>
              <w:pBdr>
                <w:top w:val="nil"/>
                <w:left w:val="nil"/>
                <w:bottom w:val="nil"/>
                <w:right w:val="nil"/>
                <w:between w:val="nil"/>
              </w:pBdr>
              <w:ind w:left="13"/>
              <w:jc w:val="center"/>
              <w:rPr>
                <w:color w:val="000000"/>
                <w:sz w:val="23"/>
                <w:szCs w:val="23"/>
              </w:rPr>
            </w:pPr>
          </w:p>
        </w:tc>
      </w:tr>
      <w:tr w:rsidR="00F77D59" w:rsidTr="00F77D59">
        <w:trPr>
          <w:trHeight w:val="662"/>
        </w:trPr>
        <w:tc>
          <w:tcPr>
            <w:tcW w:w="5311" w:type="dxa"/>
          </w:tcPr>
          <w:p w:rsidR="00F77D59" w:rsidRPr="003004F3" w:rsidRDefault="00F77D59" w:rsidP="004318E1">
            <w:pPr>
              <w:pStyle w:val="AralkYok"/>
              <w:jc w:val="both"/>
            </w:pPr>
            <w:r w:rsidRPr="003004F3">
              <w:rPr>
                <w:b/>
              </w:rPr>
              <w:t>2-</w:t>
            </w:r>
            <w:r w:rsidRPr="003004F3">
              <w:t>Akran değerlendirilmesi y</w:t>
            </w:r>
            <w:r>
              <w:t xml:space="preserve">apılan program sayısı (Akredite </w:t>
            </w:r>
            <w:r w:rsidRPr="003004F3">
              <w:t>olmayan</w:t>
            </w:r>
            <w:r>
              <w:t xml:space="preserve"> bölümlerdeki ders çıktısı ve değerlendirilmesi yapılan)</w:t>
            </w:r>
          </w:p>
        </w:tc>
        <w:tc>
          <w:tcPr>
            <w:tcW w:w="926" w:type="dxa"/>
          </w:tcPr>
          <w:p w:rsidR="00F77D59" w:rsidRDefault="0059109D" w:rsidP="0059109D">
            <w:pPr>
              <w:pBdr>
                <w:top w:val="nil"/>
                <w:left w:val="nil"/>
                <w:bottom w:val="nil"/>
                <w:right w:val="nil"/>
                <w:between w:val="nil"/>
              </w:pBdr>
              <w:ind w:left="5"/>
              <w:jc w:val="center"/>
              <w:rPr>
                <w:color w:val="000000"/>
                <w:sz w:val="23"/>
                <w:szCs w:val="23"/>
              </w:rPr>
            </w:pPr>
            <w:r>
              <w:rPr>
                <w:color w:val="000000"/>
                <w:sz w:val="23"/>
                <w:szCs w:val="23"/>
              </w:rPr>
              <w:t>4</w:t>
            </w:r>
          </w:p>
        </w:tc>
        <w:tc>
          <w:tcPr>
            <w:tcW w:w="1134" w:type="dxa"/>
          </w:tcPr>
          <w:p w:rsidR="00F77D59" w:rsidRDefault="00F77D59" w:rsidP="0059109D">
            <w:pPr>
              <w:pBdr>
                <w:top w:val="nil"/>
                <w:left w:val="nil"/>
                <w:bottom w:val="nil"/>
                <w:right w:val="nil"/>
                <w:between w:val="nil"/>
              </w:pBdr>
              <w:ind w:left="3"/>
              <w:jc w:val="center"/>
              <w:rPr>
                <w:color w:val="000000"/>
                <w:sz w:val="23"/>
                <w:szCs w:val="23"/>
              </w:rPr>
            </w:pPr>
          </w:p>
        </w:tc>
        <w:tc>
          <w:tcPr>
            <w:tcW w:w="993" w:type="dxa"/>
          </w:tcPr>
          <w:p w:rsidR="00F77D59" w:rsidRDefault="00F77D59" w:rsidP="0059109D">
            <w:pPr>
              <w:pBdr>
                <w:top w:val="nil"/>
                <w:left w:val="nil"/>
                <w:bottom w:val="nil"/>
                <w:right w:val="nil"/>
                <w:between w:val="nil"/>
              </w:pBdr>
              <w:ind w:left="3"/>
              <w:jc w:val="center"/>
              <w:rPr>
                <w:color w:val="000000"/>
                <w:sz w:val="23"/>
                <w:szCs w:val="23"/>
              </w:rPr>
            </w:pPr>
          </w:p>
        </w:tc>
        <w:tc>
          <w:tcPr>
            <w:tcW w:w="939" w:type="dxa"/>
          </w:tcPr>
          <w:p w:rsidR="00F77D59" w:rsidRDefault="00F77D59" w:rsidP="0059109D">
            <w:pPr>
              <w:pBdr>
                <w:top w:val="nil"/>
                <w:left w:val="nil"/>
                <w:bottom w:val="nil"/>
                <w:right w:val="nil"/>
                <w:between w:val="nil"/>
              </w:pBdr>
              <w:ind w:left="3"/>
              <w:jc w:val="center"/>
              <w:rPr>
                <w:color w:val="000000"/>
                <w:sz w:val="23"/>
                <w:szCs w:val="23"/>
              </w:rPr>
            </w:pPr>
          </w:p>
        </w:tc>
        <w:tc>
          <w:tcPr>
            <w:tcW w:w="797" w:type="dxa"/>
          </w:tcPr>
          <w:p w:rsidR="00F77D59" w:rsidRDefault="00F77D59" w:rsidP="0059109D">
            <w:pPr>
              <w:pBdr>
                <w:top w:val="nil"/>
                <w:left w:val="nil"/>
                <w:bottom w:val="nil"/>
                <w:right w:val="nil"/>
                <w:between w:val="nil"/>
              </w:pBdr>
              <w:ind w:left="3"/>
              <w:jc w:val="center"/>
              <w:rPr>
                <w:color w:val="000000"/>
                <w:sz w:val="23"/>
                <w:szCs w:val="23"/>
              </w:rPr>
            </w:pPr>
          </w:p>
        </w:tc>
      </w:tr>
      <w:tr w:rsidR="00F77D59" w:rsidTr="00384CB9">
        <w:trPr>
          <w:trHeight w:val="439"/>
        </w:trPr>
        <w:tc>
          <w:tcPr>
            <w:tcW w:w="10100" w:type="dxa"/>
            <w:gridSpan w:val="6"/>
            <w:shd w:val="clear" w:color="auto" w:fill="143F6A" w:themeFill="accent3" w:themeFillShade="80"/>
          </w:tcPr>
          <w:p w:rsidR="00F77D59" w:rsidRPr="00B400F7" w:rsidRDefault="00F77D59" w:rsidP="00A1025E">
            <w:pPr>
              <w:pBdr>
                <w:top w:val="nil"/>
                <w:left w:val="nil"/>
                <w:bottom w:val="nil"/>
                <w:right w:val="nil"/>
                <w:between w:val="nil"/>
              </w:pBdr>
              <w:jc w:val="center"/>
              <w:rPr>
                <w:b/>
                <w:color w:val="FFC000"/>
                <w:sz w:val="28"/>
                <w:szCs w:val="20"/>
              </w:rPr>
            </w:pPr>
            <w:r w:rsidRPr="00B400F7">
              <w:rPr>
                <w:b/>
                <w:color w:val="FFC000"/>
                <w:sz w:val="28"/>
                <w:szCs w:val="20"/>
              </w:rPr>
              <w:t>Programların Tasarımı ve Onayı</w:t>
            </w:r>
          </w:p>
        </w:tc>
      </w:tr>
      <w:tr w:rsidR="00F77D59" w:rsidTr="00F77D59">
        <w:trPr>
          <w:trHeight w:val="405"/>
        </w:trPr>
        <w:tc>
          <w:tcPr>
            <w:tcW w:w="5311" w:type="dxa"/>
            <w:shd w:val="clear" w:color="auto" w:fill="A0C3E3" w:themeFill="accent2" w:themeFillTint="99"/>
          </w:tcPr>
          <w:p w:rsidR="00F77D59" w:rsidRPr="003004F3" w:rsidRDefault="00F77D59" w:rsidP="004318E1">
            <w:pPr>
              <w:pStyle w:val="AralkYok"/>
              <w:jc w:val="both"/>
              <w:rPr>
                <w:b/>
              </w:rPr>
            </w:pPr>
          </w:p>
        </w:tc>
        <w:tc>
          <w:tcPr>
            <w:tcW w:w="926" w:type="dxa"/>
            <w:shd w:val="clear" w:color="auto" w:fill="A0C3E3" w:themeFill="accent2" w:themeFillTint="99"/>
          </w:tcPr>
          <w:p w:rsidR="00F77D59" w:rsidRPr="00B400F7" w:rsidRDefault="00F77D59" w:rsidP="004318E1">
            <w:pPr>
              <w:pBdr>
                <w:top w:val="nil"/>
                <w:left w:val="nil"/>
                <w:bottom w:val="nil"/>
                <w:right w:val="nil"/>
                <w:between w:val="nil"/>
              </w:pBdr>
              <w:ind w:left="5"/>
              <w:jc w:val="center"/>
              <w:rPr>
                <w:b/>
                <w:color w:val="000000" w:themeColor="text1"/>
                <w:sz w:val="23"/>
                <w:szCs w:val="23"/>
              </w:rPr>
            </w:pPr>
            <w:r w:rsidRPr="00B400F7">
              <w:rPr>
                <w:b/>
                <w:color w:val="000000" w:themeColor="text1"/>
                <w:sz w:val="23"/>
                <w:szCs w:val="23"/>
              </w:rPr>
              <w:t>2019</w:t>
            </w:r>
          </w:p>
        </w:tc>
        <w:tc>
          <w:tcPr>
            <w:tcW w:w="1134" w:type="dxa"/>
            <w:shd w:val="clear" w:color="auto" w:fill="A0C3E3" w:themeFill="accent2" w:themeFillTint="99"/>
          </w:tcPr>
          <w:p w:rsidR="00F77D59" w:rsidRPr="00B400F7" w:rsidRDefault="00F77D59" w:rsidP="004318E1">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2020</w:t>
            </w:r>
          </w:p>
        </w:tc>
        <w:tc>
          <w:tcPr>
            <w:tcW w:w="993" w:type="dxa"/>
            <w:shd w:val="clear" w:color="auto" w:fill="A0C3E3" w:themeFill="accent2" w:themeFillTint="99"/>
          </w:tcPr>
          <w:p w:rsidR="00F77D59" w:rsidRPr="00B400F7" w:rsidRDefault="00F77D59" w:rsidP="004318E1">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2021</w:t>
            </w:r>
          </w:p>
        </w:tc>
        <w:tc>
          <w:tcPr>
            <w:tcW w:w="939" w:type="dxa"/>
            <w:shd w:val="clear" w:color="auto" w:fill="A0C3E3" w:themeFill="accent2" w:themeFillTint="99"/>
          </w:tcPr>
          <w:p w:rsidR="00F77D59" w:rsidRPr="00B400F7" w:rsidRDefault="00F77D59" w:rsidP="004318E1">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2022</w:t>
            </w:r>
          </w:p>
        </w:tc>
        <w:tc>
          <w:tcPr>
            <w:tcW w:w="797" w:type="dxa"/>
            <w:shd w:val="clear" w:color="auto" w:fill="A0C3E3" w:themeFill="accent2" w:themeFillTint="99"/>
          </w:tcPr>
          <w:p w:rsidR="00F77D59" w:rsidRPr="00B400F7" w:rsidRDefault="00F77D59" w:rsidP="004318E1">
            <w:pPr>
              <w:pBdr>
                <w:top w:val="nil"/>
                <w:left w:val="nil"/>
                <w:bottom w:val="nil"/>
                <w:right w:val="nil"/>
                <w:between w:val="nil"/>
              </w:pBdr>
              <w:ind w:left="3"/>
              <w:jc w:val="center"/>
              <w:rPr>
                <w:b/>
                <w:color w:val="000000" w:themeColor="text1"/>
                <w:sz w:val="23"/>
                <w:szCs w:val="23"/>
              </w:rPr>
            </w:pPr>
            <w:r>
              <w:rPr>
                <w:b/>
                <w:color w:val="000000" w:themeColor="text1"/>
                <w:sz w:val="23"/>
                <w:szCs w:val="23"/>
              </w:rPr>
              <w:t>2023</w:t>
            </w:r>
          </w:p>
        </w:tc>
      </w:tr>
      <w:tr w:rsidR="00F77D59" w:rsidTr="00F77D59">
        <w:trPr>
          <w:trHeight w:val="662"/>
        </w:trPr>
        <w:tc>
          <w:tcPr>
            <w:tcW w:w="5311" w:type="dxa"/>
          </w:tcPr>
          <w:p w:rsidR="00F77D59" w:rsidRPr="003004F3" w:rsidRDefault="00F77D59" w:rsidP="004318E1">
            <w:pPr>
              <w:pStyle w:val="AralkYok"/>
              <w:jc w:val="both"/>
            </w:pPr>
            <w:r w:rsidRPr="003004F3">
              <w:rPr>
                <w:b/>
              </w:rPr>
              <w:t>1-</w:t>
            </w:r>
            <w:r w:rsidRPr="003004F3">
              <w:t>Kurumun web sayfasından izlenebilen, program bilgi paketi tamamlanmış (Ön Lisans/Lisans/Yüksek Lisans/Doktora) programı sayısı / (Toplam program sayısı)'</w:t>
            </w:r>
            <w:proofErr w:type="spellStart"/>
            <w:r w:rsidRPr="003004F3">
              <w:t>na</w:t>
            </w:r>
            <w:proofErr w:type="spellEnd"/>
            <w:r w:rsidRPr="003004F3">
              <w:t xml:space="preserve"> oranı</w:t>
            </w:r>
          </w:p>
        </w:tc>
        <w:tc>
          <w:tcPr>
            <w:tcW w:w="926" w:type="dxa"/>
          </w:tcPr>
          <w:p w:rsidR="00F77D59" w:rsidRDefault="0059109D" w:rsidP="0059109D">
            <w:pPr>
              <w:pBdr>
                <w:top w:val="nil"/>
                <w:left w:val="nil"/>
                <w:bottom w:val="nil"/>
                <w:right w:val="nil"/>
                <w:between w:val="nil"/>
              </w:pBdr>
              <w:ind w:left="5"/>
              <w:jc w:val="center"/>
              <w:rPr>
                <w:color w:val="000000"/>
                <w:sz w:val="23"/>
                <w:szCs w:val="23"/>
              </w:rPr>
            </w:pPr>
            <w:r>
              <w:rPr>
                <w:color w:val="000000"/>
                <w:sz w:val="23"/>
                <w:szCs w:val="23"/>
              </w:rPr>
              <w:t>4/4</w:t>
            </w:r>
          </w:p>
        </w:tc>
        <w:tc>
          <w:tcPr>
            <w:tcW w:w="1134" w:type="dxa"/>
          </w:tcPr>
          <w:p w:rsidR="00F77D59" w:rsidRDefault="00F77D59" w:rsidP="0059109D">
            <w:pPr>
              <w:pBdr>
                <w:top w:val="nil"/>
                <w:left w:val="nil"/>
                <w:bottom w:val="nil"/>
                <w:right w:val="nil"/>
                <w:between w:val="nil"/>
              </w:pBdr>
              <w:ind w:left="3"/>
              <w:jc w:val="center"/>
              <w:rPr>
                <w:color w:val="000000"/>
                <w:sz w:val="23"/>
                <w:szCs w:val="23"/>
              </w:rPr>
            </w:pPr>
          </w:p>
        </w:tc>
        <w:tc>
          <w:tcPr>
            <w:tcW w:w="993" w:type="dxa"/>
          </w:tcPr>
          <w:p w:rsidR="00F77D59" w:rsidRDefault="00F77D59" w:rsidP="0059109D">
            <w:pPr>
              <w:pBdr>
                <w:top w:val="nil"/>
                <w:left w:val="nil"/>
                <w:bottom w:val="nil"/>
                <w:right w:val="nil"/>
                <w:between w:val="nil"/>
              </w:pBdr>
              <w:ind w:left="3"/>
              <w:jc w:val="center"/>
              <w:rPr>
                <w:color w:val="000000"/>
                <w:sz w:val="23"/>
                <w:szCs w:val="23"/>
              </w:rPr>
            </w:pPr>
          </w:p>
        </w:tc>
        <w:tc>
          <w:tcPr>
            <w:tcW w:w="939" w:type="dxa"/>
          </w:tcPr>
          <w:p w:rsidR="00F77D59" w:rsidRDefault="00F77D59" w:rsidP="0059109D">
            <w:pPr>
              <w:pBdr>
                <w:top w:val="nil"/>
                <w:left w:val="nil"/>
                <w:bottom w:val="nil"/>
                <w:right w:val="nil"/>
                <w:between w:val="nil"/>
              </w:pBdr>
              <w:ind w:left="3"/>
              <w:jc w:val="center"/>
              <w:rPr>
                <w:color w:val="000000"/>
                <w:sz w:val="23"/>
                <w:szCs w:val="23"/>
              </w:rPr>
            </w:pPr>
          </w:p>
        </w:tc>
        <w:tc>
          <w:tcPr>
            <w:tcW w:w="797" w:type="dxa"/>
          </w:tcPr>
          <w:p w:rsidR="00F77D59" w:rsidRDefault="00F77D59" w:rsidP="0059109D">
            <w:pPr>
              <w:pBdr>
                <w:top w:val="nil"/>
                <w:left w:val="nil"/>
                <w:bottom w:val="nil"/>
                <w:right w:val="nil"/>
                <w:between w:val="nil"/>
              </w:pBdr>
              <w:ind w:left="3"/>
              <w:jc w:val="center"/>
              <w:rPr>
                <w:color w:val="000000"/>
                <w:sz w:val="23"/>
                <w:szCs w:val="23"/>
              </w:rPr>
            </w:pPr>
          </w:p>
        </w:tc>
      </w:tr>
      <w:tr w:rsidR="00F77D59" w:rsidTr="00F77D59">
        <w:trPr>
          <w:trHeight w:val="662"/>
        </w:trPr>
        <w:tc>
          <w:tcPr>
            <w:tcW w:w="5311" w:type="dxa"/>
          </w:tcPr>
          <w:p w:rsidR="00F77D59" w:rsidRPr="003004F3" w:rsidRDefault="00F77D59" w:rsidP="004318E1">
            <w:pPr>
              <w:pStyle w:val="AralkYok"/>
              <w:jc w:val="both"/>
            </w:pPr>
            <w:r w:rsidRPr="003004F3">
              <w:rPr>
                <w:b/>
              </w:rPr>
              <w:t>2-</w:t>
            </w:r>
            <w:r w:rsidRPr="003004F3">
              <w:t>Öğrencilerin kayıtlı oldukları programdan memnuniyet oranı (% olarak)</w:t>
            </w:r>
          </w:p>
        </w:tc>
        <w:tc>
          <w:tcPr>
            <w:tcW w:w="926" w:type="dxa"/>
          </w:tcPr>
          <w:p w:rsidR="00F77D59" w:rsidRDefault="00F37B9B" w:rsidP="00F37B9B">
            <w:pPr>
              <w:pBdr>
                <w:top w:val="nil"/>
                <w:left w:val="nil"/>
                <w:bottom w:val="nil"/>
                <w:right w:val="nil"/>
                <w:between w:val="nil"/>
              </w:pBdr>
              <w:ind w:left="5"/>
              <w:jc w:val="center"/>
              <w:rPr>
                <w:color w:val="000000"/>
                <w:sz w:val="23"/>
                <w:szCs w:val="23"/>
              </w:rPr>
            </w:pPr>
            <w:r>
              <w:rPr>
                <w:color w:val="000000"/>
                <w:sz w:val="23"/>
                <w:szCs w:val="23"/>
              </w:rPr>
              <w:t>**</w:t>
            </w:r>
            <w:proofErr w:type="gramStart"/>
            <w:r>
              <w:rPr>
                <w:color w:val="000000"/>
                <w:sz w:val="23"/>
                <w:szCs w:val="23"/>
              </w:rPr>
              <w:t>3,16/5</w:t>
            </w:r>
            <w:proofErr w:type="gramEnd"/>
          </w:p>
        </w:tc>
        <w:tc>
          <w:tcPr>
            <w:tcW w:w="1134" w:type="dxa"/>
          </w:tcPr>
          <w:p w:rsidR="00F77D59" w:rsidRDefault="00F77D59" w:rsidP="0059109D">
            <w:pPr>
              <w:pBdr>
                <w:top w:val="nil"/>
                <w:left w:val="nil"/>
                <w:bottom w:val="nil"/>
                <w:right w:val="nil"/>
                <w:between w:val="nil"/>
              </w:pBdr>
              <w:ind w:left="3"/>
              <w:jc w:val="center"/>
              <w:rPr>
                <w:color w:val="000000"/>
                <w:sz w:val="23"/>
                <w:szCs w:val="23"/>
              </w:rPr>
            </w:pPr>
          </w:p>
        </w:tc>
        <w:tc>
          <w:tcPr>
            <w:tcW w:w="993" w:type="dxa"/>
          </w:tcPr>
          <w:p w:rsidR="00F77D59" w:rsidRDefault="00F77D59" w:rsidP="0059109D">
            <w:pPr>
              <w:pBdr>
                <w:top w:val="nil"/>
                <w:left w:val="nil"/>
                <w:bottom w:val="nil"/>
                <w:right w:val="nil"/>
                <w:between w:val="nil"/>
              </w:pBdr>
              <w:ind w:left="3"/>
              <w:jc w:val="center"/>
              <w:rPr>
                <w:color w:val="000000"/>
                <w:sz w:val="23"/>
                <w:szCs w:val="23"/>
              </w:rPr>
            </w:pPr>
          </w:p>
        </w:tc>
        <w:tc>
          <w:tcPr>
            <w:tcW w:w="939" w:type="dxa"/>
          </w:tcPr>
          <w:p w:rsidR="00F77D59" w:rsidRDefault="00F77D59" w:rsidP="0059109D">
            <w:pPr>
              <w:pBdr>
                <w:top w:val="nil"/>
                <w:left w:val="nil"/>
                <w:bottom w:val="nil"/>
                <w:right w:val="nil"/>
                <w:between w:val="nil"/>
              </w:pBdr>
              <w:ind w:left="3"/>
              <w:jc w:val="center"/>
              <w:rPr>
                <w:color w:val="000000"/>
                <w:sz w:val="23"/>
                <w:szCs w:val="23"/>
              </w:rPr>
            </w:pPr>
          </w:p>
        </w:tc>
        <w:tc>
          <w:tcPr>
            <w:tcW w:w="797" w:type="dxa"/>
          </w:tcPr>
          <w:p w:rsidR="00F77D59" w:rsidRDefault="00F77D59" w:rsidP="0059109D">
            <w:pPr>
              <w:pBdr>
                <w:top w:val="nil"/>
                <w:left w:val="nil"/>
                <w:bottom w:val="nil"/>
                <w:right w:val="nil"/>
                <w:between w:val="nil"/>
              </w:pBdr>
              <w:ind w:left="3"/>
              <w:jc w:val="center"/>
              <w:rPr>
                <w:color w:val="000000"/>
                <w:sz w:val="23"/>
                <w:szCs w:val="23"/>
              </w:rPr>
            </w:pPr>
          </w:p>
        </w:tc>
      </w:tr>
    </w:tbl>
    <w:p w:rsidR="003004F3" w:rsidRDefault="003004F3" w:rsidP="003004F3">
      <w:pPr>
        <w:spacing w:line="259" w:lineRule="auto"/>
        <w:ind w:left="-284"/>
        <w:rPr>
          <w:sz w:val="24"/>
          <w:szCs w:val="24"/>
        </w:rPr>
      </w:pPr>
    </w:p>
    <w:p w:rsidR="00F37B9B" w:rsidRPr="00A57215" w:rsidRDefault="00F37B9B" w:rsidP="00F37B9B">
      <w:pPr>
        <w:pBdr>
          <w:top w:val="nil"/>
          <w:left w:val="nil"/>
          <w:bottom w:val="nil"/>
          <w:right w:val="nil"/>
          <w:between w:val="nil"/>
        </w:pBdr>
        <w:rPr>
          <w:sz w:val="24"/>
          <w:szCs w:val="24"/>
        </w:rPr>
        <w:sectPr w:rsidR="00F37B9B" w:rsidRPr="00A57215" w:rsidSect="00F37B9B">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F37B9B" w:rsidRPr="002629A5" w:rsidRDefault="00F37B9B" w:rsidP="00F37B9B">
      <w:pPr>
        <w:pBdr>
          <w:top w:val="nil"/>
          <w:left w:val="nil"/>
          <w:bottom w:val="nil"/>
          <w:right w:val="nil"/>
          <w:between w:val="nil"/>
        </w:pBdr>
        <w:rPr>
          <w:i/>
          <w:iCs/>
          <w:color w:val="000000"/>
        </w:rPr>
      </w:pPr>
    </w:p>
    <w:p w:rsidR="00F37B9B" w:rsidRDefault="00F37B9B" w:rsidP="00F37B9B">
      <w:pPr>
        <w:pBdr>
          <w:top w:val="nil"/>
          <w:left w:val="nil"/>
          <w:bottom w:val="nil"/>
          <w:right w:val="nil"/>
          <w:between w:val="nil"/>
        </w:pBdr>
        <w:tabs>
          <w:tab w:val="left" w:pos="1224"/>
        </w:tabs>
        <w:rPr>
          <w:i/>
          <w:iCs/>
          <w:color w:val="000000"/>
        </w:rPr>
      </w:pPr>
      <w:bookmarkStart w:id="47" w:name="_Hlk29972965"/>
      <w:r w:rsidRPr="002629A5">
        <w:rPr>
          <w:i/>
          <w:iCs/>
          <w:color w:val="000000"/>
        </w:rPr>
        <w:t>*</w:t>
      </w:r>
      <w:r>
        <w:rPr>
          <w:i/>
          <w:iCs/>
          <w:color w:val="000000"/>
        </w:rPr>
        <w:t xml:space="preserve">Kaynak: Bölümlerin Öğrenci Ders Değerlendirme Anketlerinin ortalaması </w:t>
      </w:r>
      <w:proofErr w:type="gramStart"/>
      <w:r>
        <w:rPr>
          <w:i/>
          <w:iCs/>
          <w:color w:val="000000"/>
        </w:rPr>
        <w:t>baz</w:t>
      </w:r>
      <w:proofErr w:type="gramEnd"/>
      <w:r>
        <w:rPr>
          <w:i/>
          <w:iCs/>
          <w:color w:val="000000"/>
        </w:rPr>
        <w:t xml:space="preserve"> alınmıştır. </w:t>
      </w:r>
      <w:bookmarkEnd w:id="47"/>
      <w:r>
        <w:rPr>
          <w:i/>
          <w:iCs/>
          <w:color w:val="000000"/>
        </w:rPr>
        <w:t>(Ek 3)</w:t>
      </w:r>
    </w:p>
    <w:p w:rsidR="00F37B9B" w:rsidRPr="002629A5" w:rsidRDefault="00F37B9B" w:rsidP="00F37B9B">
      <w:pPr>
        <w:pBdr>
          <w:top w:val="nil"/>
          <w:left w:val="nil"/>
          <w:bottom w:val="nil"/>
          <w:right w:val="nil"/>
          <w:between w:val="nil"/>
        </w:pBdr>
        <w:tabs>
          <w:tab w:val="left" w:pos="1224"/>
        </w:tabs>
        <w:rPr>
          <w:i/>
          <w:iCs/>
          <w:color w:val="000000"/>
        </w:rPr>
      </w:pPr>
      <w:r>
        <w:rPr>
          <w:i/>
          <w:iCs/>
          <w:color w:val="000000"/>
        </w:rPr>
        <w:t>**</w:t>
      </w:r>
      <w:r w:rsidRPr="002629A5">
        <w:rPr>
          <w:i/>
          <w:iCs/>
          <w:color w:val="000000"/>
        </w:rPr>
        <w:t xml:space="preserve">Kaynak: Mezun Öğrenci Kalite Anketi </w:t>
      </w:r>
      <w:r>
        <w:rPr>
          <w:i/>
          <w:iCs/>
          <w:color w:val="000000"/>
        </w:rPr>
        <w:t xml:space="preserve">Mühendislik Fakültesi </w:t>
      </w:r>
      <w:r w:rsidRPr="002629A5">
        <w:rPr>
          <w:i/>
          <w:iCs/>
          <w:color w:val="000000"/>
        </w:rPr>
        <w:t xml:space="preserve">kapsamındaki bölümlerin ortalaması </w:t>
      </w:r>
      <w:proofErr w:type="gramStart"/>
      <w:r w:rsidRPr="002629A5">
        <w:rPr>
          <w:i/>
          <w:iCs/>
          <w:color w:val="000000"/>
        </w:rPr>
        <w:t>baz</w:t>
      </w:r>
      <w:proofErr w:type="gramEnd"/>
      <w:r w:rsidRPr="002629A5">
        <w:rPr>
          <w:i/>
          <w:iCs/>
          <w:color w:val="000000"/>
        </w:rPr>
        <w:t xml:space="preserve"> alınmıştır. </w:t>
      </w:r>
      <w:r>
        <w:rPr>
          <w:i/>
          <w:iCs/>
          <w:color w:val="000000"/>
        </w:rPr>
        <w:t>(Ek 15-A Ek 15 B)</w:t>
      </w:r>
    </w:p>
    <w:p w:rsidR="00F37B9B" w:rsidRDefault="00F37B9B" w:rsidP="00F37B9B">
      <w:pPr>
        <w:pBdr>
          <w:top w:val="nil"/>
          <w:left w:val="nil"/>
          <w:bottom w:val="nil"/>
          <w:right w:val="nil"/>
          <w:between w:val="nil"/>
        </w:pBdr>
        <w:rPr>
          <w:color w:val="000000"/>
          <w:sz w:val="26"/>
          <w:szCs w:val="26"/>
        </w:rPr>
      </w:pPr>
    </w:p>
    <w:p w:rsidR="00F37B9B" w:rsidRDefault="00F37B9B" w:rsidP="00F37B9B">
      <w:pPr>
        <w:pBdr>
          <w:top w:val="nil"/>
          <w:left w:val="nil"/>
          <w:bottom w:val="nil"/>
          <w:right w:val="nil"/>
          <w:between w:val="nil"/>
        </w:pBdr>
        <w:rPr>
          <w:color w:val="000000"/>
          <w:sz w:val="26"/>
          <w:szCs w:val="26"/>
        </w:rPr>
      </w:pPr>
    </w:p>
    <w:p w:rsidR="008622EC" w:rsidRDefault="008622EC">
      <w:pPr>
        <w:pBdr>
          <w:top w:val="nil"/>
          <w:left w:val="nil"/>
          <w:bottom w:val="nil"/>
          <w:right w:val="nil"/>
          <w:between w:val="nil"/>
        </w:pBdr>
        <w:spacing w:line="276" w:lineRule="auto"/>
        <w:rPr>
          <w:sz w:val="14"/>
          <w:szCs w:val="14"/>
        </w:rPr>
        <w:sectPr w:rsidR="008622EC" w:rsidSect="00991B0F">
          <w:type w:val="continuous"/>
          <w:pgSz w:w="12240" w:h="15840"/>
          <w:pgMar w:top="700" w:right="960"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pPr>
    </w:p>
    <w:p w:rsidR="008622EC" w:rsidRDefault="008622EC">
      <w:pPr>
        <w:pBdr>
          <w:top w:val="nil"/>
          <w:left w:val="nil"/>
          <w:bottom w:val="nil"/>
          <w:right w:val="nil"/>
          <w:between w:val="nil"/>
        </w:pBdr>
        <w:spacing w:line="276" w:lineRule="auto"/>
        <w:rPr>
          <w:sz w:val="24"/>
          <w:szCs w:val="24"/>
        </w:rPr>
        <w:sectPr w:rsidR="008622EC" w:rsidSect="00991B0F">
          <w:type w:val="continuous"/>
          <w:pgSz w:w="12240" w:h="15840"/>
          <w:pgMar w:top="700" w:right="960"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pPr>
    </w:p>
    <w:p w:rsidR="008622EC" w:rsidRDefault="008622EC">
      <w:pPr>
        <w:pBdr>
          <w:top w:val="nil"/>
          <w:left w:val="nil"/>
          <w:bottom w:val="nil"/>
          <w:right w:val="nil"/>
          <w:between w:val="nil"/>
        </w:pBdr>
        <w:spacing w:line="276" w:lineRule="auto"/>
        <w:rPr>
          <w:sz w:val="24"/>
          <w:szCs w:val="24"/>
        </w:rPr>
        <w:sectPr w:rsidR="008622EC" w:rsidSect="00991B0F">
          <w:type w:val="continuous"/>
          <w:pgSz w:w="12240" w:h="15840"/>
          <w:pgMar w:top="700" w:right="960"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pPr>
    </w:p>
    <w:p w:rsidR="008622EC" w:rsidRDefault="008622EC">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A1025E" w:rsidRDefault="00A1025E">
      <w:pPr>
        <w:pBdr>
          <w:top w:val="nil"/>
          <w:left w:val="nil"/>
          <w:bottom w:val="nil"/>
          <w:right w:val="nil"/>
          <w:between w:val="nil"/>
        </w:pBdr>
        <w:rPr>
          <w:color w:val="000000"/>
          <w:sz w:val="26"/>
          <w:szCs w:val="26"/>
        </w:rPr>
      </w:pPr>
    </w:p>
    <w:p w:rsidR="00C62FD4" w:rsidRDefault="00C62FD4">
      <w:pPr>
        <w:pBdr>
          <w:top w:val="nil"/>
          <w:left w:val="nil"/>
          <w:bottom w:val="nil"/>
          <w:right w:val="nil"/>
          <w:between w:val="nil"/>
        </w:pBdr>
        <w:rPr>
          <w:color w:val="000000"/>
          <w:sz w:val="26"/>
          <w:szCs w:val="26"/>
        </w:rPr>
      </w:pPr>
    </w:p>
    <w:p w:rsidR="00C62FD4" w:rsidRPr="003C3950" w:rsidRDefault="003C3950" w:rsidP="00A1025E">
      <w:pPr>
        <w:pBdr>
          <w:top w:val="thinThickSmallGap" w:sz="24" w:space="1" w:color="auto"/>
          <w:left w:val="thinThickSmallGap" w:sz="24" w:space="1" w:color="auto"/>
          <w:bottom w:val="thickThinSmallGap" w:sz="24" w:space="1" w:color="auto"/>
          <w:right w:val="thickThinSmallGap" w:sz="24" w:space="1" w:color="auto"/>
        </w:pBdr>
        <w:shd w:val="clear" w:color="auto" w:fill="FFC000"/>
        <w:ind w:right="96"/>
        <w:rPr>
          <w:b/>
          <w:color w:val="000000"/>
          <w:sz w:val="36"/>
          <w:szCs w:val="26"/>
        </w:rPr>
      </w:pPr>
      <w:r w:rsidRPr="003C3950">
        <w:rPr>
          <w:b/>
          <w:color w:val="000000"/>
          <w:sz w:val="36"/>
          <w:szCs w:val="26"/>
        </w:rPr>
        <w:t>ARAŞTIRMA-GELİŞTİRME</w:t>
      </w:r>
    </w:p>
    <w:p w:rsidR="008622EC" w:rsidRDefault="008622EC">
      <w:pPr>
        <w:pBdr>
          <w:top w:val="nil"/>
          <w:left w:val="nil"/>
          <w:bottom w:val="nil"/>
          <w:right w:val="nil"/>
          <w:between w:val="nil"/>
        </w:pBdr>
        <w:rPr>
          <w:color w:val="000000"/>
          <w:sz w:val="26"/>
          <w:szCs w:val="26"/>
        </w:rPr>
      </w:pP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30"/>
        <w:gridCol w:w="942"/>
        <w:gridCol w:w="935"/>
        <w:gridCol w:w="934"/>
        <w:gridCol w:w="802"/>
        <w:gridCol w:w="935"/>
      </w:tblGrid>
      <w:tr w:rsidR="00F77D59" w:rsidTr="00384CB9">
        <w:trPr>
          <w:trHeight w:val="450"/>
        </w:trPr>
        <w:tc>
          <w:tcPr>
            <w:tcW w:w="9878" w:type="dxa"/>
            <w:gridSpan w:val="6"/>
            <w:shd w:val="clear" w:color="auto" w:fill="143F6A" w:themeFill="accent3" w:themeFillShade="80"/>
          </w:tcPr>
          <w:p w:rsidR="00F77D59" w:rsidRPr="00B400F7" w:rsidRDefault="00F77D59" w:rsidP="00B400F7">
            <w:pPr>
              <w:pBdr>
                <w:top w:val="nil"/>
                <w:left w:val="nil"/>
                <w:bottom w:val="nil"/>
                <w:right w:val="nil"/>
                <w:between w:val="nil"/>
              </w:pBdr>
              <w:spacing w:before="11"/>
              <w:jc w:val="center"/>
              <w:rPr>
                <w:b/>
                <w:color w:val="FFC000"/>
                <w:sz w:val="28"/>
                <w:szCs w:val="20"/>
              </w:rPr>
            </w:pPr>
            <w:r w:rsidRPr="00B400F7">
              <w:rPr>
                <w:b/>
                <w:color w:val="FFC000"/>
                <w:sz w:val="28"/>
                <w:szCs w:val="20"/>
              </w:rPr>
              <w:t>Desteklenen Projelerin Dağılımı</w:t>
            </w:r>
          </w:p>
        </w:tc>
      </w:tr>
      <w:tr w:rsidR="00F77D59" w:rsidTr="00F77D59">
        <w:trPr>
          <w:trHeight w:val="494"/>
        </w:trPr>
        <w:tc>
          <w:tcPr>
            <w:tcW w:w="5330" w:type="dxa"/>
            <w:shd w:val="clear" w:color="auto" w:fill="A0C3E3" w:themeFill="accent2" w:themeFillTint="99"/>
          </w:tcPr>
          <w:p w:rsidR="00F77D59" w:rsidRPr="00D278FA" w:rsidRDefault="00F77D59" w:rsidP="00846665">
            <w:pPr>
              <w:pBdr>
                <w:top w:val="nil"/>
                <w:left w:val="nil"/>
                <w:bottom w:val="nil"/>
                <w:right w:val="nil"/>
                <w:between w:val="nil"/>
              </w:pBdr>
              <w:jc w:val="both"/>
              <w:rPr>
                <w:b/>
                <w:color w:val="000000" w:themeColor="text1"/>
                <w:sz w:val="23"/>
                <w:szCs w:val="23"/>
              </w:rPr>
            </w:pPr>
          </w:p>
        </w:tc>
        <w:tc>
          <w:tcPr>
            <w:tcW w:w="942" w:type="dxa"/>
            <w:shd w:val="clear" w:color="auto" w:fill="A0C3E3" w:themeFill="accent2" w:themeFillTint="99"/>
          </w:tcPr>
          <w:p w:rsidR="00F77D59" w:rsidRPr="00B400F7" w:rsidRDefault="00F77D59" w:rsidP="00777266">
            <w:pPr>
              <w:pBdr>
                <w:top w:val="nil"/>
                <w:left w:val="nil"/>
                <w:bottom w:val="nil"/>
                <w:right w:val="nil"/>
                <w:between w:val="nil"/>
              </w:pBdr>
              <w:ind w:left="5"/>
              <w:jc w:val="center"/>
              <w:rPr>
                <w:b/>
                <w:color w:val="000000" w:themeColor="text1"/>
                <w:sz w:val="23"/>
                <w:szCs w:val="23"/>
              </w:rPr>
            </w:pPr>
            <w:r w:rsidRPr="00B400F7">
              <w:rPr>
                <w:b/>
                <w:color w:val="000000" w:themeColor="text1"/>
                <w:sz w:val="23"/>
                <w:szCs w:val="23"/>
              </w:rPr>
              <w:t>2019</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2020</w:t>
            </w:r>
          </w:p>
        </w:tc>
        <w:tc>
          <w:tcPr>
            <w:tcW w:w="934"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2021</w:t>
            </w:r>
          </w:p>
        </w:tc>
        <w:tc>
          <w:tcPr>
            <w:tcW w:w="802"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2022</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Pr>
                <w:b/>
                <w:color w:val="000000" w:themeColor="text1"/>
                <w:sz w:val="23"/>
                <w:szCs w:val="23"/>
              </w:rPr>
              <w:t>2023</w:t>
            </w:r>
          </w:p>
        </w:tc>
      </w:tr>
      <w:tr w:rsidR="00F77D59" w:rsidTr="00F77D59">
        <w:trPr>
          <w:trHeight w:val="302"/>
        </w:trPr>
        <w:tc>
          <w:tcPr>
            <w:tcW w:w="5330" w:type="dxa"/>
          </w:tcPr>
          <w:p w:rsidR="00F77D59" w:rsidRPr="0097139C" w:rsidRDefault="00F77D59" w:rsidP="00846665">
            <w:pPr>
              <w:pBdr>
                <w:top w:val="nil"/>
                <w:left w:val="nil"/>
                <w:bottom w:val="nil"/>
                <w:right w:val="nil"/>
                <w:between w:val="nil"/>
              </w:pBdr>
              <w:jc w:val="both"/>
              <w:rPr>
                <w:color w:val="000000" w:themeColor="text1"/>
              </w:rPr>
            </w:pPr>
            <w:r w:rsidRPr="0097139C">
              <w:rPr>
                <w:b/>
                <w:color w:val="000000" w:themeColor="text1"/>
              </w:rPr>
              <w:t>1-</w:t>
            </w:r>
            <w:r w:rsidRPr="0097139C">
              <w:rPr>
                <w:color w:val="000000" w:themeColor="text1"/>
              </w:rPr>
              <w:t>Öğretim üyesi başına tamamlanan yıllık kurum dışından desteklenen proje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344"/>
        </w:trPr>
        <w:tc>
          <w:tcPr>
            <w:tcW w:w="5330" w:type="dxa"/>
          </w:tcPr>
          <w:p w:rsidR="00F77D59" w:rsidRPr="0097139C" w:rsidRDefault="00F77D59" w:rsidP="00846665">
            <w:pPr>
              <w:pBdr>
                <w:top w:val="nil"/>
                <w:left w:val="nil"/>
                <w:bottom w:val="nil"/>
                <w:right w:val="nil"/>
                <w:between w:val="nil"/>
              </w:pBdr>
              <w:jc w:val="both"/>
              <w:rPr>
                <w:color w:val="000000" w:themeColor="text1"/>
              </w:rPr>
            </w:pPr>
            <w:r w:rsidRPr="0097139C">
              <w:rPr>
                <w:b/>
                <w:color w:val="000000" w:themeColor="text1"/>
              </w:rPr>
              <w:t>2-</w:t>
            </w:r>
            <w:r w:rsidRPr="0097139C">
              <w:rPr>
                <w:color w:val="000000" w:themeColor="text1"/>
              </w:rPr>
              <w:t>Öğretim üyesi başına devam eden kurum dışından desteklenen proje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450"/>
        </w:trPr>
        <w:tc>
          <w:tcPr>
            <w:tcW w:w="5330" w:type="dxa"/>
          </w:tcPr>
          <w:p w:rsidR="00F77D59" w:rsidRPr="0097139C" w:rsidRDefault="00F77D59" w:rsidP="00846665">
            <w:pPr>
              <w:pBdr>
                <w:top w:val="nil"/>
                <w:left w:val="nil"/>
                <w:bottom w:val="nil"/>
                <w:right w:val="nil"/>
                <w:between w:val="nil"/>
              </w:pBdr>
              <w:jc w:val="both"/>
              <w:rPr>
                <w:color w:val="000000" w:themeColor="text1"/>
              </w:rPr>
            </w:pPr>
            <w:r w:rsidRPr="0097139C">
              <w:rPr>
                <w:b/>
                <w:color w:val="000000" w:themeColor="text1"/>
              </w:rPr>
              <w:t>3-</w:t>
            </w:r>
            <w:r w:rsidRPr="0097139C">
              <w:rPr>
                <w:color w:val="000000" w:themeColor="text1"/>
              </w:rPr>
              <w:t>Öğretim üyesi başına tamamlanan yılık kurum dışından desteklenen projelerin toplam bütçesi</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445"/>
        </w:trPr>
        <w:tc>
          <w:tcPr>
            <w:tcW w:w="5330" w:type="dxa"/>
          </w:tcPr>
          <w:p w:rsidR="00F77D59" w:rsidRPr="0097139C" w:rsidRDefault="00F77D59" w:rsidP="00846665">
            <w:pPr>
              <w:pBdr>
                <w:top w:val="nil"/>
                <w:left w:val="nil"/>
                <w:bottom w:val="nil"/>
                <w:right w:val="nil"/>
                <w:between w:val="nil"/>
              </w:pBdr>
              <w:jc w:val="both"/>
              <w:rPr>
                <w:color w:val="000000" w:themeColor="text1"/>
              </w:rPr>
            </w:pPr>
            <w:r w:rsidRPr="0097139C">
              <w:rPr>
                <w:b/>
                <w:color w:val="000000" w:themeColor="text1"/>
              </w:rPr>
              <w:t>4-</w:t>
            </w:r>
            <w:r w:rsidRPr="0097139C">
              <w:rPr>
                <w:color w:val="000000" w:themeColor="text1"/>
              </w:rPr>
              <w:t>Öğretim üyesi başına devam eden kurum dışından desteklenen projelerin toplam bütçesi</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451"/>
        </w:trPr>
        <w:tc>
          <w:tcPr>
            <w:tcW w:w="5330" w:type="dxa"/>
          </w:tcPr>
          <w:p w:rsidR="00F77D59" w:rsidRPr="0097139C" w:rsidRDefault="00F77D59" w:rsidP="00846665">
            <w:pPr>
              <w:pBdr>
                <w:top w:val="nil"/>
                <w:left w:val="nil"/>
                <w:bottom w:val="nil"/>
                <w:right w:val="nil"/>
                <w:between w:val="nil"/>
              </w:pBdr>
              <w:jc w:val="both"/>
              <w:rPr>
                <w:color w:val="000000" w:themeColor="text1"/>
              </w:rPr>
            </w:pPr>
            <w:r w:rsidRPr="0097139C">
              <w:rPr>
                <w:b/>
                <w:color w:val="000000" w:themeColor="text1"/>
              </w:rPr>
              <w:t>5-</w:t>
            </w:r>
            <w:r w:rsidRPr="0097139C">
              <w:rPr>
                <w:color w:val="000000" w:themeColor="text1"/>
              </w:rPr>
              <w:t>Devam eden dış destekli toplam proje bütçesinin devam eden dış destekli proje sayısına oranı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457"/>
        </w:trPr>
        <w:tc>
          <w:tcPr>
            <w:tcW w:w="5330" w:type="dxa"/>
          </w:tcPr>
          <w:p w:rsidR="00F77D59" w:rsidRPr="0097139C" w:rsidRDefault="00F77D59" w:rsidP="0097139C">
            <w:pPr>
              <w:pStyle w:val="AralkYok"/>
              <w:jc w:val="both"/>
            </w:pPr>
            <w:r w:rsidRPr="0097139C">
              <w:rPr>
                <w:b/>
              </w:rPr>
              <w:t>6-</w:t>
            </w:r>
            <w:r w:rsidRPr="0097139C">
              <w:t xml:space="preserve">Öğretim üyesi başına tamamlanan ortalama yılık uluslararası </w:t>
            </w:r>
            <w:proofErr w:type="spellStart"/>
            <w:r w:rsidRPr="0097139C">
              <w:t>işbirlikli</w:t>
            </w:r>
            <w:proofErr w:type="spellEnd"/>
            <w:r w:rsidRPr="0097139C">
              <w:t xml:space="preserve"> proje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363"/>
        </w:trPr>
        <w:tc>
          <w:tcPr>
            <w:tcW w:w="5330" w:type="dxa"/>
          </w:tcPr>
          <w:p w:rsidR="00F77D59" w:rsidRPr="0097139C" w:rsidRDefault="00F77D59" w:rsidP="0097139C">
            <w:pPr>
              <w:pStyle w:val="AralkYok"/>
              <w:jc w:val="both"/>
            </w:pPr>
            <w:r w:rsidRPr="0097139C">
              <w:rPr>
                <w:b/>
              </w:rPr>
              <w:t>7-</w:t>
            </w:r>
            <w:r w:rsidRPr="0097139C">
              <w:t xml:space="preserve">Öğretim üyesi başına devam eden uluslararası </w:t>
            </w:r>
            <w:proofErr w:type="spellStart"/>
            <w:r w:rsidRPr="0097139C">
              <w:t>işbirlikli</w:t>
            </w:r>
            <w:proofErr w:type="spellEnd"/>
            <w:r w:rsidRPr="0097139C">
              <w:t xml:space="preserve"> proje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446"/>
        </w:trPr>
        <w:tc>
          <w:tcPr>
            <w:tcW w:w="5330" w:type="dxa"/>
          </w:tcPr>
          <w:p w:rsidR="00F77D59" w:rsidRPr="0097139C" w:rsidRDefault="00F77D59" w:rsidP="0097139C">
            <w:pPr>
              <w:pStyle w:val="AralkYok"/>
              <w:jc w:val="both"/>
            </w:pPr>
            <w:r w:rsidRPr="0097139C">
              <w:rPr>
                <w:b/>
              </w:rPr>
              <w:t>8-</w:t>
            </w:r>
            <w:r w:rsidRPr="0097139C">
              <w:t xml:space="preserve">Öğretim üyesi başına tamamlanan ortalama yılık uluslararası </w:t>
            </w:r>
            <w:proofErr w:type="spellStart"/>
            <w:r w:rsidRPr="0097139C">
              <w:t>işbirlikli</w:t>
            </w:r>
            <w:proofErr w:type="spellEnd"/>
            <w:r w:rsidRPr="0097139C">
              <w:t xml:space="preserve"> projelerin toplam bütçesi</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293"/>
        </w:trPr>
        <w:tc>
          <w:tcPr>
            <w:tcW w:w="5330" w:type="dxa"/>
          </w:tcPr>
          <w:p w:rsidR="00F77D59" w:rsidRPr="0097139C" w:rsidRDefault="00F77D59" w:rsidP="00846665">
            <w:pPr>
              <w:pBdr>
                <w:top w:val="nil"/>
                <w:left w:val="nil"/>
                <w:bottom w:val="nil"/>
                <w:right w:val="nil"/>
                <w:between w:val="nil"/>
              </w:pBdr>
              <w:jc w:val="both"/>
              <w:rPr>
                <w:color w:val="000000" w:themeColor="text1"/>
              </w:rPr>
            </w:pPr>
            <w:r w:rsidRPr="0097139C">
              <w:rPr>
                <w:b/>
                <w:color w:val="000000" w:themeColor="text1"/>
              </w:rPr>
              <w:t>9-</w:t>
            </w:r>
            <w:r w:rsidRPr="0097139C">
              <w:rPr>
                <w:color w:val="000000" w:themeColor="text1"/>
              </w:rPr>
              <w:t xml:space="preserve">Öğretim üyesi başına devam eden uluslararası </w:t>
            </w:r>
            <w:proofErr w:type="spellStart"/>
            <w:r w:rsidRPr="0097139C">
              <w:rPr>
                <w:color w:val="000000" w:themeColor="text1"/>
              </w:rPr>
              <w:t>işbirlikli</w:t>
            </w:r>
            <w:proofErr w:type="spellEnd"/>
            <w:r w:rsidRPr="0097139C">
              <w:rPr>
                <w:color w:val="000000" w:themeColor="text1"/>
              </w:rPr>
              <w:t xml:space="preserve"> projelerin toplam bütçesi</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384CB9">
        <w:trPr>
          <w:trHeight w:val="279"/>
        </w:trPr>
        <w:tc>
          <w:tcPr>
            <w:tcW w:w="9878" w:type="dxa"/>
            <w:gridSpan w:val="6"/>
            <w:shd w:val="clear" w:color="auto" w:fill="143F6A" w:themeFill="accent3" w:themeFillShade="80"/>
          </w:tcPr>
          <w:p w:rsidR="00F77D59" w:rsidRPr="00B400F7" w:rsidRDefault="00F77D59" w:rsidP="00B400F7">
            <w:pPr>
              <w:pBdr>
                <w:top w:val="nil"/>
                <w:left w:val="nil"/>
                <w:bottom w:val="nil"/>
                <w:right w:val="nil"/>
                <w:between w:val="nil"/>
              </w:pBdr>
              <w:jc w:val="center"/>
              <w:rPr>
                <w:b/>
                <w:color w:val="FFC000"/>
                <w:sz w:val="28"/>
                <w:szCs w:val="20"/>
              </w:rPr>
            </w:pPr>
            <w:r w:rsidRPr="00B400F7">
              <w:rPr>
                <w:b/>
                <w:color w:val="FFC000"/>
                <w:sz w:val="28"/>
                <w:szCs w:val="20"/>
              </w:rPr>
              <w:t>Patent Belgesi Sayısı</w:t>
            </w:r>
          </w:p>
        </w:tc>
      </w:tr>
      <w:tr w:rsidR="00F77D59" w:rsidTr="00F77D59">
        <w:trPr>
          <w:trHeight w:val="266"/>
        </w:trPr>
        <w:tc>
          <w:tcPr>
            <w:tcW w:w="5330" w:type="dxa"/>
            <w:shd w:val="clear" w:color="auto" w:fill="A0C3E3" w:themeFill="accent2" w:themeFillTint="99"/>
          </w:tcPr>
          <w:p w:rsidR="00F77D59" w:rsidRPr="00D278FA" w:rsidRDefault="00F77D59" w:rsidP="009A61EC">
            <w:pPr>
              <w:pBdr>
                <w:top w:val="nil"/>
                <w:left w:val="nil"/>
                <w:bottom w:val="nil"/>
                <w:right w:val="nil"/>
                <w:between w:val="nil"/>
              </w:pBdr>
              <w:rPr>
                <w:b/>
                <w:color w:val="000000" w:themeColor="text1"/>
                <w:sz w:val="23"/>
                <w:szCs w:val="23"/>
              </w:rPr>
            </w:pPr>
          </w:p>
        </w:tc>
        <w:tc>
          <w:tcPr>
            <w:tcW w:w="942" w:type="dxa"/>
            <w:shd w:val="clear" w:color="auto" w:fill="A0C3E3" w:themeFill="accent2" w:themeFillTint="99"/>
          </w:tcPr>
          <w:p w:rsidR="00F77D59" w:rsidRPr="00B400F7" w:rsidRDefault="00F77D59" w:rsidP="00777266">
            <w:pPr>
              <w:pBdr>
                <w:top w:val="nil"/>
                <w:left w:val="nil"/>
                <w:bottom w:val="nil"/>
                <w:right w:val="nil"/>
                <w:between w:val="nil"/>
              </w:pBdr>
              <w:ind w:left="5"/>
              <w:jc w:val="center"/>
              <w:rPr>
                <w:b/>
                <w:color w:val="000000" w:themeColor="text1"/>
                <w:sz w:val="23"/>
                <w:szCs w:val="23"/>
              </w:rPr>
            </w:pPr>
            <w:r w:rsidRPr="00B400F7">
              <w:rPr>
                <w:b/>
                <w:color w:val="000000" w:themeColor="text1"/>
                <w:sz w:val="23"/>
                <w:szCs w:val="23"/>
              </w:rPr>
              <w:t>2019</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2020</w:t>
            </w:r>
          </w:p>
        </w:tc>
        <w:tc>
          <w:tcPr>
            <w:tcW w:w="934"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2021</w:t>
            </w:r>
          </w:p>
        </w:tc>
        <w:tc>
          <w:tcPr>
            <w:tcW w:w="802"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2022</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Pr>
                <w:b/>
                <w:color w:val="000000" w:themeColor="text1"/>
                <w:sz w:val="23"/>
                <w:szCs w:val="23"/>
              </w:rPr>
              <w:t>2023</w:t>
            </w:r>
          </w:p>
        </w:tc>
      </w:tr>
      <w:tr w:rsidR="00F77D59" w:rsidTr="00F77D59">
        <w:trPr>
          <w:trHeight w:val="293"/>
        </w:trPr>
        <w:tc>
          <w:tcPr>
            <w:tcW w:w="5330" w:type="dxa"/>
          </w:tcPr>
          <w:p w:rsidR="00F77D59" w:rsidRPr="00846665" w:rsidRDefault="00F77D59" w:rsidP="009A61EC">
            <w:pPr>
              <w:pBdr>
                <w:top w:val="nil"/>
                <w:left w:val="nil"/>
                <w:bottom w:val="nil"/>
                <w:right w:val="nil"/>
                <w:between w:val="nil"/>
              </w:pBdr>
              <w:rPr>
                <w:color w:val="000000" w:themeColor="text1"/>
                <w:sz w:val="23"/>
                <w:szCs w:val="23"/>
              </w:rPr>
            </w:pPr>
            <w:r w:rsidRPr="00D278FA">
              <w:rPr>
                <w:b/>
                <w:color w:val="000000" w:themeColor="text1"/>
                <w:sz w:val="23"/>
                <w:szCs w:val="23"/>
              </w:rPr>
              <w:t>1-</w:t>
            </w:r>
            <w:r w:rsidRPr="00D278FA">
              <w:rPr>
                <w:color w:val="000000" w:themeColor="text1"/>
                <w:sz w:val="23"/>
                <w:szCs w:val="23"/>
              </w:rPr>
              <w:t>Yıl</w:t>
            </w:r>
            <w:r>
              <w:rPr>
                <w:color w:val="000000" w:themeColor="text1"/>
                <w:sz w:val="23"/>
                <w:szCs w:val="23"/>
              </w:rPr>
              <w:t>l</w:t>
            </w:r>
            <w:r w:rsidRPr="00D278FA">
              <w:rPr>
                <w:color w:val="000000" w:themeColor="text1"/>
                <w:sz w:val="23"/>
                <w:szCs w:val="23"/>
              </w:rPr>
              <w:t>ık ulusal patent belge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299"/>
        </w:trPr>
        <w:tc>
          <w:tcPr>
            <w:tcW w:w="5330" w:type="dxa"/>
          </w:tcPr>
          <w:p w:rsidR="00F77D59" w:rsidRPr="00D278FA" w:rsidRDefault="00F77D59" w:rsidP="003E6AE2">
            <w:pPr>
              <w:pBdr>
                <w:top w:val="nil"/>
                <w:left w:val="nil"/>
                <w:bottom w:val="nil"/>
                <w:right w:val="nil"/>
                <w:between w:val="nil"/>
              </w:pBdr>
              <w:rPr>
                <w:b/>
                <w:color w:val="000000" w:themeColor="text1"/>
                <w:sz w:val="23"/>
                <w:szCs w:val="23"/>
              </w:rPr>
            </w:pPr>
            <w:r w:rsidRPr="00D278FA">
              <w:rPr>
                <w:b/>
                <w:color w:val="000000" w:themeColor="text1"/>
                <w:sz w:val="23"/>
                <w:szCs w:val="23"/>
              </w:rPr>
              <w:t>2-</w:t>
            </w:r>
            <w:r w:rsidRPr="00D278FA">
              <w:rPr>
                <w:color w:val="000000" w:themeColor="text1"/>
                <w:sz w:val="23"/>
                <w:szCs w:val="23"/>
              </w:rPr>
              <w:t xml:space="preserve"> Yıl</w:t>
            </w:r>
            <w:r>
              <w:rPr>
                <w:color w:val="000000" w:themeColor="text1"/>
                <w:sz w:val="23"/>
                <w:szCs w:val="23"/>
              </w:rPr>
              <w:t>l</w:t>
            </w:r>
            <w:r w:rsidRPr="00D278FA">
              <w:rPr>
                <w:color w:val="000000" w:themeColor="text1"/>
                <w:sz w:val="23"/>
                <w:szCs w:val="23"/>
              </w:rPr>
              <w:t>ık uluslararası patent belge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384CB9">
        <w:trPr>
          <w:trHeight w:val="397"/>
        </w:trPr>
        <w:tc>
          <w:tcPr>
            <w:tcW w:w="9878" w:type="dxa"/>
            <w:gridSpan w:val="6"/>
            <w:shd w:val="clear" w:color="auto" w:fill="143F6A" w:themeFill="accent3" w:themeFillShade="80"/>
          </w:tcPr>
          <w:p w:rsidR="00F77D59" w:rsidRPr="00B400F7" w:rsidRDefault="00F77D59" w:rsidP="00B400F7">
            <w:pPr>
              <w:pBdr>
                <w:top w:val="nil"/>
                <w:left w:val="nil"/>
                <w:bottom w:val="nil"/>
                <w:right w:val="nil"/>
                <w:between w:val="nil"/>
              </w:pBdr>
              <w:spacing w:before="11"/>
              <w:jc w:val="center"/>
              <w:rPr>
                <w:b/>
                <w:color w:val="FFC000"/>
                <w:sz w:val="28"/>
                <w:szCs w:val="20"/>
              </w:rPr>
            </w:pPr>
            <w:r w:rsidRPr="00B400F7">
              <w:rPr>
                <w:b/>
                <w:color w:val="FFC000"/>
                <w:sz w:val="28"/>
                <w:szCs w:val="20"/>
              </w:rPr>
              <w:t>Faydalı Model/Endüstriyel Tasarım Belgesi Sayısı</w:t>
            </w:r>
          </w:p>
        </w:tc>
      </w:tr>
      <w:tr w:rsidR="00F77D59" w:rsidTr="00F77D59">
        <w:trPr>
          <w:trHeight w:val="251"/>
        </w:trPr>
        <w:tc>
          <w:tcPr>
            <w:tcW w:w="5330" w:type="dxa"/>
            <w:shd w:val="clear" w:color="auto" w:fill="A0C3E3" w:themeFill="accent2" w:themeFillTint="99"/>
          </w:tcPr>
          <w:p w:rsidR="00F77D59" w:rsidRPr="00D278FA" w:rsidRDefault="00F77D59" w:rsidP="003E6AE2">
            <w:pPr>
              <w:pBdr>
                <w:top w:val="nil"/>
                <w:left w:val="nil"/>
                <w:bottom w:val="nil"/>
                <w:right w:val="nil"/>
                <w:between w:val="nil"/>
              </w:pBdr>
              <w:rPr>
                <w:b/>
                <w:color w:val="000000" w:themeColor="text1"/>
                <w:sz w:val="23"/>
                <w:szCs w:val="23"/>
              </w:rPr>
            </w:pPr>
          </w:p>
        </w:tc>
        <w:tc>
          <w:tcPr>
            <w:tcW w:w="942" w:type="dxa"/>
            <w:shd w:val="clear" w:color="auto" w:fill="A0C3E3" w:themeFill="accent2" w:themeFillTint="99"/>
          </w:tcPr>
          <w:p w:rsidR="00F77D59" w:rsidRPr="00B400F7" w:rsidRDefault="00F77D59" w:rsidP="00777266">
            <w:pPr>
              <w:pBdr>
                <w:top w:val="nil"/>
                <w:left w:val="nil"/>
                <w:bottom w:val="nil"/>
                <w:right w:val="nil"/>
                <w:between w:val="nil"/>
              </w:pBdr>
              <w:ind w:left="5"/>
              <w:jc w:val="center"/>
              <w:rPr>
                <w:b/>
                <w:color w:val="000000" w:themeColor="text1"/>
                <w:sz w:val="23"/>
                <w:szCs w:val="23"/>
              </w:rPr>
            </w:pPr>
            <w:r w:rsidRPr="00B400F7">
              <w:rPr>
                <w:b/>
                <w:color w:val="000000" w:themeColor="text1"/>
                <w:sz w:val="23"/>
                <w:szCs w:val="23"/>
              </w:rPr>
              <w:t>2019</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2020</w:t>
            </w:r>
          </w:p>
        </w:tc>
        <w:tc>
          <w:tcPr>
            <w:tcW w:w="934"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2021</w:t>
            </w:r>
          </w:p>
        </w:tc>
        <w:tc>
          <w:tcPr>
            <w:tcW w:w="802"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2022</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Pr>
                <w:b/>
                <w:color w:val="000000" w:themeColor="text1"/>
                <w:sz w:val="23"/>
                <w:szCs w:val="23"/>
              </w:rPr>
              <w:t>2023</w:t>
            </w:r>
          </w:p>
        </w:tc>
      </w:tr>
      <w:tr w:rsidR="00F77D59" w:rsidTr="00F77D59">
        <w:trPr>
          <w:trHeight w:val="432"/>
        </w:trPr>
        <w:tc>
          <w:tcPr>
            <w:tcW w:w="5330" w:type="dxa"/>
          </w:tcPr>
          <w:p w:rsidR="00F77D59" w:rsidRPr="00D278FA" w:rsidRDefault="00F77D59" w:rsidP="003E6AE2">
            <w:pPr>
              <w:pBdr>
                <w:top w:val="nil"/>
                <w:left w:val="nil"/>
                <w:bottom w:val="nil"/>
                <w:right w:val="nil"/>
                <w:between w:val="nil"/>
              </w:pBdr>
              <w:rPr>
                <w:b/>
                <w:color w:val="000000" w:themeColor="text1"/>
                <w:sz w:val="23"/>
                <w:szCs w:val="23"/>
              </w:rPr>
            </w:pPr>
            <w:r w:rsidRPr="00D278FA">
              <w:rPr>
                <w:b/>
                <w:color w:val="000000" w:themeColor="text1"/>
                <w:sz w:val="23"/>
                <w:szCs w:val="23"/>
              </w:rPr>
              <w:t>1-</w:t>
            </w:r>
            <w:r w:rsidRPr="00D278FA">
              <w:rPr>
                <w:color w:val="000000" w:themeColor="text1"/>
                <w:sz w:val="23"/>
                <w:szCs w:val="23"/>
              </w:rPr>
              <w:t>Öğretim üyeleri tarafından yürütülen yıl</w:t>
            </w:r>
            <w:r>
              <w:rPr>
                <w:color w:val="000000" w:themeColor="text1"/>
                <w:sz w:val="23"/>
                <w:szCs w:val="23"/>
              </w:rPr>
              <w:t>l</w:t>
            </w:r>
            <w:r w:rsidRPr="00D278FA">
              <w:rPr>
                <w:color w:val="000000" w:themeColor="text1"/>
                <w:sz w:val="23"/>
                <w:szCs w:val="23"/>
              </w:rPr>
              <w:t>ık faydalı model ve endüstriyel tasarım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384CB9">
        <w:trPr>
          <w:trHeight w:val="386"/>
        </w:trPr>
        <w:tc>
          <w:tcPr>
            <w:tcW w:w="9878" w:type="dxa"/>
            <w:gridSpan w:val="6"/>
            <w:shd w:val="clear" w:color="auto" w:fill="143F6A" w:themeFill="accent3" w:themeFillShade="80"/>
          </w:tcPr>
          <w:p w:rsidR="00F77D59" w:rsidRPr="00B400F7" w:rsidRDefault="00F77D59" w:rsidP="00B400F7">
            <w:pPr>
              <w:pBdr>
                <w:top w:val="nil"/>
                <w:left w:val="nil"/>
                <w:bottom w:val="nil"/>
                <w:right w:val="nil"/>
                <w:between w:val="nil"/>
              </w:pBdr>
              <w:jc w:val="center"/>
              <w:rPr>
                <w:b/>
                <w:color w:val="FFC000"/>
                <w:sz w:val="28"/>
                <w:szCs w:val="20"/>
              </w:rPr>
            </w:pPr>
            <w:proofErr w:type="spellStart"/>
            <w:r w:rsidRPr="00B400F7">
              <w:rPr>
                <w:b/>
                <w:color w:val="FFC000"/>
                <w:sz w:val="28"/>
                <w:szCs w:val="20"/>
              </w:rPr>
              <w:t>Teknopark’da</w:t>
            </w:r>
            <w:proofErr w:type="spellEnd"/>
            <w:r w:rsidRPr="00B400F7">
              <w:rPr>
                <w:b/>
                <w:color w:val="FFC000"/>
                <w:sz w:val="28"/>
                <w:szCs w:val="20"/>
              </w:rPr>
              <w:t xml:space="preserve"> Faal Firma Sayısı</w:t>
            </w:r>
          </w:p>
        </w:tc>
      </w:tr>
      <w:tr w:rsidR="00F77D59" w:rsidTr="00F77D59">
        <w:trPr>
          <w:trHeight w:val="252"/>
        </w:trPr>
        <w:tc>
          <w:tcPr>
            <w:tcW w:w="5330" w:type="dxa"/>
            <w:shd w:val="clear" w:color="auto" w:fill="A0C3E3" w:themeFill="accent2" w:themeFillTint="99"/>
          </w:tcPr>
          <w:p w:rsidR="00F77D59" w:rsidRPr="00D278FA" w:rsidRDefault="00F77D59" w:rsidP="003E6AE2">
            <w:pPr>
              <w:pBdr>
                <w:top w:val="nil"/>
                <w:left w:val="nil"/>
                <w:bottom w:val="nil"/>
                <w:right w:val="nil"/>
                <w:between w:val="nil"/>
              </w:pBdr>
              <w:rPr>
                <w:color w:val="000000" w:themeColor="text1"/>
                <w:sz w:val="23"/>
                <w:szCs w:val="23"/>
              </w:rPr>
            </w:pPr>
          </w:p>
        </w:tc>
        <w:tc>
          <w:tcPr>
            <w:tcW w:w="942" w:type="dxa"/>
            <w:shd w:val="clear" w:color="auto" w:fill="A0C3E3" w:themeFill="accent2" w:themeFillTint="99"/>
          </w:tcPr>
          <w:p w:rsidR="00F77D59" w:rsidRPr="00B400F7" w:rsidRDefault="00F77D59" w:rsidP="00777266">
            <w:pPr>
              <w:pBdr>
                <w:top w:val="nil"/>
                <w:left w:val="nil"/>
                <w:bottom w:val="nil"/>
                <w:right w:val="nil"/>
                <w:between w:val="nil"/>
              </w:pBdr>
              <w:ind w:left="5"/>
              <w:jc w:val="center"/>
              <w:rPr>
                <w:b/>
                <w:color w:val="000000" w:themeColor="text1"/>
                <w:sz w:val="23"/>
                <w:szCs w:val="23"/>
              </w:rPr>
            </w:pPr>
            <w:r w:rsidRPr="00B400F7">
              <w:rPr>
                <w:b/>
                <w:color w:val="000000" w:themeColor="text1"/>
                <w:sz w:val="23"/>
                <w:szCs w:val="23"/>
              </w:rPr>
              <w:t>2019</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2020</w:t>
            </w:r>
          </w:p>
        </w:tc>
        <w:tc>
          <w:tcPr>
            <w:tcW w:w="934"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2021</w:t>
            </w:r>
          </w:p>
        </w:tc>
        <w:tc>
          <w:tcPr>
            <w:tcW w:w="802"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2022</w:t>
            </w:r>
          </w:p>
        </w:tc>
        <w:tc>
          <w:tcPr>
            <w:tcW w:w="935" w:type="dxa"/>
            <w:shd w:val="clear" w:color="auto" w:fill="A0C3E3" w:themeFill="accent2" w:themeFillTint="99"/>
          </w:tcPr>
          <w:p w:rsidR="00F77D59" w:rsidRPr="00B400F7" w:rsidRDefault="00F77D59" w:rsidP="00777266">
            <w:pPr>
              <w:pBdr>
                <w:top w:val="nil"/>
                <w:left w:val="nil"/>
                <w:bottom w:val="nil"/>
                <w:right w:val="nil"/>
                <w:between w:val="nil"/>
              </w:pBdr>
              <w:ind w:left="3"/>
              <w:jc w:val="center"/>
              <w:rPr>
                <w:b/>
                <w:color w:val="000000" w:themeColor="text1"/>
                <w:sz w:val="23"/>
                <w:szCs w:val="23"/>
              </w:rPr>
            </w:pPr>
            <w:r>
              <w:rPr>
                <w:b/>
                <w:color w:val="000000" w:themeColor="text1"/>
                <w:sz w:val="23"/>
                <w:szCs w:val="23"/>
              </w:rPr>
              <w:t>2023</w:t>
            </w:r>
          </w:p>
        </w:tc>
      </w:tr>
      <w:tr w:rsidR="00F77D59" w:rsidTr="00F77D59">
        <w:trPr>
          <w:trHeight w:val="343"/>
        </w:trPr>
        <w:tc>
          <w:tcPr>
            <w:tcW w:w="5330" w:type="dxa"/>
          </w:tcPr>
          <w:p w:rsidR="00F77D59" w:rsidRPr="00E61A90" w:rsidRDefault="00F77D59" w:rsidP="00E61A90">
            <w:pPr>
              <w:pBdr>
                <w:top w:val="nil"/>
                <w:left w:val="nil"/>
                <w:bottom w:val="nil"/>
                <w:right w:val="nil"/>
                <w:between w:val="nil"/>
              </w:pBdr>
              <w:rPr>
                <w:color w:val="000000" w:themeColor="text1"/>
                <w:sz w:val="23"/>
                <w:szCs w:val="23"/>
              </w:rPr>
            </w:pPr>
            <w:r w:rsidRPr="00E61A90">
              <w:rPr>
                <w:b/>
                <w:color w:val="000000" w:themeColor="text1"/>
                <w:sz w:val="23"/>
                <w:szCs w:val="23"/>
              </w:rPr>
              <w:t>1-</w:t>
            </w:r>
            <w:r w:rsidRPr="00E61A90">
              <w:rPr>
                <w:color w:val="000000" w:themeColor="text1"/>
                <w:sz w:val="23"/>
                <w:szCs w:val="23"/>
              </w:rPr>
              <w:t>Faal olan öğretim üyesi teknoloji şirketi sayısı</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1</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384CB9">
        <w:trPr>
          <w:trHeight w:val="289"/>
        </w:trPr>
        <w:tc>
          <w:tcPr>
            <w:tcW w:w="9878" w:type="dxa"/>
            <w:gridSpan w:val="6"/>
            <w:shd w:val="clear" w:color="auto" w:fill="143F6A" w:themeFill="accent3" w:themeFillShade="80"/>
          </w:tcPr>
          <w:p w:rsidR="00F77D59" w:rsidRPr="00B400F7" w:rsidRDefault="00F77D59" w:rsidP="00B400F7">
            <w:pPr>
              <w:pBdr>
                <w:top w:val="nil"/>
                <w:left w:val="nil"/>
                <w:bottom w:val="nil"/>
                <w:right w:val="nil"/>
                <w:between w:val="nil"/>
              </w:pBdr>
              <w:jc w:val="center"/>
              <w:rPr>
                <w:b/>
                <w:color w:val="FFC000"/>
                <w:sz w:val="28"/>
                <w:szCs w:val="20"/>
              </w:rPr>
            </w:pPr>
            <w:r w:rsidRPr="00B400F7">
              <w:rPr>
                <w:b/>
                <w:color w:val="FFC000"/>
                <w:sz w:val="28"/>
                <w:szCs w:val="20"/>
              </w:rPr>
              <w:t>Ödül</w:t>
            </w:r>
          </w:p>
        </w:tc>
      </w:tr>
      <w:tr w:rsidR="00F77D59" w:rsidTr="00F77D59">
        <w:trPr>
          <w:trHeight w:val="260"/>
        </w:trPr>
        <w:tc>
          <w:tcPr>
            <w:tcW w:w="5330" w:type="dxa"/>
            <w:shd w:val="clear" w:color="auto" w:fill="A0C3E3" w:themeFill="accent2" w:themeFillTint="99"/>
          </w:tcPr>
          <w:p w:rsidR="00F77D59" w:rsidRPr="00D278FA" w:rsidRDefault="00F77D59" w:rsidP="00E61A90">
            <w:pPr>
              <w:pStyle w:val="AralkYok"/>
              <w:rPr>
                <w:b/>
              </w:rPr>
            </w:pPr>
          </w:p>
        </w:tc>
        <w:tc>
          <w:tcPr>
            <w:tcW w:w="942" w:type="dxa"/>
            <w:shd w:val="clear" w:color="auto" w:fill="A0C3E3" w:themeFill="accent2" w:themeFillTint="99"/>
          </w:tcPr>
          <w:p w:rsidR="00F77D59" w:rsidRPr="00B400F7" w:rsidRDefault="00F77D59" w:rsidP="00E61A90">
            <w:pPr>
              <w:pBdr>
                <w:top w:val="nil"/>
                <w:left w:val="nil"/>
                <w:bottom w:val="nil"/>
                <w:right w:val="nil"/>
                <w:between w:val="nil"/>
              </w:pBdr>
              <w:ind w:left="5"/>
              <w:jc w:val="center"/>
              <w:rPr>
                <w:b/>
                <w:color w:val="000000" w:themeColor="text1"/>
                <w:sz w:val="23"/>
                <w:szCs w:val="23"/>
              </w:rPr>
            </w:pPr>
            <w:r w:rsidRPr="00B400F7">
              <w:rPr>
                <w:b/>
                <w:color w:val="000000" w:themeColor="text1"/>
                <w:sz w:val="23"/>
                <w:szCs w:val="23"/>
              </w:rPr>
              <w:t>2019</w:t>
            </w:r>
          </w:p>
        </w:tc>
        <w:tc>
          <w:tcPr>
            <w:tcW w:w="935" w:type="dxa"/>
            <w:shd w:val="clear" w:color="auto" w:fill="A0C3E3" w:themeFill="accent2" w:themeFillTint="99"/>
          </w:tcPr>
          <w:p w:rsidR="00F77D59" w:rsidRPr="00B400F7" w:rsidRDefault="00F77D59" w:rsidP="00E61A90">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2020</w:t>
            </w:r>
          </w:p>
        </w:tc>
        <w:tc>
          <w:tcPr>
            <w:tcW w:w="934" w:type="dxa"/>
            <w:shd w:val="clear" w:color="auto" w:fill="A0C3E3" w:themeFill="accent2" w:themeFillTint="99"/>
          </w:tcPr>
          <w:p w:rsidR="00F77D59" w:rsidRPr="00B400F7" w:rsidRDefault="00F77D59" w:rsidP="00E61A90">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2021</w:t>
            </w:r>
          </w:p>
        </w:tc>
        <w:tc>
          <w:tcPr>
            <w:tcW w:w="802" w:type="dxa"/>
            <w:shd w:val="clear" w:color="auto" w:fill="A0C3E3" w:themeFill="accent2" w:themeFillTint="99"/>
          </w:tcPr>
          <w:p w:rsidR="00F77D59" w:rsidRPr="00B400F7" w:rsidRDefault="00F77D59" w:rsidP="00E61A90">
            <w:pPr>
              <w:pBdr>
                <w:top w:val="nil"/>
                <w:left w:val="nil"/>
                <w:bottom w:val="nil"/>
                <w:right w:val="nil"/>
                <w:between w:val="nil"/>
              </w:pBdr>
              <w:ind w:left="3"/>
              <w:jc w:val="center"/>
              <w:rPr>
                <w:b/>
                <w:color w:val="000000" w:themeColor="text1"/>
                <w:sz w:val="23"/>
                <w:szCs w:val="23"/>
              </w:rPr>
            </w:pPr>
            <w:r w:rsidRPr="00B400F7">
              <w:rPr>
                <w:b/>
                <w:color w:val="000000" w:themeColor="text1"/>
                <w:sz w:val="23"/>
                <w:szCs w:val="23"/>
              </w:rPr>
              <w:t>2022</w:t>
            </w:r>
          </w:p>
        </w:tc>
        <w:tc>
          <w:tcPr>
            <w:tcW w:w="935" w:type="dxa"/>
            <w:shd w:val="clear" w:color="auto" w:fill="A0C3E3" w:themeFill="accent2" w:themeFillTint="99"/>
          </w:tcPr>
          <w:p w:rsidR="00F77D59" w:rsidRPr="00B400F7" w:rsidRDefault="00F77D59" w:rsidP="00E61A90">
            <w:pPr>
              <w:pBdr>
                <w:top w:val="nil"/>
                <w:left w:val="nil"/>
                <w:bottom w:val="nil"/>
                <w:right w:val="nil"/>
                <w:between w:val="nil"/>
              </w:pBdr>
              <w:ind w:left="3"/>
              <w:jc w:val="center"/>
              <w:rPr>
                <w:b/>
                <w:color w:val="000000" w:themeColor="text1"/>
                <w:sz w:val="23"/>
                <w:szCs w:val="23"/>
              </w:rPr>
            </w:pPr>
            <w:r>
              <w:rPr>
                <w:b/>
                <w:color w:val="000000" w:themeColor="text1"/>
                <w:sz w:val="23"/>
                <w:szCs w:val="23"/>
              </w:rPr>
              <w:t>2023</w:t>
            </w:r>
          </w:p>
        </w:tc>
      </w:tr>
      <w:tr w:rsidR="00F77D59" w:rsidTr="00F77D59">
        <w:trPr>
          <w:trHeight w:val="388"/>
        </w:trPr>
        <w:tc>
          <w:tcPr>
            <w:tcW w:w="5330" w:type="dxa"/>
          </w:tcPr>
          <w:p w:rsidR="00F77D59" w:rsidRPr="00D278FA" w:rsidRDefault="00F77D59" w:rsidP="00E61A90">
            <w:pPr>
              <w:pStyle w:val="AralkYok"/>
            </w:pPr>
            <w:r w:rsidRPr="00D278FA">
              <w:rPr>
                <w:b/>
              </w:rPr>
              <w:t>1-</w:t>
            </w:r>
            <w:r w:rsidRPr="00D278FA">
              <w:t xml:space="preserve"> TÜBA ve TÜBİTAK ödülü öğretim üyesi sayısı (TÜBA çeviri ödülü hariç)</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r w:rsidR="00F77D59" w:rsidTr="00F77D59">
        <w:trPr>
          <w:trHeight w:val="398"/>
        </w:trPr>
        <w:tc>
          <w:tcPr>
            <w:tcW w:w="5330" w:type="dxa"/>
          </w:tcPr>
          <w:p w:rsidR="00F77D59" w:rsidRPr="00D278FA" w:rsidRDefault="00F77D59" w:rsidP="003E6AE2">
            <w:pPr>
              <w:pBdr>
                <w:top w:val="nil"/>
                <w:left w:val="nil"/>
                <w:bottom w:val="nil"/>
                <w:right w:val="nil"/>
                <w:between w:val="nil"/>
              </w:pBdr>
              <w:rPr>
                <w:b/>
                <w:color w:val="000000" w:themeColor="text1"/>
                <w:sz w:val="23"/>
                <w:szCs w:val="23"/>
              </w:rPr>
            </w:pPr>
            <w:r w:rsidRPr="00D278FA">
              <w:rPr>
                <w:b/>
                <w:color w:val="000000" w:themeColor="text1"/>
                <w:sz w:val="23"/>
                <w:szCs w:val="23"/>
              </w:rPr>
              <w:t>2-</w:t>
            </w:r>
            <w:r w:rsidRPr="00D278FA">
              <w:rPr>
                <w:color w:val="000000" w:themeColor="text1"/>
                <w:sz w:val="23"/>
                <w:szCs w:val="23"/>
              </w:rPr>
              <w:t xml:space="preserve"> Uluslararası ödüller</w:t>
            </w:r>
          </w:p>
        </w:tc>
        <w:tc>
          <w:tcPr>
            <w:tcW w:w="942" w:type="dxa"/>
          </w:tcPr>
          <w:p w:rsidR="00F77D59" w:rsidRPr="003E6AE2" w:rsidRDefault="0059109D" w:rsidP="0059109D">
            <w:pPr>
              <w:pBdr>
                <w:top w:val="nil"/>
                <w:left w:val="nil"/>
                <w:bottom w:val="nil"/>
                <w:right w:val="nil"/>
                <w:between w:val="nil"/>
              </w:pBdr>
              <w:ind w:left="5"/>
              <w:jc w:val="center"/>
              <w:rPr>
                <w:color w:val="000000" w:themeColor="text1"/>
                <w:sz w:val="23"/>
                <w:szCs w:val="23"/>
              </w:rPr>
            </w:pPr>
            <w:r>
              <w:rPr>
                <w:color w:val="000000" w:themeColor="text1"/>
                <w:sz w:val="23"/>
                <w:szCs w:val="23"/>
              </w:rPr>
              <w:t>0</w:t>
            </w: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4"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802"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c>
          <w:tcPr>
            <w:tcW w:w="935" w:type="dxa"/>
          </w:tcPr>
          <w:p w:rsidR="00F77D59" w:rsidRPr="003E6AE2" w:rsidRDefault="00F77D59" w:rsidP="0059109D">
            <w:pPr>
              <w:pBdr>
                <w:top w:val="nil"/>
                <w:left w:val="nil"/>
                <w:bottom w:val="nil"/>
                <w:right w:val="nil"/>
                <w:between w:val="nil"/>
              </w:pBdr>
              <w:ind w:left="3"/>
              <w:jc w:val="center"/>
              <w:rPr>
                <w:color w:val="000000" w:themeColor="text1"/>
                <w:sz w:val="23"/>
                <w:szCs w:val="23"/>
              </w:rPr>
            </w:pPr>
          </w:p>
        </w:tc>
      </w:tr>
    </w:tbl>
    <w:p w:rsidR="008622EC" w:rsidRDefault="008622EC" w:rsidP="00BC20A6">
      <w:pPr>
        <w:spacing w:before="115"/>
        <w:ind w:right="194"/>
        <w:jc w:val="both"/>
        <w:rPr>
          <w:sz w:val="24"/>
          <w:szCs w:val="24"/>
        </w:rPr>
      </w:pPr>
    </w:p>
    <w:sectPr w:rsidR="008622EC" w:rsidSect="00A1025E">
      <w:type w:val="continuous"/>
      <w:pgSz w:w="12240" w:h="15840"/>
      <w:pgMar w:top="700" w:right="1041" w:bottom="1480" w:left="1180" w:header="708" w:footer="1286" w:gutter="0"/>
      <w:pgBorders w:offsetFrom="page">
        <w:top w:val="thinThickThinMediumGap" w:sz="24" w:space="24" w:color="000000" w:themeColor="text1" w:shadow="1"/>
        <w:left w:val="thinThickThinMediumGap" w:sz="24" w:space="24" w:color="000000" w:themeColor="text1" w:shadow="1"/>
        <w:bottom w:val="thinThickThinMediumGap" w:sz="24" w:space="24" w:color="000000" w:themeColor="text1" w:shadow="1"/>
        <w:right w:val="thinThickThinMediumGap" w:sz="24" w:space="24" w:color="000000" w:themeColor="text1" w:shadow="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56" w:rsidRDefault="00443A56">
      <w:r>
        <w:separator/>
      </w:r>
    </w:p>
  </w:endnote>
  <w:endnote w:type="continuationSeparator" w:id="0">
    <w:p w:rsidR="00443A56" w:rsidRDefault="0044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063"/>
      <w:docPartObj>
        <w:docPartGallery w:val="Page Numbers (Bottom of Page)"/>
        <w:docPartUnique/>
      </w:docPartObj>
    </w:sdtPr>
    <w:sdtEndPr/>
    <w:sdtContent>
      <w:p w:rsidR="00F37B9B" w:rsidRDefault="00F37B9B">
        <w:pPr>
          <w:pStyle w:val="Altbilgi"/>
          <w:jc w:val="right"/>
        </w:pPr>
        <w:r>
          <w:fldChar w:fldCharType="begin"/>
        </w:r>
        <w:r>
          <w:instrText>PAGE   \* MERGEFORMAT</w:instrText>
        </w:r>
        <w:r>
          <w:fldChar w:fldCharType="separate"/>
        </w:r>
        <w:r w:rsidR="002D4125">
          <w:rPr>
            <w:noProof/>
          </w:rPr>
          <w:t>35</w:t>
        </w:r>
        <w:r>
          <w:fldChar w:fldCharType="end"/>
        </w:r>
      </w:p>
    </w:sdtContent>
  </w:sdt>
  <w:p w:rsidR="00F37B9B" w:rsidRDefault="00F37B9B">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56" w:rsidRDefault="00443A56">
      <w:r>
        <w:separator/>
      </w:r>
    </w:p>
  </w:footnote>
  <w:footnote w:type="continuationSeparator" w:id="0">
    <w:p w:rsidR="00443A56" w:rsidRDefault="0044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9B" w:rsidRPr="00981B65" w:rsidRDefault="00F37B9B">
    <w:pPr>
      <w:pBdr>
        <w:top w:val="nil"/>
        <w:left w:val="nil"/>
        <w:bottom w:val="nil"/>
        <w:right w:val="nil"/>
        <w:between w:val="nil"/>
      </w:pBdr>
      <w:rPr>
        <w:b/>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DA"/>
      </v:shape>
    </w:pict>
  </w:numPicBullet>
  <w:abstractNum w:abstractNumId="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4862B53"/>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4BA0EDD"/>
    <w:multiLevelType w:val="hybridMultilevel"/>
    <w:tmpl w:val="84181E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85E09"/>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741713E"/>
    <w:multiLevelType w:val="hybridMultilevel"/>
    <w:tmpl w:val="7C88E0B2"/>
    <w:lvl w:ilvl="0" w:tplc="4EEAF6A4">
      <w:start w:val="1"/>
      <w:numFmt w:val="decimal"/>
      <w:lvlText w:val="%1."/>
      <w:lvlJc w:val="left"/>
      <w:pPr>
        <w:ind w:left="598" w:hanging="360"/>
      </w:pPr>
      <w:rPr>
        <w:rFonts w:hint="default"/>
      </w:rPr>
    </w:lvl>
    <w:lvl w:ilvl="1" w:tplc="041F0019" w:tentative="1">
      <w:start w:val="1"/>
      <w:numFmt w:val="lowerLetter"/>
      <w:lvlText w:val="%2."/>
      <w:lvlJc w:val="left"/>
      <w:pPr>
        <w:ind w:left="1318" w:hanging="360"/>
      </w:pPr>
    </w:lvl>
    <w:lvl w:ilvl="2" w:tplc="041F001B" w:tentative="1">
      <w:start w:val="1"/>
      <w:numFmt w:val="lowerRoman"/>
      <w:lvlText w:val="%3."/>
      <w:lvlJc w:val="right"/>
      <w:pPr>
        <w:ind w:left="2038" w:hanging="180"/>
      </w:pPr>
    </w:lvl>
    <w:lvl w:ilvl="3" w:tplc="041F000F" w:tentative="1">
      <w:start w:val="1"/>
      <w:numFmt w:val="decimal"/>
      <w:lvlText w:val="%4."/>
      <w:lvlJc w:val="left"/>
      <w:pPr>
        <w:ind w:left="2758" w:hanging="360"/>
      </w:pPr>
    </w:lvl>
    <w:lvl w:ilvl="4" w:tplc="041F0019" w:tentative="1">
      <w:start w:val="1"/>
      <w:numFmt w:val="lowerLetter"/>
      <w:lvlText w:val="%5."/>
      <w:lvlJc w:val="left"/>
      <w:pPr>
        <w:ind w:left="3478" w:hanging="360"/>
      </w:pPr>
    </w:lvl>
    <w:lvl w:ilvl="5" w:tplc="041F001B" w:tentative="1">
      <w:start w:val="1"/>
      <w:numFmt w:val="lowerRoman"/>
      <w:lvlText w:val="%6."/>
      <w:lvlJc w:val="right"/>
      <w:pPr>
        <w:ind w:left="4198" w:hanging="180"/>
      </w:pPr>
    </w:lvl>
    <w:lvl w:ilvl="6" w:tplc="041F000F" w:tentative="1">
      <w:start w:val="1"/>
      <w:numFmt w:val="decimal"/>
      <w:lvlText w:val="%7."/>
      <w:lvlJc w:val="left"/>
      <w:pPr>
        <w:ind w:left="4918" w:hanging="360"/>
      </w:pPr>
    </w:lvl>
    <w:lvl w:ilvl="7" w:tplc="041F0019" w:tentative="1">
      <w:start w:val="1"/>
      <w:numFmt w:val="lowerLetter"/>
      <w:lvlText w:val="%8."/>
      <w:lvlJc w:val="left"/>
      <w:pPr>
        <w:ind w:left="5638" w:hanging="360"/>
      </w:pPr>
    </w:lvl>
    <w:lvl w:ilvl="8" w:tplc="041F001B" w:tentative="1">
      <w:start w:val="1"/>
      <w:numFmt w:val="lowerRoman"/>
      <w:lvlText w:val="%9."/>
      <w:lvlJc w:val="right"/>
      <w:pPr>
        <w:ind w:left="6358" w:hanging="180"/>
      </w:pPr>
    </w:lvl>
  </w:abstractNum>
  <w:abstractNum w:abstractNumId="5">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6">
    <w:nsid w:val="09D1548E"/>
    <w:multiLevelType w:val="multilevel"/>
    <w:tmpl w:val="1312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A2D1E37"/>
    <w:multiLevelType w:val="multilevel"/>
    <w:tmpl w:val="9F82D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A882D43"/>
    <w:multiLevelType w:val="hybridMultilevel"/>
    <w:tmpl w:val="3A680A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0B207202"/>
    <w:multiLevelType w:val="hybridMultilevel"/>
    <w:tmpl w:val="19F29DA0"/>
    <w:lvl w:ilvl="0" w:tplc="3E7ED78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0F7959BC"/>
    <w:multiLevelType w:val="multilevel"/>
    <w:tmpl w:val="943E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6A2542"/>
    <w:multiLevelType w:val="multilevel"/>
    <w:tmpl w:val="353A4394"/>
    <w:lvl w:ilvl="0">
      <w:start w:val="2"/>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13">
    <w:nsid w:val="1D7E2A21"/>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0D414D7"/>
    <w:multiLevelType w:val="multilevel"/>
    <w:tmpl w:val="5E348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16">
    <w:nsid w:val="22CC3128"/>
    <w:multiLevelType w:val="multilevel"/>
    <w:tmpl w:val="19F8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750A0"/>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299869BD"/>
    <w:multiLevelType w:val="multilevel"/>
    <w:tmpl w:val="9FAC23B4"/>
    <w:lvl w:ilvl="0">
      <w:start w:val="1"/>
      <w:numFmt w:val="decimal"/>
      <w:lvlText w:val="%1."/>
      <w:lvlJc w:val="left"/>
      <w:pPr>
        <w:ind w:left="558" w:hanging="320"/>
      </w:pPr>
      <w:rPr>
        <w:rFonts w:ascii="Times New Roman" w:eastAsia="Times New Roman" w:hAnsi="Times New Roman" w:cs="Times New Roman"/>
        <w:b/>
        <w:sz w:val="32"/>
        <w:szCs w:val="32"/>
      </w:rPr>
    </w:lvl>
    <w:lvl w:ilvl="1">
      <w:start w:val="1"/>
      <w:numFmt w:val="decimal"/>
      <w:lvlText w:val="%1.%2"/>
      <w:lvlJc w:val="left"/>
      <w:pPr>
        <w:ind w:left="598" w:hanging="360"/>
      </w:pPr>
      <w:rPr>
        <w:rFonts w:ascii="Times New Roman" w:eastAsia="Times New Roman" w:hAnsi="Times New Roman" w:cs="Times New Roman"/>
        <w:b/>
        <w:sz w:val="24"/>
        <w:szCs w:val="24"/>
      </w:rPr>
    </w:lvl>
    <w:lvl w:ilvl="2">
      <w:start w:val="1"/>
      <w:numFmt w:val="bullet"/>
      <w:lvlText w:val="▪"/>
      <w:lvlJc w:val="left"/>
      <w:pPr>
        <w:ind w:left="958" w:hanging="360"/>
      </w:pPr>
      <w:rPr>
        <w:rFonts w:ascii="Noto Sans Symbols" w:eastAsia="Noto Sans Symbols" w:hAnsi="Noto Sans Symbols" w:cs="Noto Sans Symbols"/>
        <w:sz w:val="24"/>
        <w:szCs w:val="24"/>
      </w:rPr>
    </w:lvl>
    <w:lvl w:ilvl="3">
      <w:start w:val="1"/>
      <w:numFmt w:val="bullet"/>
      <w:lvlText w:val="•"/>
      <w:lvlJc w:val="left"/>
      <w:pPr>
        <w:ind w:left="2102" w:hanging="360"/>
      </w:pPr>
    </w:lvl>
    <w:lvl w:ilvl="4">
      <w:start w:val="1"/>
      <w:numFmt w:val="bullet"/>
      <w:lvlText w:val="•"/>
      <w:lvlJc w:val="left"/>
      <w:pPr>
        <w:ind w:left="3245" w:hanging="360"/>
      </w:pPr>
    </w:lvl>
    <w:lvl w:ilvl="5">
      <w:start w:val="1"/>
      <w:numFmt w:val="bullet"/>
      <w:lvlText w:val="•"/>
      <w:lvlJc w:val="left"/>
      <w:pPr>
        <w:ind w:left="4387" w:hanging="360"/>
      </w:pPr>
    </w:lvl>
    <w:lvl w:ilvl="6">
      <w:start w:val="1"/>
      <w:numFmt w:val="bullet"/>
      <w:lvlText w:val="•"/>
      <w:lvlJc w:val="left"/>
      <w:pPr>
        <w:ind w:left="5530" w:hanging="360"/>
      </w:pPr>
    </w:lvl>
    <w:lvl w:ilvl="7">
      <w:start w:val="1"/>
      <w:numFmt w:val="bullet"/>
      <w:lvlText w:val="•"/>
      <w:lvlJc w:val="left"/>
      <w:pPr>
        <w:ind w:left="6672" w:hanging="360"/>
      </w:pPr>
    </w:lvl>
    <w:lvl w:ilvl="8">
      <w:start w:val="1"/>
      <w:numFmt w:val="bullet"/>
      <w:lvlText w:val="•"/>
      <w:lvlJc w:val="left"/>
      <w:pPr>
        <w:ind w:left="7815" w:hanging="360"/>
      </w:pPr>
    </w:lvl>
  </w:abstractNum>
  <w:abstractNum w:abstractNumId="19">
    <w:nsid w:val="2A0C55C9"/>
    <w:multiLevelType w:val="multilevel"/>
    <w:tmpl w:val="861200BC"/>
    <w:lvl w:ilvl="0">
      <w:start w:val="1"/>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20">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E2F0B81"/>
    <w:multiLevelType w:val="multilevel"/>
    <w:tmpl w:val="E8629C40"/>
    <w:lvl w:ilvl="0">
      <w:start w:val="1"/>
      <w:numFmt w:val="bullet"/>
      <w:lvlText w:val=""/>
      <w:lvlPicBulletId w:val="0"/>
      <w:lvlJc w:val="left"/>
      <w:pPr>
        <w:ind w:left="720" w:hanging="360"/>
      </w:pPr>
      <w:rPr>
        <w:rFonts w:ascii="Symbol" w:hAnsi="Symbol"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10C6378"/>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32575F04"/>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3FA5686D"/>
    <w:multiLevelType w:val="multilevel"/>
    <w:tmpl w:val="DC681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057796E"/>
    <w:multiLevelType w:val="hybridMultilevel"/>
    <w:tmpl w:val="428EB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23B14C2"/>
    <w:multiLevelType w:val="hybridMultilevel"/>
    <w:tmpl w:val="3064EE18"/>
    <w:lvl w:ilvl="0" w:tplc="041F0007">
      <w:start w:val="1"/>
      <w:numFmt w:val="bullet"/>
      <w:lvlText w:val=""/>
      <w:lvlPicBulletId w:val="0"/>
      <w:lvlJc w:val="left"/>
      <w:pPr>
        <w:ind w:left="1745" w:hanging="360"/>
      </w:pPr>
      <w:rPr>
        <w:rFonts w:ascii="Symbol" w:hAnsi="Symbol" w:hint="default"/>
      </w:rPr>
    </w:lvl>
    <w:lvl w:ilvl="1" w:tplc="041F0003" w:tentative="1">
      <w:start w:val="1"/>
      <w:numFmt w:val="bullet"/>
      <w:lvlText w:val="o"/>
      <w:lvlJc w:val="left"/>
      <w:pPr>
        <w:ind w:left="2465" w:hanging="360"/>
      </w:pPr>
      <w:rPr>
        <w:rFonts w:ascii="Courier New" w:hAnsi="Courier New" w:cs="Courier New" w:hint="default"/>
      </w:rPr>
    </w:lvl>
    <w:lvl w:ilvl="2" w:tplc="041F0005" w:tentative="1">
      <w:start w:val="1"/>
      <w:numFmt w:val="bullet"/>
      <w:lvlText w:val=""/>
      <w:lvlJc w:val="left"/>
      <w:pPr>
        <w:ind w:left="3185" w:hanging="360"/>
      </w:pPr>
      <w:rPr>
        <w:rFonts w:ascii="Wingdings" w:hAnsi="Wingdings" w:hint="default"/>
      </w:rPr>
    </w:lvl>
    <w:lvl w:ilvl="3" w:tplc="041F0001" w:tentative="1">
      <w:start w:val="1"/>
      <w:numFmt w:val="bullet"/>
      <w:lvlText w:val=""/>
      <w:lvlJc w:val="left"/>
      <w:pPr>
        <w:ind w:left="3905" w:hanging="360"/>
      </w:pPr>
      <w:rPr>
        <w:rFonts w:ascii="Symbol" w:hAnsi="Symbol" w:hint="default"/>
      </w:rPr>
    </w:lvl>
    <w:lvl w:ilvl="4" w:tplc="041F0003" w:tentative="1">
      <w:start w:val="1"/>
      <w:numFmt w:val="bullet"/>
      <w:lvlText w:val="o"/>
      <w:lvlJc w:val="left"/>
      <w:pPr>
        <w:ind w:left="4625" w:hanging="360"/>
      </w:pPr>
      <w:rPr>
        <w:rFonts w:ascii="Courier New" w:hAnsi="Courier New" w:cs="Courier New" w:hint="default"/>
      </w:rPr>
    </w:lvl>
    <w:lvl w:ilvl="5" w:tplc="041F0005" w:tentative="1">
      <w:start w:val="1"/>
      <w:numFmt w:val="bullet"/>
      <w:lvlText w:val=""/>
      <w:lvlJc w:val="left"/>
      <w:pPr>
        <w:ind w:left="5345" w:hanging="360"/>
      </w:pPr>
      <w:rPr>
        <w:rFonts w:ascii="Wingdings" w:hAnsi="Wingdings" w:hint="default"/>
      </w:rPr>
    </w:lvl>
    <w:lvl w:ilvl="6" w:tplc="041F0001" w:tentative="1">
      <w:start w:val="1"/>
      <w:numFmt w:val="bullet"/>
      <w:lvlText w:val=""/>
      <w:lvlJc w:val="left"/>
      <w:pPr>
        <w:ind w:left="6065" w:hanging="360"/>
      </w:pPr>
      <w:rPr>
        <w:rFonts w:ascii="Symbol" w:hAnsi="Symbol" w:hint="default"/>
      </w:rPr>
    </w:lvl>
    <w:lvl w:ilvl="7" w:tplc="041F0003" w:tentative="1">
      <w:start w:val="1"/>
      <w:numFmt w:val="bullet"/>
      <w:lvlText w:val="o"/>
      <w:lvlJc w:val="left"/>
      <w:pPr>
        <w:ind w:left="6785" w:hanging="360"/>
      </w:pPr>
      <w:rPr>
        <w:rFonts w:ascii="Courier New" w:hAnsi="Courier New" w:cs="Courier New" w:hint="default"/>
      </w:rPr>
    </w:lvl>
    <w:lvl w:ilvl="8" w:tplc="041F0005" w:tentative="1">
      <w:start w:val="1"/>
      <w:numFmt w:val="bullet"/>
      <w:lvlText w:val=""/>
      <w:lvlJc w:val="left"/>
      <w:pPr>
        <w:ind w:left="7505" w:hanging="360"/>
      </w:pPr>
      <w:rPr>
        <w:rFonts w:ascii="Wingdings" w:hAnsi="Wingdings" w:hint="default"/>
      </w:rPr>
    </w:lvl>
  </w:abstractNum>
  <w:abstractNum w:abstractNumId="28">
    <w:nsid w:val="431C4EE4"/>
    <w:multiLevelType w:val="multilevel"/>
    <w:tmpl w:val="A5A2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4E2406"/>
    <w:multiLevelType w:val="hybridMultilevel"/>
    <w:tmpl w:val="6E123E1A"/>
    <w:lvl w:ilvl="0" w:tplc="041F0007">
      <w:start w:val="1"/>
      <w:numFmt w:val="bullet"/>
      <w:lvlText w:val=""/>
      <w:lvlPicBulletId w:val="0"/>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30">
    <w:nsid w:val="539F48B4"/>
    <w:multiLevelType w:val="multilevel"/>
    <w:tmpl w:val="5EB47A18"/>
    <w:lvl w:ilvl="0">
      <w:start w:val="1"/>
      <w:numFmt w:val="decimal"/>
      <w:lvlText w:val="%1."/>
      <w:lvlJc w:val="left"/>
      <w:pPr>
        <w:ind w:left="558" w:hanging="320"/>
      </w:pPr>
      <w:rPr>
        <w:rFonts w:ascii="Times New Roman" w:eastAsia="Times New Roman" w:hAnsi="Times New Roman" w:cs="Times New Roman"/>
        <w:b/>
        <w:sz w:val="32"/>
        <w:szCs w:val="32"/>
      </w:rPr>
    </w:lvl>
    <w:lvl w:ilvl="1">
      <w:start w:val="1"/>
      <w:numFmt w:val="decimal"/>
      <w:lvlText w:val="%1.%2"/>
      <w:lvlJc w:val="left"/>
      <w:pPr>
        <w:ind w:left="598" w:hanging="360"/>
      </w:pPr>
      <w:rPr>
        <w:rFonts w:ascii="Times New Roman" w:eastAsia="Times New Roman" w:hAnsi="Times New Roman" w:cs="Times New Roman"/>
        <w:b/>
        <w:sz w:val="24"/>
        <w:szCs w:val="24"/>
      </w:rPr>
    </w:lvl>
    <w:lvl w:ilvl="2">
      <w:start w:val="1"/>
      <w:numFmt w:val="bullet"/>
      <w:lvlText w:val="▪"/>
      <w:lvlJc w:val="left"/>
      <w:pPr>
        <w:ind w:left="958" w:hanging="360"/>
      </w:pPr>
      <w:rPr>
        <w:rFonts w:ascii="Noto Sans Symbols" w:eastAsia="Noto Sans Symbols" w:hAnsi="Noto Sans Symbols" w:cs="Noto Sans Symbols"/>
        <w:sz w:val="24"/>
        <w:szCs w:val="24"/>
      </w:rPr>
    </w:lvl>
    <w:lvl w:ilvl="3">
      <w:start w:val="1"/>
      <w:numFmt w:val="bullet"/>
      <w:lvlText w:val="•"/>
      <w:lvlJc w:val="left"/>
      <w:pPr>
        <w:ind w:left="2102" w:hanging="360"/>
      </w:pPr>
    </w:lvl>
    <w:lvl w:ilvl="4">
      <w:start w:val="1"/>
      <w:numFmt w:val="bullet"/>
      <w:lvlText w:val="•"/>
      <w:lvlJc w:val="left"/>
      <w:pPr>
        <w:ind w:left="3245" w:hanging="360"/>
      </w:pPr>
    </w:lvl>
    <w:lvl w:ilvl="5">
      <w:start w:val="1"/>
      <w:numFmt w:val="bullet"/>
      <w:lvlText w:val="•"/>
      <w:lvlJc w:val="left"/>
      <w:pPr>
        <w:ind w:left="4387" w:hanging="360"/>
      </w:pPr>
    </w:lvl>
    <w:lvl w:ilvl="6">
      <w:start w:val="1"/>
      <w:numFmt w:val="bullet"/>
      <w:lvlText w:val="•"/>
      <w:lvlJc w:val="left"/>
      <w:pPr>
        <w:ind w:left="5530" w:hanging="360"/>
      </w:pPr>
    </w:lvl>
    <w:lvl w:ilvl="7">
      <w:start w:val="1"/>
      <w:numFmt w:val="bullet"/>
      <w:lvlText w:val="•"/>
      <w:lvlJc w:val="left"/>
      <w:pPr>
        <w:ind w:left="6672" w:hanging="360"/>
      </w:pPr>
    </w:lvl>
    <w:lvl w:ilvl="8">
      <w:start w:val="1"/>
      <w:numFmt w:val="bullet"/>
      <w:lvlText w:val="•"/>
      <w:lvlJc w:val="left"/>
      <w:pPr>
        <w:ind w:left="7815" w:hanging="360"/>
      </w:pPr>
    </w:lvl>
  </w:abstractNum>
  <w:abstractNum w:abstractNumId="31">
    <w:nsid w:val="55F31A15"/>
    <w:multiLevelType w:val="multilevel"/>
    <w:tmpl w:val="B64C3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C7A7163"/>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08756CC"/>
    <w:multiLevelType w:val="hybridMultilevel"/>
    <w:tmpl w:val="46E2AC3A"/>
    <w:lvl w:ilvl="0" w:tplc="041F0007">
      <w:start w:val="1"/>
      <w:numFmt w:val="bullet"/>
      <w:lvlText w:val=""/>
      <w:lvlPicBulletId w:val="0"/>
      <w:lvlJc w:val="left"/>
      <w:pPr>
        <w:ind w:left="1135" w:hanging="360"/>
      </w:pPr>
      <w:rPr>
        <w:rFonts w:ascii="Symbol" w:hAnsi="Symbol" w:hint="default"/>
      </w:rPr>
    </w:lvl>
    <w:lvl w:ilvl="1" w:tplc="041F0003" w:tentative="1">
      <w:start w:val="1"/>
      <w:numFmt w:val="bullet"/>
      <w:lvlText w:val="o"/>
      <w:lvlJc w:val="left"/>
      <w:pPr>
        <w:ind w:left="1855" w:hanging="360"/>
      </w:pPr>
      <w:rPr>
        <w:rFonts w:ascii="Courier New" w:hAnsi="Courier New" w:cs="Courier New" w:hint="default"/>
      </w:rPr>
    </w:lvl>
    <w:lvl w:ilvl="2" w:tplc="041F0005" w:tentative="1">
      <w:start w:val="1"/>
      <w:numFmt w:val="bullet"/>
      <w:lvlText w:val=""/>
      <w:lvlJc w:val="left"/>
      <w:pPr>
        <w:ind w:left="2575" w:hanging="360"/>
      </w:pPr>
      <w:rPr>
        <w:rFonts w:ascii="Wingdings" w:hAnsi="Wingdings" w:hint="default"/>
      </w:rPr>
    </w:lvl>
    <w:lvl w:ilvl="3" w:tplc="041F0001" w:tentative="1">
      <w:start w:val="1"/>
      <w:numFmt w:val="bullet"/>
      <w:lvlText w:val=""/>
      <w:lvlJc w:val="left"/>
      <w:pPr>
        <w:ind w:left="3295" w:hanging="360"/>
      </w:pPr>
      <w:rPr>
        <w:rFonts w:ascii="Symbol" w:hAnsi="Symbol" w:hint="default"/>
      </w:rPr>
    </w:lvl>
    <w:lvl w:ilvl="4" w:tplc="041F0003" w:tentative="1">
      <w:start w:val="1"/>
      <w:numFmt w:val="bullet"/>
      <w:lvlText w:val="o"/>
      <w:lvlJc w:val="left"/>
      <w:pPr>
        <w:ind w:left="4015" w:hanging="360"/>
      </w:pPr>
      <w:rPr>
        <w:rFonts w:ascii="Courier New" w:hAnsi="Courier New" w:cs="Courier New" w:hint="default"/>
      </w:rPr>
    </w:lvl>
    <w:lvl w:ilvl="5" w:tplc="041F0005" w:tentative="1">
      <w:start w:val="1"/>
      <w:numFmt w:val="bullet"/>
      <w:lvlText w:val=""/>
      <w:lvlJc w:val="left"/>
      <w:pPr>
        <w:ind w:left="4735" w:hanging="360"/>
      </w:pPr>
      <w:rPr>
        <w:rFonts w:ascii="Wingdings" w:hAnsi="Wingdings" w:hint="default"/>
      </w:rPr>
    </w:lvl>
    <w:lvl w:ilvl="6" w:tplc="041F0001" w:tentative="1">
      <w:start w:val="1"/>
      <w:numFmt w:val="bullet"/>
      <w:lvlText w:val=""/>
      <w:lvlJc w:val="left"/>
      <w:pPr>
        <w:ind w:left="5455" w:hanging="360"/>
      </w:pPr>
      <w:rPr>
        <w:rFonts w:ascii="Symbol" w:hAnsi="Symbol" w:hint="default"/>
      </w:rPr>
    </w:lvl>
    <w:lvl w:ilvl="7" w:tplc="041F0003" w:tentative="1">
      <w:start w:val="1"/>
      <w:numFmt w:val="bullet"/>
      <w:lvlText w:val="o"/>
      <w:lvlJc w:val="left"/>
      <w:pPr>
        <w:ind w:left="6175" w:hanging="360"/>
      </w:pPr>
      <w:rPr>
        <w:rFonts w:ascii="Courier New" w:hAnsi="Courier New" w:cs="Courier New" w:hint="default"/>
      </w:rPr>
    </w:lvl>
    <w:lvl w:ilvl="8" w:tplc="041F0005" w:tentative="1">
      <w:start w:val="1"/>
      <w:numFmt w:val="bullet"/>
      <w:lvlText w:val=""/>
      <w:lvlJc w:val="left"/>
      <w:pPr>
        <w:ind w:left="6895" w:hanging="360"/>
      </w:pPr>
      <w:rPr>
        <w:rFonts w:ascii="Wingdings" w:hAnsi="Wingdings" w:hint="default"/>
      </w:rPr>
    </w:lvl>
  </w:abstractNum>
  <w:abstractNum w:abstractNumId="34">
    <w:nsid w:val="616D66EA"/>
    <w:multiLevelType w:val="hybridMultilevel"/>
    <w:tmpl w:val="BE18335C"/>
    <w:lvl w:ilvl="0" w:tplc="041F000B">
      <w:start w:val="1"/>
      <w:numFmt w:val="bullet"/>
      <w:lvlText w:val=""/>
      <w:lvlJc w:val="left"/>
      <w:pPr>
        <w:ind w:left="786"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676C64D6"/>
    <w:multiLevelType w:val="multilevel"/>
    <w:tmpl w:val="5EB47A18"/>
    <w:lvl w:ilvl="0">
      <w:start w:val="1"/>
      <w:numFmt w:val="decimal"/>
      <w:lvlText w:val="%1."/>
      <w:lvlJc w:val="left"/>
      <w:pPr>
        <w:ind w:left="558" w:hanging="320"/>
      </w:pPr>
      <w:rPr>
        <w:rFonts w:ascii="Times New Roman" w:eastAsia="Times New Roman" w:hAnsi="Times New Roman" w:cs="Times New Roman"/>
        <w:b/>
        <w:sz w:val="32"/>
        <w:szCs w:val="32"/>
      </w:rPr>
    </w:lvl>
    <w:lvl w:ilvl="1">
      <w:start w:val="1"/>
      <w:numFmt w:val="decimal"/>
      <w:lvlText w:val="%1.%2"/>
      <w:lvlJc w:val="left"/>
      <w:pPr>
        <w:ind w:left="598" w:hanging="360"/>
      </w:pPr>
      <w:rPr>
        <w:rFonts w:ascii="Times New Roman" w:eastAsia="Times New Roman" w:hAnsi="Times New Roman" w:cs="Times New Roman"/>
        <w:b/>
        <w:sz w:val="24"/>
        <w:szCs w:val="24"/>
      </w:rPr>
    </w:lvl>
    <w:lvl w:ilvl="2">
      <w:start w:val="1"/>
      <w:numFmt w:val="bullet"/>
      <w:lvlText w:val="▪"/>
      <w:lvlJc w:val="left"/>
      <w:pPr>
        <w:ind w:left="958" w:hanging="360"/>
      </w:pPr>
      <w:rPr>
        <w:rFonts w:ascii="Noto Sans Symbols" w:eastAsia="Noto Sans Symbols" w:hAnsi="Noto Sans Symbols" w:cs="Noto Sans Symbols"/>
        <w:sz w:val="24"/>
        <w:szCs w:val="24"/>
      </w:rPr>
    </w:lvl>
    <w:lvl w:ilvl="3">
      <w:start w:val="1"/>
      <w:numFmt w:val="bullet"/>
      <w:lvlText w:val="•"/>
      <w:lvlJc w:val="left"/>
      <w:pPr>
        <w:ind w:left="2102" w:hanging="360"/>
      </w:pPr>
    </w:lvl>
    <w:lvl w:ilvl="4">
      <w:start w:val="1"/>
      <w:numFmt w:val="bullet"/>
      <w:lvlText w:val="•"/>
      <w:lvlJc w:val="left"/>
      <w:pPr>
        <w:ind w:left="3245" w:hanging="360"/>
      </w:pPr>
    </w:lvl>
    <w:lvl w:ilvl="5">
      <w:start w:val="1"/>
      <w:numFmt w:val="bullet"/>
      <w:lvlText w:val="•"/>
      <w:lvlJc w:val="left"/>
      <w:pPr>
        <w:ind w:left="4387" w:hanging="360"/>
      </w:pPr>
    </w:lvl>
    <w:lvl w:ilvl="6">
      <w:start w:val="1"/>
      <w:numFmt w:val="bullet"/>
      <w:lvlText w:val="•"/>
      <w:lvlJc w:val="left"/>
      <w:pPr>
        <w:ind w:left="5530" w:hanging="360"/>
      </w:pPr>
    </w:lvl>
    <w:lvl w:ilvl="7">
      <w:start w:val="1"/>
      <w:numFmt w:val="bullet"/>
      <w:lvlText w:val="•"/>
      <w:lvlJc w:val="left"/>
      <w:pPr>
        <w:ind w:left="6672" w:hanging="360"/>
      </w:pPr>
    </w:lvl>
    <w:lvl w:ilvl="8">
      <w:start w:val="1"/>
      <w:numFmt w:val="bullet"/>
      <w:lvlText w:val="•"/>
      <w:lvlJc w:val="left"/>
      <w:pPr>
        <w:ind w:left="7815" w:hanging="360"/>
      </w:pPr>
    </w:lvl>
  </w:abstractNum>
  <w:abstractNum w:abstractNumId="36">
    <w:nsid w:val="6A4C2B3F"/>
    <w:multiLevelType w:val="multilevel"/>
    <w:tmpl w:val="5E3EE502"/>
    <w:lvl w:ilvl="0">
      <w:start w:val="1"/>
      <w:numFmt w:val="bullet"/>
      <w:lvlText w:val=""/>
      <w:lvlPicBulletId w:val="0"/>
      <w:lvlJc w:val="left"/>
      <w:pPr>
        <w:ind w:left="970" w:hanging="144"/>
      </w:pPr>
      <w:rPr>
        <w:rFonts w:ascii="Symbol" w:hAnsi="Symbol" w:hint="default"/>
        <w:sz w:val="24"/>
        <w:szCs w:val="24"/>
      </w:rPr>
    </w:lvl>
    <w:lvl w:ilvl="1">
      <w:start w:val="1"/>
      <w:numFmt w:val="bullet"/>
      <w:lvlText w:val="•"/>
      <w:lvlJc w:val="left"/>
      <w:pPr>
        <w:ind w:left="1892" w:hanging="144"/>
      </w:pPr>
    </w:lvl>
    <w:lvl w:ilvl="2">
      <w:start w:val="1"/>
      <w:numFmt w:val="bullet"/>
      <w:lvlText w:val="•"/>
      <w:lvlJc w:val="left"/>
      <w:pPr>
        <w:ind w:left="2804" w:hanging="144"/>
      </w:pPr>
    </w:lvl>
    <w:lvl w:ilvl="3">
      <w:start w:val="1"/>
      <w:numFmt w:val="bullet"/>
      <w:lvlText w:val="•"/>
      <w:lvlJc w:val="left"/>
      <w:pPr>
        <w:ind w:left="3716" w:hanging="143"/>
      </w:pPr>
    </w:lvl>
    <w:lvl w:ilvl="4">
      <w:start w:val="1"/>
      <w:numFmt w:val="bullet"/>
      <w:lvlText w:val="•"/>
      <w:lvlJc w:val="left"/>
      <w:pPr>
        <w:ind w:left="4628" w:hanging="144"/>
      </w:pPr>
    </w:lvl>
    <w:lvl w:ilvl="5">
      <w:start w:val="1"/>
      <w:numFmt w:val="bullet"/>
      <w:lvlText w:val="•"/>
      <w:lvlJc w:val="left"/>
      <w:pPr>
        <w:ind w:left="5540" w:hanging="144"/>
      </w:pPr>
    </w:lvl>
    <w:lvl w:ilvl="6">
      <w:start w:val="1"/>
      <w:numFmt w:val="bullet"/>
      <w:lvlText w:val="•"/>
      <w:lvlJc w:val="left"/>
      <w:pPr>
        <w:ind w:left="6452" w:hanging="143"/>
      </w:pPr>
    </w:lvl>
    <w:lvl w:ilvl="7">
      <w:start w:val="1"/>
      <w:numFmt w:val="bullet"/>
      <w:lvlText w:val="•"/>
      <w:lvlJc w:val="left"/>
      <w:pPr>
        <w:ind w:left="7364" w:hanging="144"/>
      </w:pPr>
    </w:lvl>
    <w:lvl w:ilvl="8">
      <w:start w:val="1"/>
      <w:numFmt w:val="bullet"/>
      <w:lvlText w:val="•"/>
      <w:lvlJc w:val="left"/>
      <w:pPr>
        <w:ind w:left="8276" w:hanging="144"/>
      </w:pPr>
    </w:lvl>
  </w:abstractNum>
  <w:abstractNum w:abstractNumId="37">
    <w:nsid w:val="6D453DD6"/>
    <w:multiLevelType w:val="multilevel"/>
    <w:tmpl w:val="D17AD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0163E21"/>
    <w:multiLevelType w:val="hybridMultilevel"/>
    <w:tmpl w:val="39CEF65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16C04A6"/>
    <w:multiLevelType w:val="hybridMultilevel"/>
    <w:tmpl w:val="C19E5F4E"/>
    <w:lvl w:ilvl="0" w:tplc="C73263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9346C2"/>
    <w:multiLevelType w:val="multilevel"/>
    <w:tmpl w:val="6F72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4041232"/>
    <w:multiLevelType w:val="multilevel"/>
    <w:tmpl w:val="C86C7500"/>
    <w:lvl w:ilvl="0">
      <w:start w:val="1"/>
      <w:numFmt w:val="bullet"/>
      <w:lvlText w:val=""/>
      <w:lvlPicBulletId w:val="0"/>
      <w:lvlJc w:val="left"/>
      <w:pPr>
        <w:ind w:left="720" w:hanging="360"/>
      </w:pPr>
      <w:rPr>
        <w:rFonts w:ascii="Symbol" w:hAnsi="Symbol" w:hint="default"/>
        <w:sz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3">
    <w:nsid w:val="7B5E1281"/>
    <w:multiLevelType w:val="hybridMultilevel"/>
    <w:tmpl w:val="2A9AD9C6"/>
    <w:lvl w:ilvl="0" w:tplc="041F000B">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num w:numId="1">
    <w:abstractNumId w:val="36"/>
  </w:num>
  <w:num w:numId="2">
    <w:abstractNumId w:val="15"/>
  </w:num>
  <w:num w:numId="3">
    <w:abstractNumId w:val="18"/>
  </w:num>
  <w:num w:numId="4">
    <w:abstractNumId w:val="11"/>
  </w:num>
  <w:num w:numId="5">
    <w:abstractNumId w:val="25"/>
  </w:num>
  <w:num w:numId="6">
    <w:abstractNumId w:val="41"/>
  </w:num>
  <w:num w:numId="7">
    <w:abstractNumId w:val="7"/>
  </w:num>
  <w:num w:numId="8">
    <w:abstractNumId w:val="35"/>
  </w:num>
  <w:num w:numId="9">
    <w:abstractNumId w:val="21"/>
  </w:num>
  <w:num w:numId="10">
    <w:abstractNumId w:val="31"/>
  </w:num>
  <w:num w:numId="11">
    <w:abstractNumId w:val="28"/>
  </w:num>
  <w:num w:numId="12">
    <w:abstractNumId w:val="6"/>
  </w:num>
  <w:num w:numId="13">
    <w:abstractNumId w:val="37"/>
  </w:num>
  <w:num w:numId="14">
    <w:abstractNumId w:val="16"/>
  </w:num>
  <w:num w:numId="15">
    <w:abstractNumId w:val="33"/>
  </w:num>
  <w:num w:numId="16">
    <w:abstractNumId w:val="38"/>
  </w:num>
  <w:num w:numId="17">
    <w:abstractNumId w:val="27"/>
  </w:num>
  <w:num w:numId="18">
    <w:abstractNumId w:val="2"/>
  </w:num>
  <w:num w:numId="19">
    <w:abstractNumId w:val="29"/>
  </w:num>
  <w:num w:numId="20">
    <w:abstractNumId w:val="39"/>
  </w:num>
  <w:num w:numId="21">
    <w:abstractNumId w:val="14"/>
  </w:num>
  <w:num w:numId="22">
    <w:abstractNumId w:val="30"/>
  </w:num>
  <w:num w:numId="23">
    <w:abstractNumId w:val="20"/>
  </w:num>
  <w:num w:numId="24">
    <w:abstractNumId w:val="9"/>
  </w:num>
  <w:num w:numId="25">
    <w:abstractNumId w:val="0"/>
  </w:num>
  <w:num w:numId="26">
    <w:abstractNumId w:val="19"/>
  </w:num>
  <w:num w:numId="27">
    <w:abstractNumId w:val="10"/>
  </w:num>
  <w:num w:numId="28">
    <w:abstractNumId w:val="26"/>
  </w:num>
  <w:num w:numId="29">
    <w:abstractNumId w:val="4"/>
  </w:num>
  <w:num w:numId="30">
    <w:abstractNumId w:val="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2"/>
  </w:num>
  <w:num w:numId="34">
    <w:abstractNumId w:val="3"/>
  </w:num>
  <w:num w:numId="35">
    <w:abstractNumId w:val="43"/>
  </w:num>
  <w:num w:numId="36">
    <w:abstractNumId w:val="17"/>
  </w:num>
  <w:num w:numId="37">
    <w:abstractNumId w:val="1"/>
  </w:num>
  <w:num w:numId="38">
    <w:abstractNumId w:val="24"/>
  </w:num>
  <w:num w:numId="39">
    <w:abstractNumId w:val="34"/>
  </w:num>
  <w:num w:numId="40">
    <w:abstractNumId w:val="32"/>
  </w:num>
  <w:num w:numId="41">
    <w:abstractNumId w:val="42"/>
  </w:num>
  <w:num w:numId="42">
    <w:abstractNumId w:val="23"/>
  </w:num>
  <w:num w:numId="43">
    <w:abstractNumId w:val="40"/>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o:colormru v:ext="edit" colors="#fdfd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EC"/>
    <w:rsid w:val="000010CF"/>
    <w:rsid w:val="00004EDE"/>
    <w:rsid w:val="0000631E"/>
    <w:rsid w:val="00006938"/>
    <w:rsid w:val="00007C5B"/>
    <w:rsid w:val="00011269"/>
    <w:rsid w:val="00013EF3"/>
    <w:rsid w:val="000167EA"/>
    <w:rsid w:val="00016ECD"/>
    <w:rsid w:val="000206FB"/>
    <w:rsid w:val="00021580"/>
    <w:rsid w:val="00025B9D"/>
    <w:rsid w:val="0003158E"/>
    <w:rsid w:val="00032FD1"/>
    <w:rsid w:val="000366DA"/>
    <w:rsid w:val="00037481"/>
    <w:rsid w:val="000415AB"/>
    <w:rsid w:val="00045563"/>
    <w:rsid w:val="00047BEE"/>
    <w:rsid w:val="000505BB"/>
    <w:rsid w:val="00063AB5"/>
    <w:rsid w:val="00070FF9"/>
    <w:rsid w:val="00071C97"/>
    <w:rsid w:val="00076609"/>
    <w:rsid w:val="000853DB"/>
    <w:rsid w:val="0009667F"/>
    <w:rsid w:val="000A003D"/>
    <w:rsid w:val="000A61CB"/>
    <w:rsid w:val="000A777F"/>
    <w:rsid w:val="000B135F"/>
    <w:rsid w:val="000B55A4"/>
    <w:rsid w:val="000B5D22"/>
    <w:rsid w:val="000B7C9A"/>
    <w:rsid w:val="000C1256"/>
    <w:rsid w:val="000C1D04"/>
    <w:rsid w:val="000C6EAF"/>
    <w:rsid w:val="000D388C"/>
    <w:rsid w:val="000D4860"/>
    <w:rsid w:val="000E2771"/>
    <w:rsid w:val="000F4046"/>
    <w:rsid w:val="00101E21"/>
    <w:rsid w:val="00104BA0"/>
    <w:rsid w:val="00105AE3"/>
    <w:rsid w:val="00114B5E"/>
    <w:rsid w:val="00124020"/>
    <w:rsid w:val="001313AC"/>
    <w:rsid w:val="00136BC7"/>
    <w:rsid w:val="00140BEA"/>
    <w:rsid w:val="00155760"/>
    <w:rsid w:val="00160645"/>
    <w:rsid w:val="00161470"/>
    <w:rsid w:val="00171EC6"/>
    <w:rsid w:val="00183945"/>
    <w:rsid w:val="001947CA"/>
    <w:rsid w:val="00196B83"/>
    <w:rsid w:val="001B498D"/>
    <w:rsid w:val="001C32EC"/>
    <w:rsid w:val="001C4BDA"/>
    <w:rsid w:val="001C7957"/>
    <w:rsid w:val="001F6401"/>
    <w:rsid w:val="001F6708"/>
    <w:rsid w:val="001F7B8B"/>
    <w:rsid w:val="00200E6D"/>
    <w:rsid w:val="00201B48"/>
    <w:rsid w:val="0020676C"/>
    <w:rsid w:val="002112C0"/>
    <w:rsid w:val="00215943"/>
    <w:rsid w:val="0021763E"/>
    <w:rsid w:val="00217E4D"/>
    <w:rsid w:val="002241AF"/>
    <w:rsid w:val="002253B6"/>
    <w:rsid w:val="00225FC7"/>
    <w:rsid w:val="00226EF5"/>
    <w:rsid w:val="0022702B"/>
    <w:rsid w:val="00227AD5"/>
    <w:rsid w:val="00230D3A"/>
    <w:rsid w:val="00234603"/>
    <w:rsid w:val="00245D57"/>
    <w:rsid w:val="00247892"/>
    <w:rsid w:val="0025333E"/>
    <w:rsid w:val="0025367B"/>
    <w:rsid w:val="002576DD"/>
    <w:rsid w:val="00263FFA"/>
    <w:rsid w:val="002702EF"/>
    <w:rsid w:val="0027635B"/>
    <w:rsid w:val="00276D4F"/>
    <w:rsid w:val="00284048"/>
    <w:rsid w:val="0028508C"/>
    <w:rsid w:val="002873D5"/>
    <w:rsid w:val="00297CDD"/>
    <w:rsid w:val="002A4221"/>
    <w:rsid w:val="002A4518"/>
    <w:rsid w:val="002C0950"/>
    <w:rsid w:val="002D4125"/>
    <w:rsid w:val="002E05A7"/>
    <w:rsid w:val="002E1BAA"/>
    <w:rsid w:val="002E514F"/>
    <w:rsid w:val="002F38C6"/>
    <w:rsid w:val="002F4868"/>
    <w:rsid w:val="003004F3"/>
    <w:rsid w:val="00301E38"/>
    <w:rsid w:val="003127E3"/>
    <w:rsid w:val="00312FAC"/>
    <w:rsid w:val="00316324"/>
    <w:rsid w:val="003312B9"/>
    <w:rsid w:val="003314F1"/>
    <w:rsid w:val="003331AB"/>
    <w:rsid w:val="003347B0"/>
    <w:rsid w:val="00342A48"/>
    <w:rsid w:val="00343A07"/>
    <w:rsid w:val="003457C2"/>
    <w:rsid w:val="003457D1"/>
    <w:rsid w:val="00346295"/>
    <w:rsid w:val="003537D9"/>
    <w:rsid w:val="00357CFA"/>
    <w:rsid w:val="0037196C"/>
    <w:rsid w:val="0037286B"/>
    <w:rsid w:val="00384CB9"/>
    <w:rsid w:val="003855D0"/>
    <w:rsid w:val="003855D7"/>
    <w:rsid w:val="00393358"/>
    <w:rsid w:val="003A2F5E"/>
    <w:rsid w:val="003A55D0"/>
    <w:rsid w:val="003B0A82"/>
    <w:rsid w:val="003B61B6"/>
    <w:rsid w:val="003C21B2"/>
    <w:rsid w:val="003C3950"/>
    <w:rsid w:val="003C7C30"/>
    <w:rsid w:val="003D287F"/>
    <w:rsid w:val="003D733F"/>
    <w:rsid w:val="003E3296"/>
    <w:rsid w:val="003E35F4"/>
    <w:rsid w:val="003E5B49"/>
    <w:rsid w:val="003E6AE2"/>
    <w:rsid w:val="003F4127"/>
    <w:rsid w:val="003F5C0B"/>
    <w:rsid w:val="003F5CFF"/>
    <w:rsid w:val="003F70C3"/>
    <w:rsid w:val="0040012B"/>
    <w:rsid w:val="00422CEF"/>
    <w:rsid w:val="0042585B"/>
    <w:rsid w:val="004259A4"/>
    <w:rsid w:val="004263F8"/>
    <w:rsid w:val="004318E1"/>
    <w:rsid w:val="00435127"/>
    <w:rsid w:val="00437D27"/>
    <w:rsid w:val="00443A56"/>
    <w:rsid w:val="00454AE7"/>
    <w:rsid w:val="004563A5"/>
    <w:rsid w:val="00461645"/>
    <w:rsid w:val="004625D6"/>
    <w:rsid w:val="00476794"/>
    <w:rsid w:val="004839BA"/>
    <w:rsid w:val="00485AA7"/>
    <w:rsid w:val="0049297C"/>
    <w:rsid w:val="00492D98"/>
    <w:rsid w:val="00493D48"/>
    <w:rsid w:val="00497A5A"/>
    <w:rsid w:val="00497F08"/>
    <w:rsid w:val="004A137A"/>
    <w:rsid w:val="004A2273"/>
    <w:rsid w:val="004A469B"/>
    <w:rsid w:val="004B2EA5"/>
    <w:rsid w:val="004B3CA3"/>
    <w:rsid w:val="004B4B5B"/>
    <w:rsid w:val="004C00B9"/>
    <w:rsid w:val="004C0C0C"/>
    <w:rsid w:val="004C2C3E"/>
    <w:rsid w:val="004D18AB"/>
    <w:rsid w:val="004D42BA"/>
    <w:rsid w:val="004D4950"/>
    <w:rsid w:val="004E309F"/>
    <w:rsid w:val="004F2997"/>
    <w:rsid w:val="00501071"/>
    <w:rsid w:val="005076A6"/>
    <w:rsid w:val="00516152"/>
    <w:rsid w:val="00524259"/>
    <w:rsid w:val="00525D83"/>
    <w:rsid w:val="00526715"/>
    <w:rsid w:val="00526DC2"/>
    <w:rsid w:val="0053068F"/>
    <w:rsid w:val="00535AD2"/>
    <w:rsid w:val="005465CA"/>
    <w:rsid w:val="00547D32"/>
    <w:rsid w:val="00561E97"/>
    <w:rsid w:val="00562D36"/>
    <w:rsid w:val="00563146"/>
    <w:rsid w:val="0057342C"/>
    <w:rsid w:val="00575C0D"/>
    <w:rsid w:val="00584F7C"/>
    <w:rsid w:val="005866E3"/>
    <w:rsid w:val="0059109D"/>
    <w:rsid w:val="005B0A46"/>
    <w:rsid w:val="005B350B"/>
    <w:rsid w:val="005B4425"/>
    <w:rsid w:val="005C3666"/>
    <w:rsid w:val="005C5801"/>
    <w:rsid w:val="005C6BC1"/>
    <w:rsid w:val="005D3981"/>
    <w:rsid w:val="005E4F4B"/>
    <w:rsid w:val="005F0F53"/>
    <w:rsid w:val="005F166C"/>
    <w:rsid w:val="005F22C8"/>
    <w:rsid w:val="005F7CF6"/>
    <w:rsid w:val="00600996"/>
    <w:rsid w:val="006034B2"/>
    <w:rsid w:val="00617CF6"/>
    <w:rsid w:val="006200C0"/>
    <w:rsid w:val="00627A2F"/>
    <w:rsid w:val="00632948"/>
    <w:rsid w:val="00634D94"/>
    <w:rsid w:val="006428B1"/>
    <w:rsid w:val="00651A7A"/>
    <w:rsid w:val="006574DB"/>
    <w:rsid w:val="00661E10"/>
    <w:rsid w:val="00662500"/>
    <w:rsid w:val="00662E6F"/>
    <w:rsid w:val="00670480"/>
    <w:rsid w:val="00675881"/>
    <w:rsid w:val="00676BBE"/>
    <w:rsid w:val="00687C91"/>
    <w:rsid w:val="00690293"/>
    <w:rsid w:val="006941D6"/>
    <w:rsid w:val="00695404"/>
    <w:rsid w:val="006A054F"/>
    <w:rsid w:val="006B2A82"/>
    <w:rsid w:val="006C61AC"/>
    <w:rsid w:val="006C64BB"/>
    <w:rsid w:val="006C7BF5"/>
    <w:rsid w:val="006D00DE"/>
    <w:rsid w:val="006D3DCB"/>
    <w:rsid w:val="006D573C"/>
    <w:rsid w:val="006E0515"/>
    <w:rsid w:val="006E3923"/>
    <w:rsid w:val="006E6EAD"/>
    <w:rsid w:val="0070425B"/>
    <w:rsid w:val="0071092C"/>
    <w:rsid w:val="00712ED2"/>
    <w:rsid w:val="00717CE2"/>
    <w:rsid w:val="00722771"/>
    <w:rsid w:val="0072365E"/>
    <w:rsid w:val="00725B7F"/>
    <w:rsid w:val="0073379B"/>
    <w:rsid w:val="00735425"/>
    <w:rsid w:val="00744F59"/>
    <w:rsid w:val="0074723F"/>
    <w:rsid w:val="00747D65"/>
    <w:rsid w:val="0076184E"/>
    <w:rsid w:val="00763F8E"/>
    <w:rsid w:val="007737C6"/>
    <w:rsid w:val="00774B59"/>
    <w:rsid w:val="00777266"/>
    <w:rsid w:val="00780F36"/>
    <w:rsid w:val="00781013"/>
    <w:rsid w:val="00783F12"/>
    <w:rsid w:val="00784BB2"/>
    <w:rsid w:val="00787618"/>
    <w:rsid w:val="00791BDF"/>
    <w:rsid w:val="0079440B"/>
    <w:rsid w:val="00796457"/>
    <w:rsid w:val="0079766A"/>
    <w:rsid w:val="00797892"/>
    <w:rsid w:val="007A07EC"/>
    <w:rsid w:val="007C6E49"/>
    <w:rsid w:val="007D5784"/>
    <w:rsid w:val="007E1FB3"/>
    <w:rsid w:val="007E2A21"/>
    <w:rsid w:val="007E70F5"/>
    <w:rsid w:val="007F7DF7"/>
    <w:rsid w:val="00803F77"/>
    <w:rsid w:val="0080474A"/>
    <w:rsid w:val="0081068C"/>
    <w:rsid w:val="00810716"/>
    <w:rsid w:val="008153AB"/>
    <w:rsid w:val="00816AB2"/>
    <w:rsid w:val="00831FAF"/>
    <w:rsid w:val="00833811"/>
    <w:rsid w:val="0083519F"/>
    <w:rsid w:val="008375E4"/>
    <w:rsid w:val="00843F1E"/>
    <w:rsid w:val="008447E0"/>
    <w:rsid w:val="00846665"/>
    <w:rsid w:val="00855F9B"/>
    <w:rsid w:val="0086018C"/>
    <w:rsid w:val="00860B04"/>
    <w:rsid w:val="008622EC"/>
    <w:rsid w:val="008623B0"/>
    <w:rsid w:val="008640BB"/>
    <w:rsid w:val="008762A9"/>
    <w:rsid w:val="00876B5C"/>
    <w:rsid w:val="0088415C"/>
    <w:rsid w:val="00897FD3"/>
    <w:rsid w:val="008A037A"/>
    <w:rsid w:val="008A0FDF"/>
    <w:rsid w:val="008A2060"/>
    <w:rsid w:val="008A66FD"/>
    <w:rsid w:val="008B5688"/>
    <w:rsid w:val="008C7D2A"/>
    <w:rsid w:val="008D5EAC"/>
    <w:rsid w:val="008E43FA"/>
    <w:rsid w:val="008E59D8"/>
    <w:rsid w:val="008E5F9D"/>
    <w:rsid w:val="008E7553"/>
    <w:rsid w:val="008F2425"/>
    <w:rsid w:val="008F3651"/>
    <w:rsid w:val="008F5911"/>
    <w:rsid w:val="00901D82"/>
    <w:rsid w:val="00903274"/>
    <w:rsid w:val="009033B8"/>
    <w:rsid w:val="0090728A"/>
    <w:rsid w:val="009114E2"/>
    <w:rsid w:val="0092681C"/>
    <w:rsid w:val="0092702C"/>
    <w:rsid w:val="00937B5F"/>
    <w:rsid w:val="0094073C"/>
    <w:rsid w:val="00941A4C"/>
    <w:rsid w:val="009468BC"/>
    <w:rsid w:val="00950A1F"/>
    <w:rsid w:val="0095433F"/>
    <w:rsid w:val="009658D9"/>
    <w:rsid w:val="0097139C"/>
    <w:rsid w:val="00976FB1"/>
    <w:rsid w:val="0098003B"/>
    <w:rsid w:val="00980616"/>
    <w:rsid w:val="00981B65"/>
    <w:rsid w:val="00982255"/>
    <w:rsid w:val="00984FAF"/>
    <w:rsid w:val="009910FD"/>
    <w:rsid w:val="00991B0F"/>
    <w:rsid w:val="00993C42"/>
    <w:rsid w:val="00997134"/>
    <w:rsid w:val="009A02DA"/>
    <w:rsid w:val="009A61EC"/>
    <w:rsid w:val="009A6227"/>
    <w:rsid w:val="009B3441"/>
    <w:rsid w:val="009B3DF9"/>
    <w:rsid w:val="009B42F4"/>
    <w:rsid w:val="009B4734"/>
    <w:rsid w:val="009C58A7"/>
    <w:rsid w:val="009C5D1C"/>
    <w:rsid w:val="009E1576"/>
    <w:rsid w:val="009E2C57"/>
    <w:rsid w:val="009E5B72"/>
    <w:rsid w:val="009E63D3"/>
    <w:rsid w:val="009F1160"/>
    <w:rsid w:val="009F1230"/>
    <w:rsid w:val="009F7EA3"/>
    <w:rsid w:val="00A03DED"/>
    <w:rsid w:val="00A06825"/>
    <w:rsid w:val="00A1025E"/>
    <w:rsid w:val="00A1136C"/>
    <w:rsid w:val="00A118B9"/>
    <w:rsid w:val="00A12F3E"/>
    <w:rsid w:val="00A14354"/>
    <w:rsid w:val="00A16335"/>
    <w:rsid w:val="00A209B1"/>
    <w:rsid w:val="00A2796A"/>
    <w:rsid w:val="00A363A3"/>
    <w:rsid w:val="00A37204"/>
    <w:rsid w:val="00A374E3"/>
    <w:rsid w:val="00A54BF6"/>
    <w:rsid w:val="00A550CC"/>
    <w:rsid w:val="00A5534B"/>
    <w:rsid w:val="00A5681B"/>
    <w:rsid w:val="00A6013A"/>
    <w:rsid w:val="00A76AB9"/>
    <w:rsid w:val="00A80BA1"/>
    <w:rsid w:val="00A81B4F"/>
    <w:rsid w:val="00A84D26"/>
    <w:rsid w:val="00A90C6D"/>
    <w:rsid w:val="00A94F05"/>
    <w:rsid w:val="00AA1BD4"/>
    <w:rsid w:val="00AA3CE5"/>
    <w:rsid w:val="00AB1B48"/>
    <w:rsid w:val="00AB4084"/>
    <w:rsid w:val="00AB4C3F"/>
    <w:rsid w:val="00AC0E36"/>
    <w:rsid w:val="00AC4864"/>
    <w:rsid w:val="00AC74CE"/>
    <w:rsid w:val="00AD132E"/>
    <w:rsid w:val="00AD3AB5"/>
    <w:rsid w:val="00AD5777"/>
    <w:rsid w:val="00AE3436"/>
    <w:rsid w:val="00AE69D3"/>
    <w:rsid w:val="00AF1E4A"/>
    <w:rsid w:val="00AF2510"/>
    <w:rsid w:val="00AF3611"/>
    <w:rsid w:val="00AF585F"/>
    <w:rsid w:val="00AF660B"/>
    <w:rsid w:val="00B0244D"/>
    <w:rsid w:val="00B0514B"/>
    <w:rsid w:val="00B07DA4"/>
    <w:rsid w:val="00B12847"/>
    <w:rsid w:val="00B14D9A"/>
    <w:rsid w:val="00B216B2"/>
    <w:rsid w:val="00B255CD"/>
    <w:rsid w:val="00B400F7"/>
    <w:rsid w:val="00B459E1"/>
    <w:rsid w:val="00B50B4B"/>
    <w:rsid w:val="00B62E03"/>
    <w:rsid w:val="00B6325E"/>
    <w:rsid w:val="00B724FB"/>
    <w:rsid w:val="00B7408F"/>
    <w:rsid w:val="00B75929"/>
    <w:rsid w:val="00B762DF"/>
    <w:rsid w:val="00B86BD4"/>
    <w:rsid w:val="00B9417E"/>
    <w:rsid w:val="00B95614"/>
    <w:rsid w:val="00BA4D6A"/>
    <w:rsid w:val="00BB63FD"/>
    <w:rsid w:val="00BC20A6"/>
    <w:rsid w:val="00BC30A4"/>
    <w:rsid w:val="00BD4D66"/>
    <w:rsid w:val="00BD522C"/>
    <w:rsid w:val="00BD7CAC"/>
    <w:rsid w:val="00BE3AEE"/>
    <w:rsid w:val="00BE4F36"/>
    <w:rsid w:val="00BE6792"/>
    <w:rsid w:val="00BE72B0"/>
    <w:rsid w:val="00C015CF"/>
    <w:rsid w:val="00C077E5"/>
    <w:rsid w:val="00C13BAC"/>
    <w:rsid w:val="00C2228B"/>
    <w:rsid w:val="00C35F3E"/>
    <w:rsid w:val="00C374CE"/>
    <w:rsid w:val="00C45053"/>
    <w:rsid w:val="00C502C4"/>
    <w:rsid w:val="00C52F0A"/>
    <w:rsid w:val="00C62FD4"/>
    <w:rsid w:val="00C6335D"/>
    <w:rsid w:val="00C63E3A"/>
    <w:rsid w:val="00C65C0F"/>
    <w:rsid w:val="00C66096"/>
    <w:rsid w:val="00C7247B"/>
    <w:rsid w:val="00C7363C"/>
    <w:rsid w:val="00C752B2"/>
    <w:rsid w:val="00C77405"/>
    <w:rsid w:val="00C854D9"/>
    <w:rsid w:val="00C85E8F"/>
    <w:rsid w:val="00C8636F"/>
    <w:rsid w:val="00C91786"/>
    <w:rsid w:val="00CA17B1"/>
    <w:rsid w:val="00CA2920"/>
    <w:rsid w:val="00CA2DB0"/>
    <w:rsid w:val="00CA4246"/>
    <w:rsid w:val="00CB049D"/>
    <w:rsid w:val="00CB492A"/>
    <w:rsid w:val="00CB4DB3"/>
    <w:rsid w:val="00CC578D"/>
    <w:rsid w:val="00CC7EDE"/>
    <w:rsid w:val="00CD5E80"/>
    <w:rsid w:val="00CD646D"/>
    <w:rsid w:val="00CD66E9"/>
    <w:rsid w:val="00CD7E99"/>
    <w:rsid w:val="00CE4B89"/>
    <w:rsid w:val="00CE5775"/>
    <w:rsid w:val="00CF0835"/>
    <w:rsid w:val="00CF49EA"/>
    <w:rsid w:val="00CF509E"/>
    <w:rsid w:val="00D03731"/>
    <w:rsid w:val="00D05607"/>
    <w:rsid w:val="00D0582E"/>
    <w:rsid w:val="00D06FCD"/>
    <w:rsid w:val="00D1229C"/>
    <w:rsid w:val="00D13F18"/>
    <w:rsid w:val="00D20553"/>
    <w:rsid w:val="00D2449A"/>
    <w:rsid w:val="00D27346"/>
    <w:rsid w:val="00D278FA"/>
    <w:rsid w:val="00D36699"/>
    <w:rsid w:val="00D37155"/>
    <w:rsid w:val="00D4113A"/>
    <w:rsid w:val="00D4136A"/>
    <w:rsid w:val="00D4248A"/>
    <w:rsid w:val="00D43598"/>
    <w:rsid w:val="00D469F5"/>
    <w:rsid w:val="00D52912"/>
    <w:rsid w:val="00D52D7E"/>
    <w:rsid w:val="00D66B27"/>
    <w:rsid w:val="00D91DB8"/>
    <w:rsid w:val="00DA1BDE"/>
    <w:rsid w:val="00DA3088"/>
    <w:rsid w:val="00DB053F"/>
    <w:rsid w:val="00DB2BD8"/>
    <w:rsid w:val="00DB2D17"/>
    <w:rsid w:val="00DB6884"/>
    <w:rsid w:val="00DC6F1F"/>
    <w:rsid w:val="00DD032E"/>
    <w:rsid w:val="00DD4ACE"/>
    <w:rsid w:val="00DD5638"/>
    <w:rsid w:val="00DD71E4"/>
    <w:rsid w:val="00DF23A1"/>
    <w:rsid w:val="00E017D5"/>
    <w:rsid w:val="00E14466"/>
    <w:rsid w:val="00E207D0"/>
    <w:rsid w:val="00E228FF"/>
    <w:rsid w:val="00E24BF2"/>
    <w:rsid w:val="00E33786"/>
    <w:rsid w:val="00E40F5E"/>
    <w:rsid w:val="00E44854"/>
    <w:rsid w:val="00E4605E"/>
    <w:rsid w:val="00E558EE"/>
    <w:rsid w:val="00E574F6"/>
    <w:rsid w:val="00E57F25"/>
    <w:rsid w:val="00E61A90"/>
    <w:rsid w:val="00E6363D"/>
    <w:rsid w:val="00E72E07"/>
    <w:rsid w:val="00E83E0F"/>
    <w:rsid w:val="00E84A72"/>
    <w:rsid w:val="00E91540"/>
    <w:rsid w:val="00E920F4"/>
    <w:rsid w:val="00EA7B1A"/>
    <w:rsid w:val="00EB0EB7"/>
    <w:rsid w:val="00EB7A1C"/>
    <w:rsid w:val="00EC4019"/>
    <w:rsid w:val="00ED00AD"/>
    <w:rsid w:val="00ED389E"/>
    <w:rsid w:val="00ED5BF1"/>
    <w:rsid w:val="00EE4FB0"/>
    <w:rsid w:val="00EF359E"/>
    <w:rsid w:val="00EF6884"/>
    <w:rsid w:val="00F00B6B"/>
    <w:rsid w:val="00F00FC3"/>
    <w:rsid w:val="00F23EAD"/>
    <w:rsid w:val="00F2511C"/>
    <w:rsid w:val="00F25301"/>
    <w:rsid w:val="00F306CA"/>
    <w:rsid w:val="00F374CC"/>
    <w:rsid w:val="00F37B9B"/>
    <w:rsid w:val="00F5577F"/>
    <w:rsid w:val="00F5782F"/>
    <w:rsid w:val="00F6086B"/>
    <w:rsid w:val="00F61359"/>
    <w:rsid w:val="00F70216"/>
    <w:rsid w:val="00F746DB"/>
    <w:rsid w:val="00F77D59"/>
    <w:rsid w:val="00F81D29"/>
    <w:rsid w:val="00F82F5B"/>
    <w:rsid w:val="00F83477"/>
    <w:rsid w:val="00F840E3"/>
    <w:rsid w:val="00F93223"/>
    <w:rsid w:val="00FA0A4E"/>
    <w:rsid w:val="00FA30C7"/>
    <w:rsid w:val="00FB0303"/>
    <w:rsid w:val="00FB11B9"/>
    <w:rsid w:val="00FC102A"/>
    <w:rsid w:val="00FC6B4D"/>
    <w:rsid w:val="00FC7735"/>
    <w:rsid w:val="00FC7AC8"/>
    <w:rsid w:val="00FD2F75"/>
    <w:rsid w:val="00FE432A"/>
    <w:rsid w:val="00FF1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d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spacing w:before="87"/>
      <w:ind w:left="100" w:right="777"/>
      <w:jc w:val="center"/>
      <w:outlineLvl w:val="0"/>
    </w:pPr>
    <w:rPr>
      <w:b/>
      <w:sz w:val="40"/>
      <w:szCs w:val="40"/>
    </w:rPr>
  </w:style>
  <w:style w:type="paragraph" w:styleId="Balk2">
    <w:name w:val="heading 2"/>
    <w:basedOn w:val="Normal"/>
    <w:next w:val="Normal"/>
    <w:pPr>
      <w:spacing w:before="85"/>
      <w:ind w:left="558" w:hanging="320"/>
      <w:outlineLvl w:val="1"/>
    </w:pPr>
    <w:rPr>
      <w:b/>
      <w:sz w:val="32"/>
      <w:szCs w:val="32"/>
    </w:rPr>
  </w:style>
  <w:style w:type="paragraph" w:styleId="Balk3">
    <w:name w:val="heading 3"/>
    <w:basedOn w:val="Normal"/>
    <w:next w:val="Normal"/>
    <w:pPr>
      <w:ind w:left="598"/>
      <w:outlineLvl w:val="2"/>
    </w:pPr>
    <w:rPr>
      <w:b/>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E2771"/>
    <w:rPr>
      <w:sz w:val="16"/>
      <w:szCs w:val="16"/>
    </w:rPr>
  </w:style>
  <w:style w:type="paragraph" w:styleId="AklamaMetni">
    <w:name w:val="annotation text"/>
    <w:basedOn w:val="Normal"/>
    <w:link w:val="AklamaMetniChar"/>
    <w:uiPriority w:val="99"/>
    <w:semiHidden/>
    <w:unhideWhenUsed/>
    <w:rsid w:val="000E2771"/>
    <w:rPr>
      <w:sz w:val="20"/>
      <w:szCs w:val="20"/>
    </w:rPr>
  </w:style>
  <w:style w:type="character" w:customStyle="1" w:styleId="AklamaMetniChar">
    <w:name w:val="Açıklama Metni Char"/>
    <w:basedOn w:val="VarsaylanParagrafYazTipi"/>
    <w:link w:val="AklamaMetni"/>
    <w:uiPriority w:val="99"/>
    <w:semiHidden/>
    <w:rsid w:val="000E2771"/>
    <w:rPr>
      <w:sz w:val="20"/>
      <w:szCs w:val="20"/>
    </w:rPr>
  </w:style>
  <w:style w:type="paragraph" w:styleId="AklamaKonusu">
    <w:name w:val="annotation subject"/>
    <w:basedOn w:val="AklamaMetni"/>
    <w:next w:val="AklamaMetni"/>
    <w:link w:val="AklamaKonusuChar"/>
    <w:uiPriority w:val="99"/>
    <w:semiHidden/>
    <w:unhideWhenUsed/>
    <w:rsid w:val="000E2771"/>
    <w:rPr>
      <w:b/>
      <w:bCs/>
    </w:rPr>
  </w:style>
  <w:style w:type="character" w:customStyle="1" w:styleId="AklamaKonusuChar">
    <w:name w:val="Açıklama Konusu Char"/>
    <w:basedOn w:val="AklamaMetniChar"/>
    <w:link w:val="AklamaKonusu"/>
    <w:uiPriority w:val="99"/>
    <w:semiHidden/>
    <w:rsid w:val="000E2771"/>
    <w:rPr>
      <w:b/>
      <w:bCs/>
      <w:sz w:val="20"/>
      <w:szCs w:val="20"/>
    </w:rPr>
  </w:style>
  <w:style w:type="paragraph" w:styleId="BalonMetni">
    <w:name w:val="Balloon Text"/>
    <w:basedOn w:val="Normal"/>
    <w:link w:val="BalonMetniChar"/>
    <w:uiPriority w:val="99"/>
    <w:semiHidden/>
    <w:unhideWhenUsed/>
    <w:rsid w:val="000E27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771"/>
    <w:rPr>
      <w:rFonts w:ascii="Segoe UI" w:hAnsi="Segoe UI" w:cs="Segoe UI"/>
      <w:sz w:val="18"/>
      <w:szCs w:val="18"/>
    </w:rPr>
  </w:style>
  <w:style w:type="paragraph" w:styleId="stbilgi">
    <w:name w:val="header"/>
    <w:basedOn w:val="Normal"/>
    <w:link w:val="stbilgiChar"/>
    <w:uiPriority w:val="99"/>
    <w:unhideWhenUsed/>
    <w:rsid w:val="00561E97"/>
    <w:pPr>
      <w:tabs>
        <w:tab w:val="center" w:pos="4536"/>
        <w:tab w:val="right" w:pos="9072"/>
      </w:tabs>
    </w:pPr>
  </w:style>
  <w:style w:type="character" w:customStyle="1" w:styleId="stbilgiChar">
    <w:name w:val="Üstbilgi Char"/>
    <w:basedOn w:val="VarsaylanParagrafYazTipi"/>
    <w:link w:val="stbilgi"/>
    <w:uiPriority w:val="99"/>
    <w:rsid w:val="00561E97"/>
  </w:style>
  <w:style w:type="paragraph" w:styleId="Altbilgi">
    <w:name w:val="footer"/>
    <w:basedOn w:val="Normal"/>
    <w:link w:val="AltbilgiChar"/>
    <w:uiPriority w:val="99"/>
    <w:unhideWhenUsed/>
    <w:rsid w:val="00561E97"/>
    <w:pPr>
      <w:tabs>
        <w:tab w:val="center" w:pos="4536"/>
        <w:tab w:val="right" w:pos="9072"/>
      </w:tabs>
    </w:pPr>
  </w:style>
  <w:style w:type="character" w:customStyle="1" w:styleId="AltbilgiChar">
    <w:name w:val="Altbilgi Char"/>
    <w:basedOn w:val="VarsaylanParagrafYazTipi"/>
    <w:link w:val="Altbilgi"/>
    <w:uiPriority w:val="99"/>
    <w:rsid w:val="00561E97"/>
  </w:style>
  <w:style w:type="character" w:styleId="Kpr">
    <w:name w:val="Hyperlink"/>
    <w:basedOn w:val="VarsaylanParagrafYazTipi"/>
    <w:uiPriority w:val="99"/>
    <w:unhideWhenUsed/>
    <w:rsid w:val="009F7EA3"/>
    <w:rPr>
      <w:color w:val="0000FF"/>
      <w:u w:val="single"/>
    </w:rPr>
  </w:style>
  <w:style w:type="character" w:styleId="Gl">
    <w:name w:val="Strong"/>
    <w:basedOn w:val="VarsaylanParagrafYazTipi"/>
    <w:uiPriority w:val="22"/>
    <w:qFormat/>
    <w:rsid w:val="00461645"/>
    <w:rPr>
      <w:b/>
      <w:bCs/>
    </w:rPr>
  </w:style>
  <w:style w:type="paragraph" w:styleId="ListeParagraf">
    <w:name w:val="List Paragraph"/>
    <w:basedOn w:val="Normal"/>
    <w:uiPriority w:val="34"/>
    <w:qFormat/>
    <w:rsid w:val="005C6BC1"/>
    <w:pPr>
      <w:ind w:left="720"/>
      <w:contextualSpacing/>
    </w:pPr>
  </w:style>
  <w:style w:type="table" w:styleId="TabloKlavuzu">
    <w:name w:val="Table Grid"/>
    <w:basedOn w:val="NormalTablo"/>
    <w:uiPriority w:val="59"/>
    <w:rsid w:val="00C3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318E1"/>
  </w:style>
  <w:style w:type="character" w:customStyle="1" w:styleId="Gvdemetni8">
    <w:name w:val="Gövde metni (8)_"/>
    <w:basedOn w:val="VarsaylanParagrafYazTipi"/>
    <w:rsid w:val="00497A5A"/>
    <w:rPr>
      <w:rFonts w:ascii="Times New Roman" w:eastAsia="Times New Roman" w:hAnsi="Times New Roman" w:cs="Times New Roman"/>
      <w:b/>
      <w:bCs/>
      <w:i w:val="0"/>
      <w:iCs w:val="0"/>
      <w:smallCaps w:val="0"/>
      <w:strike w:val="0"/>
      <w:sz w:val="22"/>
      <w:szCs w:val="22"/>
      <w:u w:val="none"/>
    </w:rPr>
  </w:style>
  <w:style w:type="character" w:customStyle="1" w:styleId="Gvdemetni80">
    <w:name w:val="Gövde metni (8)"/>
    <w:basedOn w:val="Gvdemetni8"/>
    <w:rsid w:val="00497A5A"/>
    <w:rPr>
      <w:rFonts w:ascii="Times New Roman" w:eastAsia="Times New Roman" w:hAnsi="Times New Roman" w:cs="Times New Roman"/>
      <w:b/>
      <w:bCs/>
      <w:i w:val="0"/>
      <w:iCs w:val="0"/>
      <w:smallCaps w:val="0"/>
      <w:strike w:val="0"/>
      <w:color w:val="0070C0"/>
      <w:spacing w:val="0"/>
      <w:w w:val="100"/>
      <w:position w:val="0"/>
      <w:sz w:val="22"/>
      <w:szCs w:val="22"/>
      <w:u w:val="none"/>
      <w:lang w:val="tr-TR" w:eastAsia="tr-TR" w:bidi="tr-TR"/>
    </w:rPr>
  </w:style>
  <w:style w:type="paragraph" w:styleId="NormalWeb">
    <w:name w:val="Normal (Web)"/>
    <w:basedOn w:val="Normal"/>
    <w:uiPriority w:val="99"/>
    <w:unhideWhenUsed/>
    <w:rsid w:val="006574DB"/>
    <w:pPr>
      <w:widowControl/>
      <w:spacing w:before="100" w:beforeAutospacing="1" w:after="100" w:afterAutospacing="1"/>
    </w:pPr>
    <w:rPr>
      <w:sz w:val="24"/>
      <w:szCs w:val="24"/>
    </w:rPr>
  </w:style>
  <w:style w:type="character" w:customStyle="1" w:styleId="Gvdemetni2">
    <w:name w:val="Gövde metni (2)_"/>
    <w:basedOn w:val="VarsaylanParagrafYazTipi"/>
    <w:link w:val="Gvdemetni20"/>
    <w:rsid w:val="000415AB"/>
    <w:rPr>
      <w:shd w:val="clear" w:color="auto" w:fill="FFFFFF"/>
    </w:rPr>
  </w:style>
  <w:style w:type="paragraph" w:customStyle="1" w:styleId="Gvdemetni20">
    <w:name w:val="Gövde metni (2)"/>
    <w:basedOn w:val="Normal"/>
    <w:link w:val="Gvdemetni2"/>
    <w:rsid w:val="000415AB"/>
    <w:pPr>
      <w:widowControl/>
      <w:shd w:val="clear" w:color="auto" w:fill="FFFFFF"/>
      <w:spacing w:before="140" w:after="120" w:line="312" w:lineRule="exact"/>
      <w:ind w:hanging="360"/>
      <w:jc w:val="both"/>
    </w:pPr>
  </w:style>
  <w:style w:type="character" w:customStyle="1" w:styleId="Gvdemetni2Kaln">
    <w:name w:val="Gövde metni (2) + Kalın"/>
    <w:basedOn w:val="Gvdemetni2"/>
    <w:rsid w:val="000415A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Tabloyazs2">
    <w:name w:val="Tablo yazısı (2)_"/>
    <w:basedOn w:val="VarsaylanParagrafYazTipi"/>
    <w:link w:val="Tabloyazs20"/>
    <w:rsid w:val="000415AB"/>
    <w:rPr>
      <w:shd w:val="clear" w:color="auto" w:fill="FFFFFF"/>
    </w:rPr>
  </w:style>
  <w:style w:type="paragraph" w:customStyle="1" w:styleId="Tabloyazs20">
    <w:name w:val="Tablo yazısı (2)"/>
    <w:basedOn w:val="Normal"/>
    <w:link w:val="Tabloyazs2"/>
    <w:rsid w:val="000415AB"/>
    <w:pPr>
      <w:widowControl/>
      <w:shd w:val="clear" w:color="auto" w:fill="FFFFFF"/>
      <w:spacing w:after="120" w:line="244" w:lineRule="exact"/>
    </w:pPr>
  </w:style>
  <w:style w:type="character" w:customStyle="1" w:styleId="Tabloyazs">
    <w:name w:val="Tablo yazısı"/>
    <w:basedOn w:val="VarsaylanParagrafYazTipi"/>
    <w:rsid w:val="00A37204"/>
    <w:rPr>
      <w:rFonts w:ascii="Times New Roman" w:eastAsia="Times New Roman" w:hAnsi="Times New Roman" w:cs="Times New Roman"/>
      <w:b/>
      <w:bCs/>
      <w:i w:val="0"/>
      <w:iCs w:val="0"/>
      <w:smallCaps w:val="0"/>
      <w:strike w:val="0"/>
      <w:color w:val="365F91"/>
      <w:spacing w:val="0"/>
      <w:w w:val="100"/>
      <w:position w:val="0"/>
      <w:sz w:val="22"/>
      <w:szCs w:val="22"/>
      <w:u w:val="none"/>
      <w:lang w:val="tr-TR" w:eastAsia="tr-TR" w:bidi="tr-TR"/>
    </w:rPr>
  </w:style>
  <w:style w:type="character" w:styleId="zlenenKpr">
    <w:name w:val="FollowedHyperlink"/>
    <w:basedOn w:val="VarsaylanParagrafYazTipi"/>
    <w:uiPriority w:val="99"/>
    <w:semiHidden/>
    <w:unhideWhenUsed/>
    <w:rsid w:val="00C35F3E"/>
    <w:rPr>
      <w:color w:val="3EBBF0" w:themeColor="followedHyperlink"/>
      <w:u w:val="single"/>
    </w:rPr>
  </w:style>
  <w:style w:type="paragraph" w:styleId="T4">
    <w:name w:val="toc 4"/>
    <w:basedOn w:val="Normal"/>
    <w:next w:val="Normal"/>
    <w:autoRedefine/>
    <w:uiPriority w:val="39"/>
    <w:semiHidden/>
    <w:unhideWhenUsed/>
    <w:rsid w:val="00501071"/>
    <w:pPr>
      <w:widowControl/>
      <w:tabs>
        <w:tab w:val="left" w:pos="1320"/>
        <w:tab w:val="right" w:leader="dot" w:pos="8493"/>
      </w:tabs>
      <w:ind w:left="720"/>
    </w:pPr>
    <w:rPr>
      <w:rFonts w:ascii="Calibri" w:hAnsi="Calibr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spacing w:before="87"/>
      <w:ind w:left="100" w:right="777"/>
      <w:jc w:val="center"/>
      <w:outlineLvl w:val="0"/>
    </w:pPr>
    <w:rPr>
      <w:b/>
      <w:sz w:val="40"/>
      <w:szCs w:val="40"/>
    </w:rPr>
  </w:style>
  <w:style w:type="paragraph" w:styleId="Balk2">
    <w:name w:val="heading 2"/>
    <w:basedOn w:val="Normal"/>
    <w:next w:val="Normal"/>
    <w:pPr>
      <w:spacing w:before="85"/>
      <w:ind w:left="558" w:hanging="320"/>
      <w:outlineLvl w:val="1"/>
    </w:pPr>
    <w:rPr>
      <w:b/>
      <w:sz w:val="32"/>
      <w:szCs w:val="32"/>
    </w:rPr>
  </w:style>
  <w:style w:type="paragraph" w:styleId="Balk3">
    <w:name w:val="heading 3"/>
    <w:basedOn w:val="Normal"/>
    <w:next w:val="Normal"/>
    <w:pPr>
      <w:ind w:left="598"/>
      <w:outlineLvl w:val="2"/>
    </w:pPr>
    <w:rPr>
      <w:b/>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E2771"/>
    <w:rPr>
      <w:sz w:val="16"/>
      <w:szCs w:val="16"/>
    </w:rPr>
  </w:style>
  <w:style w:type="paragraph" w:styleId="AklamaMetni">
    <w:name w:val="annotation text"/>
    <w:basedOn w:val="Normal"/>
    <w:link w:val="AklamaMetniChar"/>
    <w:uiPriority w:val="99"/>
    <w:semiHidden/>
    <w:unhideWhenUsed/>
    <w:rsid w:val="000E2771"/>
    <w:rPr>
      <w:sz w:val="20"/>
      <w:szCs w:val="20"/>
    </w:rPr>
  </w:style>
  <w:style w:type="character" w:customStyle="1" w:styleId="AklamaMetniChar">
    <w:name w:val="Açıklama Metni Char"/>
    <w:basedOn w:val="VarsaylanParagrafYazTipi"/>
    <w:link w:val="AklamaMetni"/>
    <w:uiPriority w:val="99"/>
    <w:semiHidden/>
    <w:rsid w:val="000E2771"/>
    <w:rPr>
      <w:sz w:val="20"/>
      <w:szCs w:val="20"/>
    </w:rPr>
  </w:style>
  <w:style w:type="paragraph" w:styleId="AklamaKonusu">
    <w:name w:val="annotation subject"/>
    <w:basedOn w:val="AklamaMetni"/>
    <w:next w:val="AklamaMetni"/>
    <w:link w:val="AklamaKonusuChar"/>
    <w:uiPriority w:val="99"/>
    <w:semiHidden/>
    <w:unhideWhenUsed/>
    <w:rsid w:val="000E2771"/>
    <w:rPr>
      <w:b/>
      <w:bCs/>
    </w:rPr>
  </w:style>
  <w:style w:type="character" w:customStyle="1" w:styleId="AklamaKonusuChar">
    <w:name w:val="Açıklama Konusu Char"/>
    <w:basedOn w:val="AklamaMetniChar"/>
    <w:link w:val="AklamaKonusu"/>
    <w:uiPriority w:val="99"/>
    <w:semiHidden/>
    <w:rsid w:val="000E2771"/>
    <w:rPr>
      <w:b/>
      <w:bCs/>
      <w:sz w:val="20"/>
      <w:szCs w:val="20"/>
    </w:rPr>
  </w:style>
  <w:style w:type="paragraph" w:styleId="BalonMetni">
    <w:name w:val="Balloon Text"/>
    <w:basedOn w:val="Normal"/>
    <w:link w:val="BalonMetniChar"/>
    <w:uiPriority w:val="99"/>
    <w:semiHidden/>
    <w:unhideWhenUsed/>
    <w:rsid w:val="000E27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771"/>
    <w:rPr>
      <w:rFonts w:ascii="Segoe UI" w:hAnsi="Segoe UI" w:cs="Segoe UI"/>
      <w:sz w:val="18"/>
      <w:szCs w:val="18"/>
    </w:rPr>
  </w:style>
  <w:style w:type="paragraph" w:styleId="stbilgi">
    <w:name w:val="header"/>
    <w:basedOn w:val="Normal"/>
    <w:link w:val="stbilgiChar"/>
    <w:uiPriority w:val="99"/>
    <w:unhideWhenUsed/>
    <w:rsid w:val="00561E97"/>
    <w:pPr>
      <w:tabs>
        <w:tab w:val="center" w:pos="4536"/>
        <w:tab w:val="right" w:pos="9072"/>
      </w:tabs>
    </w:pPr>
  </w:style>
  <w:style w:type="character" w:customStyle="1" w:styleId="stbilgiChar">
    <w:name w:val="Üstbilgi Char"/>
    <w:basedOn w:val="VarsaylanParagrafYazTipi"/>
    <w:link w:val="stbilgi"/>
    <w:uiPriority w:val="99"/>
    <w:rsid w:val="00561E97"/>
  </w:style>
  <w:style w:type="paragraph" w:styleId="Altbilgi">
    <w:name w:val="footer"/>
    <w:basedOn w:val="Normal"/>
    <w:link w:val="AltbilgiChar"/>
    <w:uiPriority w:val="99"/>
    <w:unhideWhenUsed/>
    <w:rsid w:val="00561E97"/>
    <w:pPr>
      <w:tabs>
        <w:tab w:val="center" w:pos="4536"/>
        <w:tab w:val="right" w:pos="9072"/>
      </w:tabs>
    </w:pPr>
  </w:style>
  <w:style w:type="character" w:customStyle="1" w:styleId="AltbilgiChar">
    <w:name w:val="Altbilgi Char"/>
    <w:basedOn w:val="VarsaylanParagrafYazTipi"/>
    <w:link w:val="Altbilgi"/>
    <w:uiPriority w:val="99"/>
    <w:rsid w:val="00561E97"/>
  </w:style>
  <w:style w:type="character" w:styleId="Kpr">
    <w:name w:val="Hyperlink"/>
    <w:basedOn w:val="VarsaylanParagrafYazTipi"/>
    <w:uiPriority w:val="99"/>
    <w:unhideWhenUsed/>
    <w:rsid w:val="009F7EA3"/>
    <w:rPr>
      <w:color w:val="0000FF"/>
      <w:u w:val="single"/>
    </w:rPr>
  </w:style>
  <w:style w:type="character" w:styleId="Gl">
    <w:name w:val="Strong"/>
    <w:basedOn w:val="VarsaylanParagrafYazTipi"/>
    <w:uiPriority w:val="22"/>
    <w:qFormat/>
    <w:rsid w:val="00461645"/>
    <w:rPr>
      <w:b/>
      <w:bCs/>
    </w:rPr>
  </w:style>
  <w:style w:type="paragraph" w:styleId="ListeParagraf">
    <w:name w:val="List Paragraph"/>
    <w:basedOn w:val="Normal"/>
    <w:uiPriority w:val="34"/>
    <w:qFormat/>
    <w:rsid w:val="005C6BC1"/>
    <w:pPr>
      <w:ind w:left="720"/>
      <w:contextualSpacing/>
    </w:pPr>
  </w:style>
  <w:style w:type="table" w:styleId="TabloKlavuzu">
    <w:name w:val="Table Grid"/>
    <w:basedOn w:val="NormalTablo"/>
    <w:uiPriority w:val="59"/>
    <w:rsid w:val="00C3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318E1"/>
  </w:style>
  <w:style w:type="character" w:customStyle="1" w:styleId="Gvdemetni8">
    <w:name w:val="Gövde metni (8)_"/>
    <w:basedOn w:val="VarsaylanParagrafYazTipi"/>
    <w:rsid w:val="00497A5A"/>
    <w:rPr>
      <w:rFonts w:ascii="Times New Roman" w:eastAsia="Times New Roman" w:hAnsi="Times New Roman" w:cs="Times New Roman"/>
      <w:b/>
      <w:bCs/>
      <w:i w:val="0"/>
      <w:iCs w:val="0"/>
      <w:smallCaps w:val="0"/>
      <w:strike w:val="0"/>
      <w:sz w:val="22"/>
      <w:szCs w:val="22"/>
      <w:u w:val="none"/>
    </w:rPr>
  </w:style>
  <w:style w:type="character" w:customStyle="1" w:styleId="Gvdemetni80">
    <w:name w:val="Gövde metni (8)"/>
    <w:basedOn w:val="Gvdemetni8"/>
    <w:rsid w:val="00497A5A"/>
    <w:rPr>
      <w:rFonts w:ascii="Times New Roman" w:eastAsia="Times New Roman" w:hAnsi="Times New Roman" w:cs="Times New Roman"/>
      <w:b/>
      <w:bCs/>
      <w:i w:val="0"/>
      <w:iCs w:val="0"/>
      <w:smallCaps w:val="0"/>
      <w:strike w:val="0"/>
      <w:color w:val="0070C0"/>
      <w:spacing w:val="0"/>
      <w:w w:val="100"/>
      <w:position w:val="0"/>
      <w:sz w:val="22"/>
      <w:szCs w:val="22"/>
      <w:u w:val="none"/>
      <w:lang w:val="tr-TR" w:eastAsia="tr-TR" w:bidi="tr-TR"/>
    </w:rPr>
  </w:style>
  <w:style w:type="paragraph" w:styleId="NormalWeb">
    <w:name w:val="Normal (Web)"/>
    <w:basedOn w:val="Normal"/>
    <w:uiPriority w:val="99"/>
    <w:unhideWhenUsed/>
    <w:rsid w:val="006574DB"/>
    <w:pPr>
      <w:widowControl/>
      <w:spacing w:before="100" w:beforeAutospacing="1" w:after="100" w:afterAutospacing="1"/>
    </w:pPr>
    <w:rPr>
      <w:sz w:val="24"/>
      <w:szCs w:val="24"/>
    </w:rPr>
  </w:style>
  <w:style w:type="character" w:customStyle="1" w:styleId="Gvdemetni2">
    <w:name w:val="Gövde metni (2)_"/>
    <w:basedOn w:val="VarsaylanParagrafYazTipi"/>
    <w:link w:val="Gvdemetni20"/>
    <w:rsid w:val="000415AB"/>
    <w:rPr>
      <w:shd w:val="clear" w:color="auto" w:fill="FFFFFF"/>
    </w:rPr>
  </w:style>
  <w:style w:type="paragraph" w:customStyle="1" w:styleId="Gvdemetni20">
    <w:name w:val="Gövde metni (2)"/>
    <w:basedOn w:val="Normal"/>
    <w:link w:val="Gvdemetni2"/>
    <w:rsid w:val="000415AB"/>
    <w:pPr>
      <w:widowControl/>
      <w:shd w:val="clear" w:color="auto" w:fill="FFFFFF"/>
      <w:spacing w:before="140" w:after="120" w:line="312" w:lineRule="exact"/>
      <w:ind w:hanging="360"/>
      <w:jc w:val="both"/>
    </w:pPr>
  </w:style>
  <w:style w:type="character" w:customStyle="1" w:styleId="Gvdemetni2Kaln">
    <w:name w:val="Gövde metni (2) + Kalın"/>
    <w:basedOn w:val="Gvdemetni2"/>
    <w:rsid w:val="000415A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Tabloyazs2">
    <w:name w:val="Tablo yazısı (2)_"/>
    <w:basedOn w:val="VarsaylanParagrafYazTipi"/>
    <w:link w:val="Tabloyazs20"/>
    <w:rsid w:val="000415AB"/>
    <w:rPr>
      <w:shd w:val="clear" w:color="auto" w:fill="FFFFFF"/>
    </w:rPr>
  </w:style>
  <w:style w:type="paragraph" w:customStyle="1" w:styleId="Tabloyazs20">
    <w:name w:val="Tablo yazısı (2)"/>
    <w:basedOn w:val="Normal"/>
    <w:link w:val="Tabloyazs2"/>
    <w:rsid w:val="000415AB"/>
    <w:pPr>
      <w:widowControl/>
      <w:shd w:val="clear" w:color="auto" w:fill="FFFFFF"/>
      <w:spacing w:after="120" w:line="244" w:lineRule="exact"/>
    </w:pPr>
  </w:style>
  <w:style w:type="character" w:customStyle="1" w:styleId="Tabloyazs">
    <w:name w:val="Tablo yazısı"/>
    <w:basedOn w:val="VarsaylanParagrafYazTipi"/>
    <w:rsid w:val="00A37204"/>
    <w:rPr>
      <w:rFonts w:ascii="Times New Roman" w:eastAsia="Times New Roman" w:hAnsi="Times New Roman" w:cs="Times New Roman"/>
      <w:b/>
      <w:bCs/>
      <w:i w:val="0"/>
      <w:iCs w:val="0"/>
      <w:smallCaps w:val="0"/>
      <w:strike w:val="0"/>
      <w:color w:val="365F91"/>
      <w:spacing w:val="0"/>
      <w:w w:val="100"/>
      <w:position w:val="0"/>
      <w:sz w:val="22"/>
      <w:szCs w:val="22"/>
      <w:u w:val="none"/>
      <w:lang w:val="tr-TR" w:eastAsia="tr-TR" w:bidi="tr-TR"/>
    </w:rPr>
  </w:style>
  <w:style w:type="character" w:styleId="zlenenKpr">
    <w:name w:val="FollowedHyperlink"/>
    <w:basedOn w:val="VarsaylanParagrafYazTipi"/>
    <w:uiPriority w:val="99"/>
    <w:semiHidden/>
    <w:unhideWhenUsed/>
    <w:rsid w:val="00C35F3E"/>
    <w:rPr>
      <w:color w:val="3EBBF0" w:themeColor="followedHyperlink"/>
      <w:u w:val="single"/>
    </w:rPr>
  </w:style>
  <w:style w:type="paragraph" w:styleId="T4">
    <w:name w:val="toc 4"/>
    <w:basedOn w:val="Normal"/>
    <w:next w:val="Normal"/>
    <w:autoRedefine/>
    <w:uiPriority w:val="39"/>
    <w:semiHidden/>
    <w:unhideWhenUsed/>
    <w:rsid w:val="00501071"/>
    <w:pPr>
      <w:widowControl/>
      <w:tabs>
        <w:tab w:val="left" w:pos="1320"/>
        <w:tab w:val="right" w:leader="dot" w:pos="8493"/>
      </w:tabs>
      <w:ind w:left="720"/>
    </w:pPr>
    <w:rPr>
      <w:rFonts w:ascii="Calibri" w:hAnsi="Calibr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588">
      <w:bodyDiv w:val="1"/>
      <w:marLeft w:val="0"/>
      <w:marRight w:val="0"/>
      <w:marTop w:val="0"/>
      <w:marBottom w:val="0"/>
      <w:divBdr>
        <w:top w:val="none" w:sz="0" w:space="0" w:color="auto"/>
        <w:left w:val="none" w:sz="0" w:space="0" w:color="auto"/>
        <w:bottom w:val="none" w:sz="0" w:space="0" w:color="auto"/>
        <w:right w:val="none" w:sz="0" w:space="0" w:color="auto"/>
      </w:divBdr>
    </w:div>
    <w:div w:id="61100239">
      <w:bodyDiv w:val="1"/>
      <w:marLeft w:val="0"/>
      <w:marRight w:val="0"/>
      <w:marTop w:val="0"/>
      <w:marBottom w:val="0"/>
      <w:divBdr>
        <w:top w:val="none" w:sz="0" w:space="0" w:color="auto"/>
        <w:left w:val="none" w:sz="0" w:space="0" w:color="auto"/>
        <w:bottom w:val="none" w:sz="0" w:space="0" w:color="auto"/>
        <w:right w:val="none" w:sz="0" w:space="0" w:color="auto"/>
      </w:divBdr>
    </w:div>
    <w:div w:id="113057892">
      <w:bodyDiv w:val="1"/>
      <w:marLeft w:val="0"/>
      <w:marRight w:val="0"/>
      <w:marTop w:val="0"/>
      <w:marBottom w:val="0"/>
      <w:divBdr>
        <w:top w:val="none" w:sz="0" w:space="0" w:color="auto"/>
        <w:left w:val="none" w:sz="0" w:space="0" w:color="auto"/>
        <w:bottom w:val="none" w:sz="0" w:space="0" w:color="auto"/>
        <w:right w:val="none" w:sz="0" w:space="0" w:color="auto"/>
      </w:divBdr>
    </w:div>
    <w:div w:id="124665347">
      <w:bodyDiv w:val="1"/>
      <w:marLeft w:val="0"/>
      <w:marRight w:val="0"/>
      <w:marTop w:val="0"/>
      <w:marBottom w:val="0"/>
      <w:divBdr>
        <w:top w:val="none" w:sz="0" w:space="0" w:color="auto"/>
        <w:left w:val="none" w:sz="0" w:space="0" w:color="auto"/>
        <w:bottom w:val="none" w:sz="0" w:space="0" w:color="auto"/>
        <w:right w:val="none" w:sz="0" w:space="0" w:color="auto"/>
      </w:divBdr>
    </w:div>
    <w:div w:id="175964286">
      <w:bodyDiv w:val="1"/>
      <w:marLeft w:val="0"/>
      <w:marRight w:val="0"/>
      <w:marTop w:val="0"/>
      <w:marBottom w:val="0"/>
      <w:divBdr>
        <w:top w:val="none" w:sz="0" w:space="0" w:color="auto"/>
        <w:left w:val="none" w:sz="0" w:space="0" w:color="auto"/>
        <w:bottom w:val="none" w:sz="0" w:space="0" w:color="auto"/>
        <w:right w:val="none" w:sz="0" w:space="0" w:color="auto"/>
      </w:divBdr>
    </w:div>
    <w:div w:id="203293933">
      <w:bodyDiv w:val="1"/>
      <w:marLeft w:val="0"/>
      <w:marRight w:val="0"/>
      <w:marTop w:val="0"/>
      <w:marBottom w:val="0"/>
      <w:divBdr>
        <w:top w:val="none" w:sz="0" w:space="0" w:color="auto"/>
        <w:left w:val="none" w:sz="0" w:space="0" w:color="auto"/>
        <w:bottom w:val="none" w:sz="0" w:space="0" w:color="auto"/>
        <w:right w:val="none" w:sz="0" w:space="0" w:color="auto"/>
      </w:divBdr>
    </w:div>
    <w:div w:id="227807335">
      <w:bodyDiv w:val="1"/>
      <w:marLeft w:val="0"/>
      <w:marRight w:val="0"/>
      <w:marTop w:val="0"/>
      <w:marBottom w:val="0"/>
      <w:divBdr>
        <w:top w:val="none" w:sz="0" w:space="0" w:color="auto"/>
        <w:left w:val="none" w:sz="0" w:space="0" w:color="auto"/>
        <w:bottom w:val="none" w:sz="0" w:space="0" w:color="auto"/>
        <w:right w:val="none" w:sz="0" w:space="0" w:color="auto"/>
      </w:divBdr>
    </w:div>
    <w:div w:id="232938336">
      <w:bodyDiv w:val="1"/>
      <w:marLeft w:val="0"/>
      <w:marRight w:val="0"/>
      <w:marTop w:val="0"/>
      <w:marBottom w:val="0"/>
      <w:divBdr>
        <w:top w:val="none" w:sz="0" w:space="0" w:color="auto"/>
        <w:left w:val="none" w:sz="0" w:space="0" w:color="auto"/>
        <w:bottom w:val="none" w:sz="0" w:space="0" w:color="auto"/>
        <w:right w:val="none" w:sz="0" w:space="0" w:color="auto"/>
      </w:divBdr>
    </w:div>
    <w:div w:id="271212268">
      <w:bodyDiv w:val="1"/>
      <w:marLeft w:val="0"/>
      <w:marRight w:val="0"/>
      <w:marTop w:val="0"/>
      <w:marBottom w:val="0"/>
      <w:divBdr>
        <w:top w:val="none" w:sz="0" w:space="0" w:color="auto"/>
        <w:left w:val="none" w:sz="0" w:space="0" w:color="auto"/>
        <w:bottom w:val="none" w:sz="0" w:space="0" w:color="auto"/>
        <w:right w:val="none" w:sz="0" w:space="0" w:color="auto"/>
      </w:divBdr>
    </w:div>
    <w:div w:id="283122644">
      <w:bodyDiv w:val="1"/>
      <w:marLeft w:val="0"/>
      <w:marRight w:val="0"/>
      <w:marTop w:val="0"/>
      <w:marBottom w:val="0"/>
      <w:divBdr>
        <w:top w:val="none" w:sz="0" w:space="0" w:color="auto"/>
        <w:left w:val="none" w:sz="0" w:space="0" w:color="auto"/>
        <w:bottom w:val="none" w:sz="0" w:space="0" w:color="auto"/>
        <w:right w:val="none" w:sz="0" w:space="0" w:color="auto"/>
      </w:divBdr>
    </w:div>
    <w:div w:id="309676149">
      <w:bodyDiv w:val="1"/>
      <w:marLeft w:val="0"/>
      <w:marRight w:val="0"/>
      <w:marTop w:val="0"/>
      <w:marBottom w:val="0"/>
      <w:divBdr>
        <w:top w:val="none" w:sz="0" w:space="0" w:color="auto"/>
        <w:left w:val="none" w:sz="0" w:space="0" w:color="auto"/>
        <w:bottom w:val="none" w:sz="0" w:space="0" w:color="auto"/>
        <w:right w:val="none" w:sz="0" w:space="0" w:color="auto"/>
      </w:divBdr>
    </w:div>
    <w:div w:id="317464179">
      <w:bodyDiv w:val="1"/>
      <w:marLeft w:val="0"/>
      <w:marRight w:val="0"/>
      <w:marTop w:val="0"/>
      <w:marBottom w:val="0"/>
      <w:divBdr>
        <w:top w:val="none" w:sz="0" w:space="0" w:color="auto"/>
        <w:left w:val="none" w:sz="0" w:space="0" w:color="auto"/>
        <w:bottom w:val="none" w:sz="0" w:space="0" w:color="auto"/>
        <w:right w:val="none" w:sz="0" w:space="0" w:color="auto"/>
      </w:divBdr>
    </w:div>
    <w:div w:id="322588815">
      <w:bodyDiv w:val="1"/>
      <w:marLeft w:val="0"/>
      <w:marRight w:val="0"/>
      <w:marTop w:val="0"/>
      <w:marBottom w:val="0"/>
      <w:divBdr>
        <w:top w:val="none" w:sz="0" w:space="0" w:color="auto"/>
        <w:left w:val="none" w:sz="0" w:space="0" w:color="auto"/>
        <w:bottom w:val="none" w:sz="0" w:space="0" w:color="auto"/>
        <w:right w:val="none" w:sz="0" w:space="0" w:color="auto"/>
      </w:divBdr>
    </w:div>
    <w:div w:id="327287776">
      <w:bodyDiv w:val="1"/>
      <w:marLeft w:val="0"/>
      <w:marRight w:val="0"/>
      <w:marTop w:val="0"/>
      <w:marBottom w:val="0"/>
      <w:divBdr>
        <w:top w:val="none" w:sz="0" w:space="0" w:color="auto"/>
        <w:left w:val="none" w:sz="0" w:space="0" w:color="auto"/>
        <w:bottom w:val="none" w:sz="0" w:space="0" w:color="auto"/>
        <w:right w:val="none" w:sz="0" w:space="0" w:color="auto"/>
      </w:divBdr>
    </w:div>
    <w:div w:id="376245269">
      <w:bodyDiv w:val="1"/>
      <w:marLeft w:val="0"/>
      <w:marRight w:val="0"/>
      <w:marTop w:val="0"/>
      <w:marBottom w:val="0"/>
      <w:divBdr>
        <w:top w:val="none" w:sz="0" w:space="0" w:color="auto"/>
        <w:left w:val="none" w:sz="0" w:space="0" w:color="auto"/>
        <w:bottom w:val="none" w:sz="0" w:space="0" w:color="auto"/>
        <w:right w:val="none" w:sz="0" w:space="0" w:color="auto"/>
      </w:divBdr>
    </w:div>
    <w:div w:id="423691363">
      <w:bodyDiv w:val="1"/>
      <w:marLeft w:val="0"/>
      <w:marRight w:val="0"/>
      <w:marTop w:val="0"/>
      <w:marBottom w:val="0"/>
      <w:divBdr>
        <w:top w:val="none" w:sz="0" w:space="0" w:color="auto"/>
        <w:left w:val="none" w:sz="0" w:space="0" w:color="auto"/>
        <w:bottom w:val="none" w:sz="0" w:space="0" w:color="auto"/>
        <w:right w:val="none" w:sz="0" w:space="0" w:color="auto"/>
      </w:divBdr>
    </w:div>
    <w:div w:id="466823379">
      <w:bodyDiv w:val="1"/>
      <w:marLeft w:val="0"/>
      <w:marRight w:val="0"/>
      <w:marTop w:val="0"/>
      <w:marBottom w:val="0"/>
      <w:divBdr>
        <w:top w:val="none" w:sz="0" w:space="0" w:color="auto"/>
        <w:left w:val="none" w:sz="0" w:space="0" w:color="auto"/>
        <w:bottom w:val="none" w:sz="0" w:space="0" w:color="auto"/>
        <w:right w:val="none" w:sz="0" w:space="0" w:color="auto"/>
      </w:divBdr>
    </w:div>
    <w:div w:id="501968726">
      <w:bodyDiv w:val="1"/>
      <w:marLeft w:val="0"/>
      <w:marRight w:val="0"/>
      <w:marTop w:val="0"/>
      <w:marBottom w:val="0"/>
      <w:divBdr>
        <w:top w:val="none" w:sz="0" w:space="0" w:color="auto"/>
        <w:left w:val="none" w:sz="0" w:space="0" w:color="auto"/>
        <w:bottom w:val="none" w:sz="0" w:space="0" w:color="auto"/>
        <w:right w:val="none" w:sz="0" w:space="0" w:color="auto"/>
      </w:divBdr>
    </w:div>
    <w:div w:id="505945463">
      <w:bodyDiv w:val="1"/>
      <w:marLeft w:val="0"/>
      <w:marRight w:val="0"/>
      <w:marTop w:val="0"/>
      <w:marBottom w:val="0"/>
      <w:divBdr>
        <w:top w:val="none" w:sz="0" w:space="0" w:color="auto"/>
        <w:left w:val="none" w:sz="0" w:space="0" w:color="auto"/>
        <w:bottom w:val="none" w:sz="0" w:space="0" w:color="auto"/>
        <w:right w:val="none" w:sz="0" w:space="0" w:color="auto"/>
      </w:divBdr>
    </w:div>
    <w:div w:id="511800716">
      <w:bodyDiv w:val="1"/>
      <w:marLeft w:val="0"/>
      <w:marRight w:val="0"/>
      <w:marTop w:val="0"/>
      <w:marBottom w:val="0"/>
      <w:divBdr>
        <w:top w:val="none" w:sz="0" w:space="0" w:color="auto"/>
        <w:left w:val="none" w:sz="0" w:space="0" w:color="auto"/>
        <w:bottom w:val="none" w:sz="0" w:space="0" w:color="auto"/>
        <w:right w:val="none" w:sz="0" w:space="0" w:color="auto"/>
      </w:divBdr>
    </w:div>
    <w:div w:id="520705624">
      <w:bodyDiv w:val="1"/>
      <w:marLeft w:val="0"/>
      <w:marRight w:val="0"/>
      <w:marTop w:val="0"/>
      <w:marBottom w:val="0"/>
      <w:divBdr>
        <w:top w:val="none" w:sz="0" w:space="0" w:color="auto"/>
        <w:left w:val="none" w:sz="0" w:space="0" w:color="auto"/>
        <w:bottom w:val="none" w:sz="0" w:space="0" w:color="auto"/>
        <w:right w:val="none" w:sz="0" w:space="0" w:color="auto"/>
      </w:divBdr>
    </w:div>
    <w:div w:id="550650406">
      <w:bodyDiv w:val="1"/>
      <w:marLeft w:val="0"/>
      <w:marRight w:val="0"/>
      <w:marTop w:val="0"/>
      <w:marBottom w:val="0"/>
      <w:divBdr>
        <w:top w:val="none" w:sz="0" w:space="0" w:color="auto"/>
        <w:left w:val="none" w:sz="0" w:space="0" w:color="auto"/>
        <w:bottom w:val="none" w:sz="0" w:space="0" w:color="auto"/>
        <w:right w:val="none" w:sz="0" w:space="0" w:color="auto"/>
      </w:divBdr>
    </w:div>
    <w:div w:id="563376766">
      <w:bodyDiv w:val="1"/>
      <w:marLeft w:val="0"/>
      <w:marRight w:val="0"/>
      <w:marTop w:val="0"/>
      <w:marBottom w:val="0"/>
      <w:divBdr>
        <w:top w:val="none" w:sz="0" w:space="0" w:color="auto"/>
        <w:left w:val="none" w:sz="0" w:space="0" w:color="auto"/>
        <w:bottom w:val="none" w:sz="0" w:space="0" w:color="auto"/>
        <w:right w:val="none" w:sz="0" w:space="0" w:color="auto"/>
      </w:divBdr>
    </w:div>
    <w:div w:id="574706819">
      <w:bodyDiv w:val="1"/>
      <w:marLeft w:val="0"/>
      <w:marRight w:val="0"/>
      <w:marTop w:val="0"/>
      <w:marBottom w:val="0"/>
      <w:divBdr>
        <w:top w:val="none" w:sz="0" w:space="0" w:color="auto"/>
        <w:left w:val="none" w:sz="0" w:space="0" w:color="auto"/>
        <w:bottom w:val="none" w:sz="0" w:space="0" w:color="auto"/>
        <w:right w:val="none" w:sz="0" w:space="0" w:color="auto"/>
      </w:divBdr>
    </w:div>
    <w:div w:id="644966092">
      <w:bodyDiv w:val="1"/>
      <w:marLeft w:val="0"/>
      <w:marRight w:val="0"/>
      <w:marTop w:val="0"/>
      <w:marBottom w:val="0"/>
      <w:divBdr>
        <w:top w:val="none" w:sz="0" w:space="0" w:color="auto"/>
        <w:left w:val="none" w:sz="0" w:space="0" w:color="auto"/>
        <w:bottom w:val="none" w:sz="0" w:space="0" w:color="auto"/>
        <w:right w:val="none" w:sz="0" w:space="0" w:color="auto"/>
      </w:divBdr>
    </w:div>
    <w:div w:id="667827677">
      <w:bodyDiv w:val="1"/>
      <w:marLeft w:val="0"/>
      <w:marRight w:val="0"/>
      <w:marTop w:val="0"/>
      <w:marBottom w:val="0"/>
      <w:divBdr>
        <w:top w:val="none" w:sz="0" w:space="0" w:color="auto"/>
        <w:left w:val="none" w:sz="0" w:space="0" w:color="auto"/>
        <w:bottom w:val="none" w:sz="0" w:space="0" w:color="auto"/>
        <w:right w:val="none" w:sz="0" w:space="0" w:color="auto"/>
      </w:divBdr>
    </w:div>
    <w:div w:id="687294857">
      <w:bodyDiv w:val="1"/>
      <w:marLeft w:val="0"/>
      <w:marRight w:val="0"/>
      <w:marTop w:val="0"/>
      <w:marBottom w:val="0"/>
      <w:divBdr>
        <w:top w:val="none" w:sz="0" w:space="0" w:color="auto"/>
        <w:left w:val="none" w:sz="0" w:space="0" w:color="auto"/>
        <w:bottom w:val="none" w:sz="0" w:space="0" w:color="auto"/>
        <w:right w:val="none" w:sz="0" w:space="0" w:color="auto"/>
      </w:divBdr>
    </w:div>
    <w:div w:id="704140739">
      <w:bodyDiv w:val="1"/>
      <w:marLeft w:val="0"/>
      <w:marRight w:val="0"/>
      <w:marTop w:val="0"/>
      <w:marBottom w:val="0"/>
      <w:divBdr>
        <w:top w:val="none" w:sz="0" w:space="0" w:color="auto"/>
        <w:left w:val="none" w:sz="0" w:space="0" w:color="auto"/>
        <w:bottom w:val="none" w:sz="0" w:space="0" w:color="auto"/>
        <w:right w:val="none" w:sz="0" w:space="0" w:color="auto"/>
      </w:divBdr>
    </w:div>
    <w:div w:id="720328999">
      <w:bodyDiv w:val="1"/>
      <w:marLeft w:val="0"/>
      <w:marRight w:val="0"/>
      <w:marTop w:val="0"/>
      <w:marBottom w:val="0"/>
      <w:divBdr>
        <w:top w:val="none" w:sz="0" w:space="0" w:color="auto"/>
        <w:left w:val="none" w:sz="0" w:space="0" w:color="auto"/>
        <w:bottom w:val="none" w:sz="0" w:space="0" w:color="auto"/>
        <w:right w:val="none" w:sz="0" w:space="0" w:color="auto"/>
      </w:divBdr>
    </w:div>
    <w:div w:id="836726919">
      <w:bodyDiv w:val="1"/>
      <w:marLeft w:val="0"/>
      <w:marRight w:val="0"/>
      <w:marTop w:val="0"/>
      <w:marBottom w:val="0"/>
      <w:divBdr>
        <w:top w:val="none" w:sz="0" w:space="0" w:color="auto"/>
        <w:left w:val="none" w:sz="0" w:space="0" w:color="auto"/>
        <w:bottom w:val="none" w:sz="0" w:space="0" w:color="auto"/>
        <w:right w:val="none" w:sz="0" w:space="0" w:color="auto"/>
      </w:divBdr>
    </w:div>
    <w:div w:id="875967143">
      <w:bodyDiv w:val="1"/>
      <w:marLeft w:val="0"/>
      <w:marRight w:val="0"/>
      <w:marTop w:val="0"/>
      <w:marBottom w:val="0"/>
      <w:divBdr>
        <w:top w:val="none" w:sz="0" w:space="0" w:color="auto"/>
        <w:left w:val="none" w:sz="0" w:space="0" w:color="auto"/>
        <w:bottom w:val="none" w:sz="0" w:space="0" w:color="auto"/>
        <w:right w:val="none" w:sz="0" w:space="0" w:color="auto"/>
      </w:divBdr>
    </w:div>
    <w:div w:id="887759472">
      <w:bodyDiv w:val="1"/>
      <w:marLeft w:val="0"/>
      <w:marRight w:val="0"/>
      <w:marTop w:val="0"/>
      <w:marBottom w:val="0"/>
      <w:divBdr>
        <w:top w:val="none" w:sz="0" w:space="0" w:color="auto"/>
        <w:left w:val="none" w:sz="0" w:space="0" w:color="auto"/>
        <w:bottom w:val="none" w:sz="0" w:space="0" w:color="auto"/>
        <w:right w:val="none" w:sz="0" w:space="0" w:color="auto"/>
      </w:divBdr>
    </w:div>
    <w:div w:id="905384275">
      <w:bodyDiv w:val="1"/>
      <w:marLeft w:val="0"/>
      <w:marRight w:val="0"/>
      <w:marTop w:val="0"/>
      <w:marBottom w:val="0"/>
      <w:divBdr>
        <w:top w:val="none" w:sz="0" w:space="0" w:color="auto"/>
        <w:left w:val="none" w:sz="0" w:space="0" w:color="auto"/>
        <w:bottom w:val="none" w:sz="0" w:space="0" w:color="auto"/>
        <w:right w:val="none" w:sz="0" w:space="0" w:color="auto"/>
      </w:divBdr>
    </w:div>
    <w:div w:id="936327063">
      <w:bodyDiv w:val="1"/>
      <w:marLeft w:val="0"/>
      <w:marRight w:val="0"/>
      <w:marTop w:val="0"/>
      <w:marBottom w:val="0"/>
      <w:divBdr>
        <w:top w:val="none" w:sz="0" w:space="0" w:color="auto"/>
        <w:left w:val="none" w:sz="0" w:space="0" w:color="auto"/>
        <w:bottom w:val="none" w:sz="0" w:space="0" w:color="auto"/>
        <w:right w:val="none" w:sz="0" w:space="0" w:color="auto"/>
      </w:divBdr>
    </w:div>
    <w:div w:id="978804885">
      <w:bodyDiv w:val="1"/>
      <w:marLeft w:val="0"/>
      <w:marRight w:val="0"/>
      <w:marTop w:val="0"/>
      <w:marBottom w:val="0"/>
      <w:divBdr>
        <w:top w:val="none" w:sz="0" w:space="0" w:color="auto"/>
        <w:left w:val="none" w:sz="0" w:space="0" w:color="auto"/>
        <w:bottom w:val="none" w:sz="0" w:space="0" w:color="auto"/>
        <w:right w:val="none" w:sz="0" w:space="0" w:color="auto"/>
      </w:divBdr>
    </w:div>
    <w:div w:id="994530202">
      <w:bodyDiv w:val="1"/>
      <w:marLeft w:val="0"/>
      <w:marRight w:val="0"/>
      <w:marTop w:val="0"/>
      <w:marBottom w:val="0"/>
      <w:divBdr>
        <w:top w:val="none" w:sz="0" w:space="0" w:color="auto"/>
        <w:left w:val="none" w:sz="0" w:space="0" w:color="auto"/>
        <w:bottom w:val="none" w:sz="0" w:space="0" w:color="auto"/>
        <w:right w:val="none" w:sz="0" w:space="0" w:color="auto"/>
      </w:divBdr>
    </w:div>
    <w:div w:id="998583584">
      <w:bodyDiv w:val="1"/>
      <w:marLeft w:val="0"/>
      <w:marRight w:val="0"/>
      <w:marTop w:val="0"/>
      <w:marBottom w:val="0"/>
      <w:divBdr>
        <w:top w:val="none" w:sz="0" w:space="0" w:color="auto"/>
        <w:left w:val="none" w:sz="0" w:space="0" w:color="auto"/>
        <w:bottom w:val="none" w:sz="0" w:space="0" w:color="auto"/>
        <w:right w:val="none" w:sz="0" w:space="0" w:color="auto"/>
      </w:divBdr>
    </w:div>
    <w:div w:id="1022511931">
      <w:bodyDiv w:val="1"/>
      <w:marLeft w:val="0"/>
      <w:marRight w:val="0"/>
      <w:marTop w:val="0"/>
      <w:marBottom w:val="0"/>
      <w:divBdr>
        <w:top w:val="none" w:sz="0" w:space="0" w:color="auto"/>
        <w:left w:val="none" w:sz="0" w:space="0" w:color="auto"/>
        <w:bottom w:val="none" w:sz="0" w:space="0" w:color="auto"/>
        <w:right w:val="none" w:sz="0" w:space="0" w:color="auto"/>
      </w:divBdr>
    </w:div>
    <w:div w:id="1238592716">
      <w:bodyDiv w:val="1"/>
      <w:marLeft w:val="0"/>
      <w:marRight w:val="0"/>
      <w:marTop w:val="0"/>
      <w:marBottom w:val="0"/>
      <w:divBdr>
        <w:top w:val="none" w:sz="0" w:space="0" w:color="auto"/>
        <w:left w:val="none" w:sz="0" w:space="0" w:color="auto"/>
        <w:bottom w:val="none" w:sz="0" w:space="0" w:color="auto"/>
        <w:right w:val="none" w:sz="0" w:space="0" w:color="auto"/>
      </w:divBdr>
    </w:div>
    <w:div w:id="1334214200">
      <w:bodyDiv w:val="1"/>
      <w:marLeft w:val="0"/>
      <w:marRight w:val="0"/>
      <w:marTop w:val="0"/>
      <w:marBottom w:val="0"/>
      <w:divBdr>
        <w:top w:val="none" w:sz="0" w:space="0" w:color="auto"/>
        <w:left w:val="none" w:sz="0" w:space="0" w:color="auto"/>
        <w:bottom w:val="none" w:sz="0" w:space="0" w:color="auto"/>
        <w:right w:val="none" w:sz="0" w:space="0" w:color="auto"/>
      </w:divBdr>
    </w:div>
    <w:div w:id="1334605927">
      <w:bodyDiv w:val="1"/>
      <w:marLeft w:val="0"/>
      <w:marRight w:val="0"/>
      <w:marTop w:val="0"/>
      <w:marBottom w:val="0"/>
      <w:divBdr>
        <w:top w:val="none" w:sz="0" w:space="0" w:color="auto"/>
        <w:left w:val="none" w:sz="0" w:space="0" w:color="auto"/>
        <w:bottom w:val="none" w:sz="0" w:space="0" w:color="auto"/>
        <w:right w:val="none" w:sz="0" w:space="0" w:color="auto"/>
      </w:divBdr>
    </w:div>
    <w:div w:id="1425763625">
      <w:bodyDiv w:val="1"/>
      <w:marLeft w:val="0"/>
      <w:marRight w:val="0"/>
      <w:marTop w:val="0"/>
      <w:marBottom w:val="0"/>
      <w:divBdr>
        <w:top w:val="none" w:sz="0" w:space="0" w:color="auto"/>
        <w:left w:val="none" w:sz="0" w:space="0" w:color="auto"/>
        <w:bottom w:val="none" w:sz="0" w:space="0" w:color="auto"/>
        <w:right w:val="none" w:sz="0" w:space="0" w:color="auto"/>
      </w:divBdr>
    </w:div>
    <w:div w:id="1468666045">
      <w:bodyDiv w:val="1"/>
      <w:marLeft w:val="0"/>
      <w:marRight w:val="0"/>
      <w:marTop w:val="0"/>
      <w:marBottom w:val="0"/>
      <w:divBdr>
        <w:top w:val="none" w:sz="0" w:space="0" w:color="auto"/>
        <w:left w:val="none" w:sz="0" w:space="0" w:color="auto"/>
        <w:bottom w:val="none" w:sz="0" w:space="0" w:color="auto"/>
        <w:right w:val="none" w:sz="0" w:space="0" w:color="auto"/>
      </w:divBdr>
    </w:div>
    <w:div w:id="1562398234">
      <w:bodyDiv w:val="1"/>
      <w:marLeft w:val="0"/>
      <w:marRight w:val="0"/>
      <w:marTop w:val="0"/>
      <w:marBottom w:val="0"/>
      <w:divBdr>
        <w:top w:val="none" w:sz="0" w:space="0" w:color="auto"/>
        <w:left w:val="none" w:sz="0" w:space="0" w:color="auto"/>
        <w:bottom w:val="none" w:sz="0" w:space="0" w:color="auto"/>
        <w:right w:val="none" w:sz="0" w:space="0" w:color="auto"/>
      </w:divBdr>
    </w:div>
    <w:div w:id="1574850968">
      <w:bodyDiv w:val="1"/>
      <w:marLeft w:val="0"/>
      <w:marRight w:val="0"/>
      <w:marTop w:val="0"/>
      <w:marBottom w:val="0"/>
      <w:divBdr>
        <w:top w:val="none" w:sz="0" w:space="0" w:color="auto"/>
        <w:left w:val="none" w:sz="0" w:space="0" w:color="auto"/>
        <w:bottom w:val="none" w:sz="0" w:space="0" w:color="auto"/>
        <w:right w:val="none" w:sz="0" w:space="0" w:color="auto"/>
      </w:divBdr>
    </w:div>
    <w:div w:id="1592473574">
      <w:bodyDiv w:val="1"/>
      <w:marLeft w:val="0"/>
      <w:marRight w:val="0"/>
      <w:marTop w:val="0"/>
      <w:marBottom w:val="0"/>
      <w:divBdr>
        <w:top w:val="none" w:sz="0" w:space="0" w:color="auto"/>
        <w:left w:val="none" w:sz="0" w:space="0" w:color="auto"/>
        <w:bottom w:val="none" w:sz="0" w:space="0" w:color="auto"/>
        <w:right w:val="none" w:sz="0" w:space="0" w:color="auto"/>
      </w:divBdr>
    </w:div>
    <w:div w:id="1615405468">
      <w:bodyDiv w:val="1"/>
      <w:marLeft w:val="0"/>
      <w:marRight w:val="0"/>
      <w:marTop w:val="0"/>
      <w:marBottom w:val="0"/>
      <w:divBdr>
        <w:top w:val="none" w:sz="0" w:space="0" w:color="auto"/>
        <w:left w:val="none" w:sz="0" w:space="0" w:color="auto"/>
        <w:bottom w:val="none" w:sz="0" w:space="0" w:color="auto"/>
        <w:right w:val="none" w:sz="0" w:space="0" w:color="auto"/>
      </w:divBdr>
    </w:div>
    <w:div w:id="1631397163">
      <w:bodyDiv w:val="1"/>
      <w:marLeft w:val="0"/>
      <w:marRight w:val="0"/>
      <w:marTop w:val="0"/>
      <w:marBottom w:val="0"/>
      <w:divBdr>
        <w:top w:val="none" w:sz="0" w:space="0" w:color="auto"/>
        <w:left w:val="none" w:sz="0" w:space="0" w:color="auto"/>
        <w:bottom w:val="none" w:sz="0" w:space="0" w:color="auto"/>
        <w:right w:val="none" w:sz="0" w:space="0" w:color="auto"/>
      </w:divBdr>
    </w:div>
    <w:div w:id="1694764642">
      <w:bodyDiv w:val="1"/>
      <w:marLeft w:val="0"/>
      <w:marRight w:val="0"/>
      <w:marTop w:val="0"/>
      <w:marBottom w:val="0"/>
      <w:divBdr>
        <w:top w:val="none" w:sz="0" w:space="0" w:color="auto"/>
        <w:left w:val="none" w:sz="0" w:space="0" w:color="auto"/>
        <w:bottom w:val="none" w:sz="0" w:space="0" w:color="auto"/>
        <w:right w:val="none" w:sz="0" w:space="0" w:color="auto"/>
      </w:divBdr>
    </w:div>
    <w:div w:id="1698038604">
      <w:bodyDiv w:val="1"/>
      <w:marLeft w:val="0"/>
      <w:marRight w:val="0"/>
      <w:marTop w:val="0"/>
      <w:marBottom w:val="0"/>
      <w:divBdr>
        <w:top w:val="none" w:sz="0" w:space="0" w:color="auto"/>
        <w:left w:val="none" w:sz="0" w:space="0" w:color="auto"/>
        <w:bottom w:val="none" w:sz="0" w:space="0" w:color="auto"/>
        <w:right w:val="none" w:sz="0" w:space="0" w:color="auto"/>
      </w:divBdr>
    </w:div>
    <w:div w:id="1758625344">
      <w:bodyDiv w:val="1"/>
      <w:marLeft w:val="0"/>
      <w:marRight w:val="0"/>
      <w:marTop w:val="0"/>
      <w:marBottom w:val="0"/>
      <w:divBdr>
        <w:top w:val="none" w:sz="0" w:space="0" w:color="auto"/>
        <w:left w:val="none" w:sz="0" w:space="0" w:color="auto"/>
        <w:bottom w:val="none" w:sz="0" w:space="0" w:color="auto"/>
        <w:right w:val="none" w:sz="0" w:space="0" w:color="auto"/>
      </w:divBdr>
    </w:div>
    <w:div w:id="1792237660">
      <w:bodyDiv w:val="1"/>
      <w:marLeft w:val="0"/>
      <w:marRight w:val="0"/>
      <w:marTop w:val="0"/>
      <w:marBottom w:val="0"/>
      <w:divBdr>
        <w:top w:val="none" w:sz="0" w:space="0" w:color="auto"/>
        <w:left w:val="none" w:sz="0" w:space="0" w:color="auto"/>
        <w:bottom w:val="none" w:sz="0" w:space="0" w:color="auto"/>
        <w:right w:val="none" w:sz="0" w:space="0" w:color="auto"/>
      </w:divBdr>
    </w:div>
    <w:div w:id="1838180806">
      <w:bodyDiv w:val="1"/>
      <w:marLeft w:val="0"/>
      <w:marRight w:val="0"/>
      <w:marTop w:val="0"/>
      <w:marBottom w:val="0"/>
      <w:divBdr>
        <w:top w:val="none" w:sz="0" w:space="0" w:color="auto"/>
        <w:left w:val="none" w:sz="0" w:space="0" w:color="auto"/>
        <w:bottom w:val="none" w:sz="0" w:space="0" w:color="auto"/>
        <w:right w:val="none" w:sz="0" w:space="0" w:color="auto"/>
      </w:divBdr>
    </w:div>
    <w:div w:id="1859155936">
      <w:bodyDiv w:val="1"/>
      <w:marLeft w:val="0"/>
      <w:marRight w:val="0"/>
      <w:marTop w:val="0"/>
      <w:marBottom w:val="0"/>
      <w:divBdr>
        <w:top w:val="none" w:sz="0" w:space="0" w:color="auto"/>
        <w:left w:val="none" w:sz="0" w:space="0" w:color="auto"/>
        <w:bottom w:val="none" w:sz="0" w:space="0" w:color="auto"/>
        <w:right w:val="none" w:sz="0" w:space="0" w:color="auto"/>
      </w:divBdr>
    </w:div>
    <w:div w:id="1869097136">
      <w:bodyDiv w:val="1"/>
      <w:marLeft w:val="0"/>
      <w:marRight w:val="0"/>
      <w:marTop w:val="0"/>
      <w:marBottom w:val="0"/>
      <w:divBdr>
        <w:top w:val="none" w:sz="0" w:space="0" w:color="auto"/>
        <w:left w:val="none" w:sz="0" w:space="0" w:color="auto"/>
        <w:bottom w:val="none" w:sz="0" w:space="0" w:color="auto"/>
        <w:right w:val="none" w:sz="0" w:space="0" w:color="auto"/>
      </w:divBdr>
    </w:div>
    <w:div w:id="1872570495">
      <w:bodyDiv w:val="1"/>
      <w:marLeft w:val="0"/>
      <w:marRight w:val="0"/>
      <w:marTop w:val="0"/>
      <w:marBottom w:val="0"/>
      <w:divBdr>
        <w:top w:val="none" w:sz="0" w:space="0" w:color="auto"/>
        <w:left w:val="none" w:sz="0" w:space="0" w:color="auto"/>
        <w:bottom w:val="none" w:sz="0" w:space="0" w:color="auto"/>
        <w:right w:val="none" w:sz="0" w:space="0" w:color="auto"/>
      </w:divBdr>
    </w:div>
    <w:div w:id="1874149985">
      <w:bodyDiv w:val="1"/>
      <w:marLeft w:val="0"/>
      <w:marRight w:val="0"/>
      <w:marTop w:val="0"/>
      <w:marBottom w:val="0"/>
      <w:divBdr>
        <w:top w:val="none" w:sz="0" w:space="0" w:color="auto"/>
        <w:left w:val="none" w:sz="0" w:space="0" w:color="auto"/>
        <w:bottom w:val="none" w:sz="0" w:space="0" w:color="auto"/>
        <w:right w:val="none" w:sz="0" w:space="0" w:color="auto"/>
      </w:divBdr>
    </w:div>
    <w:div w:id="1931697894">
      <w:bodyDiv w:val="1"/>
      <w:marLeft w:val="0"/>
      <w:marRight w:val="0"/>
      <w:marTop w:val="0"/>
      <w:marBottom w:val="0"/>
      <w:divBdr>
        <w:top w:val="none" w:sz="0" w:space="0" w:color="auto"/>
        <w:left w:val="none" w:sz="0" w:space="0" w:color="auto"/>
        <w:bottom w:val="none" w:sz="0" w:space="0" w:color="auto"/>
        <w:right w:val="none" w:sz="0" w:space="0" w:color="auto"/>
      </w:divBdr>
    </w:div>
    <w:div w:id="1932618264">
      <w:bodyDiv w:val="1"/>
      <w:marLeft w:val="0"/>
      <w:marRight w:val="0"/>
      <w:marTop w:val="0"/>
      <w:marBottom w:val="0"/>
      <w:divBdr>
        <w:top w:val="none" w:sz="0" w:space="0" w:color="auto"/>
        <w:left w:val="none" w:sz="0" w:space="0" w:color="auto"/>
        <w:bottom w:val="none" w:sz="0" w:space="0" w:color="auto"/>
        <w:right w:val="none" w:sz="0" w:space="0" w:color="auto"/>
      </w:divBdr>
    </w:div>
    <w:div w:id="2000814261">
      <w:bodyDiv w:val="1"/>
      <w:marLeft w:val="0"/>
      <w:marRight w:val="0"/>
      <w:marTop w:val="0"/>
      <w:marBottom w:val="0"/>
      <w:divBdr>
        <w:top w:val="none" w:sz="0" w:space="0" w:color="auto"/>
        <w:left w:val="none" w:sz="0" w:space="0" w:color="auto"/>
        <w:bottom w:val="none" w:sz="0" w:space="0" w:color="auto"/>
        <w:right w:val="none" w:sz="0" w:space="0" w:color="auto"/>
      </w:divBdr>
    </w:div>
    <w:div w:id="2026007975">
      <w:bodyDiv w:val="1"/>
      <w:marLeft w:val="0"/>
      <w:marRight w:val="0"/>
      <w:marTop w:val="0"/>
      <w:marBottom w:val="0"/>
      <w:divBdr>
        <w:top w:val="none" w:sz="0" w:space="0" w:color="auto"/>
        <w:left w:val="none" w:sz="0" w:space="0" w:color="auto"/>
        <w:bottom w:val="none" w:sz="0" w:space="0" w:color="auto"/>
        <w:right w:val="none" w:sz="0" w:space="0" w:color="auto"/>
      </w:divBdr>
    </w:div>
    <w:div w:id="2031757071">
      <w:bodyDiv w:val="1"/>
      <w:marLeft w:val="0"/>
      <w:marRight w:val="0"/>
      <w:marTop w:val="0"/>
      <w:marBottom w:val="0"/>
      <w:divBdr>
        <w:top w:val="none" w:sz="0" w:space="0" w:color="auto"/>
        <w:left w:val="none" w:sz="0" w:space="0" w:color="auto"/>
        <w:bottom w:val="none" w:sz="0" w:space="0" w:color="auto"/>
        <w:right w:val="none" w:sz="0" w:space="0" w:color="auto"/>
      </w:divBdr>
    </w:div>
    <w:div w:id="2057266638">
      <w:bodyDiv w:val="1"/>
      <w:marLeft w:val="0"/>
      <w:marRight w:val="0"/>
      <w:marTop w:val="0"/>
      <w:marBottom w:val="0"/>
      <w:divBdr>
        <w:top w:val="none" w:sz="0" w:space="0" w:color="auto"/>
        <w:left w:val="none" w:sz="0" w:space="0" w:color="auto"/>
        <w:bottom w:val="none" w:sz="0" w:space="0" w:color="auto"/>
        <w:right w:val="none" w:sz="0" w:space="0" w:color="auto"/>
      </w:divBdr>
    </w:div>
    <w:div w:id="2089186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ros.edu.tr/icerik/toros-universitesi-stratejik-planlar" TargetMode="External"/><Relationship Id="rId18" Type="http://schemas.openxmlformats.org/officeDocument/2006/relationships/hyperlink" Target="https://www.toros.edu.tr/icerik/muhendislik-fakultesi-kalite-guvence-sistemi-kalite-komisyonu" TargetMode="External"/><Relationship Id="rId26" Type="http://schemas.openxmlformats.org/officeDocument/2006/relationships/hyperlink" Target="https://www.toros.edu.tr/icerik/toros-universitesi-stratejik-planlar" TargetMode="External"/><Relationship Id="rId39" Type="http://schemas.openxmlformats.org/officeDocument/2006/relationships/hyperlink" Target="https://www.toros.edu.tr/dosya/478/dokuman/2018-10-10-Toros-universitesi-ogrenci-Danismanligi-Yonergesi.pdf" TargetMode="External"/><Relationship Id="rId21" Type="http://schemas.openxmlformats.org/officeDocument/2006/relationships/hyperlink" Target="https://www.toros.edu.tr/icerik/muhendislik-fakultesi-kalite-guvence-sistemi-calisma-grubu-alt-komisyonlar" TargetMode="External"/><Relationship Id="rId34" Type="http://schemas.openxmlformats.org/officeDocument/2006/relationships/hyperlink" Target="https://bologna.toros.edu.tr/?id=/university/ects" TargetMode="External"/><Relationship Id="rId42" Type="http://schemas.openxmlformats.org/officeDocument/2006/relationships/hyperlink" Target="https://www.toros.edu.tr/dosya/478/dokuman/2018-10-10-Toros-universitesi-onlisans-ve-Lisans-ogrencileri-Basari-Derecelendirme-Esaslari.pdf" TargetMode="External"/><Relationship Id="rId47" Type="http://schemas.openxmlformats.org/officeDocument/2006/relationships/hyperlink" Target="https://www.toros.edu.tr/icerik/insan-kaynaklari-daire-baskanligi-dis-dokumanlar" TargetMode="External"/><Relationship Id="rId50" Type="http://schemas.openxmlformats.org/officeDocument/2006/relationships/hyperlink" Target="https://www.toros.edu.tr/icerik/saglik-kultur-ve-spor-daire-baskanligi" TargetMode="External"/><Relationship Id="rId55" Type="http://schemas.openxmlformats.org/officeDocument/2006/relationships/hyperlink" Target="https://www.toros.edu.tr/icerik/saglik-kultur-ve-spor-daire-baskanligi" TargetMode="External"/><Relationship Id="rId63" Type="http://schemas.openxmlformats.org/officeDocument/2006/relationships/hyperlink" Target="https://www.toros.edu.tr/abis" TargetMode="External"/><Relationship Id="rId68" Type="http://schemas.openxmlformats.org/officeDocument/2006/relationships/hyperlink" Target="https://www.toros.edu.tr/icerik/kalite-koordinatorlugu-sunumlar" TargetMode="External"/><Relationship Id="rId76" Type="http://schemas.openxmlformats.org/officeDocument/2006/relationships/hyperlink" Target="https://www.toros.edu.tr/icerik/bilimsel-arastirma-projeleri-birimi"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toros.edu.tr/dosya/243/dokuman/2019-04-19-Tu-GNS-DD-054--Toros-universitesi-Bilimsel-Faaliyetleri-Tesvik-Esaslari.pdf" TargetMode="External"/><Relationship Id="rId2" Type="http://schemas.openxmlformats.org/officeDocument/2006/relationships/numbering" Target="numbering.xml"/><Relationship Id="rId16" Type="http://schemas.openxmlformats.org/officeDocument/2006/relationships/hyperlink" Target="https://www.toros.edu.tr/icerik/danisma-kurulu-kararlar" TargetMode="External"/><Relationship Id="rId29" Type="http://schemas.openxmlformats.org/officeDocument/2006/relationships/hyperlink" Target="https://torsim.toros.edu.tr/" TargetMode="External"/><Relationship Id="rId11" Type="http://schemas.openxmlformats.org/officeDocument/2006/relationships/hyperlink" Target="mailto:ziya.altun@toros.edu.tr" TargetMode="External"/><Relationship Id="rId24" Type="http://schemas.openxmlformats.org/officeDocument/2006/relationships/hyperlink" Target="https://www.toros.edu.tr/icerik/danisma-kurulu-kararlar" TargetMode="External"/><Relationship Id="rId32" Type="http://schemas.openxmlformats.org/officeDocument/2006/relationships/hyperlink" Target="https://bologna.toros.edu.tr/?id=/programmes&amp;degree=12" TargetMode="External"/><Relationship Id="rId37" Type="http://schemas.openxmlformats.org/officeDocument/2006/relationships/hyperlink" Target="https://www.toros.edu.tr/news-search?search=e%C4%9Fiticilerin+e%C4%9Fitimi+program%C4%B1&amp;_token=jOOGSa1Mq84RLdWvCvv9mehmrKecTq556Gjwukeh" TargetMode="External"/><Relationship Id="rId40" Type="http://schemas.openxmlformats.org/officeDocument/2006/relationships/hyperlink" Target="https://erasmus.toros.edu.tr/" TargetMode="External"/><Relationship Id="rId45" Type="http://schemas.openxmlformats.org/officeDocument/2006/relationships/hyperlink" Target="https://www.toros.edu.tr/dosya/478/dokuman/2019-09-17-Alan-Disi-(Disiplinlerarasi)-Derslerin-Yurutulmesi-Esaslari.pdf" TargetMode="External"/><Relationship Id="rId53" Type="http://schemas.openxmlformats.org/officeDocument/2006/relationships/hyperlink" Target="https://www.toros.edu.tr/anasayfa/ogrenci-topluluklari" TargetMode="External"/><Relationship Id="rId58" Type="http://schemas.openxmlformats.org/officeDocument/2006/relationships/hyperlink" Target="https://www.toros.edu.tr/icerik/iktisat-bolumu-akademik-kadro" TargetMode="External"/><Relationship Id="rId66" Type="http://schemas.openxmlformats.org/officeDocument/2006/relationships/hyperlink" Target="https://www.toros.edu.tr/dosya/243/dokuman/2019-04-19-Tu-GNS-DD-051--Toros-universitesi-Akademik-Yukseltilme-ve-Atanma-olcutleri.pdf" TargetMode="External"/><Relationship Id="rId74" Type="http://schemas.openxmlformats.org/officeDocument/2006/relationships/hyperlink" Target="https://www.toros.edu.tr/dosya/243/dokuman/2019-04-19-Tu-GNS-DD-051--Toros-universitesi-Akademik-Yukseltilme-ve-Atanma-olcutleri.pdf" TargetMode="External"/><Relationship Id="rId79" Type="http://schemas.openxmlformats.org/officeDocument/2006/relationships/hyperlink" Target="https://www.toros.edu.tr/abis" TargetMode="External"/><Relationship Id="rId5" Type="http://schemas.openxmlformats.org/officeDocument/2006/relationships/settings" Target="settings.xml"/><Relationship Id="rId61" Type="http://schemas.openxmlformats.org/officeDocument/2006/relationships/hyperlink" Target="https://www.toros.edu.tr/icerik/kentlesme-ve-yerel-yonetimler-uygulama-ve-arastima-merkezi" TargetMode="External"/><Relationship Id="rId82" Type="http://schemas.openxmlformats.org/officeDocument/2006/relationships/footer" Target="footer1.xml"/><Relationship Id="rId10" Type="http://schemas.openxmlformats.org/officeDocument/2006/relationships/hyperlink" Target="mailto:adnan.mazmanoglu@toros.edu.tr" TargetMode="External"/><Relationship Id="rId19" Type="http://schemas.openxmlformats.org/officeDocument/2006/relationships/hyperlink" Target="https://www.toros.edu.tr/icerik/muhendislik-fakultesi-kalite-guvence-sistemi-kalite-komisyonu-calisma-usul-ve-esaslari" TargetMode="External"/><Relationship Id="rId31" Type="http://schemas.openxmlformats.org/officeDocument/2006/relationships/hyperlink" Target="https://www.toros.edu.tr/dosya/505/dokuman/2018-12-27-Toros-universitesi-Muhendislik-Fakultesi-Staj-Yonergesi.pdf" TargetMode="External"/><Relationship Id="rId44" Type="http://schemas.openxmlformats.org/officeDocument/2006/relationships/hyperlink" Target="https://www.toros.edu.tr/dosya/478/dokuman/2018-10-10-Toros-universitesi-ogrenci-Danismanligi-Yonergesi.pdf" TargetMode="External"/><Relationship Id="rId52" Type="http://schemas.openxmlformats.org/officeDocument/2006/relationships/hyperlink" Target="https://www.toros.edu.tr/icerik/saglik-kultur-ve-spor-daire-baskanligi-engelli-ogrenci-birimi" TargetMode="External"/><Relationship Id="rId60" Type="http://schemas.openxmlformats.org/officeDocument/2006/relationships/hyperlink" Target="https://www.toros.edu.tr/icerik/surekli-egitim-uygulama-ve-arastirma-merkezi" TargetMode="External"/><Relationship Id="rId65" Type="http://schemas.openxmlformats.org/officeDocument/2006/relationships/hyperlink" Target="https://www.toros.edu.tr/dosya/243/dokuman/2019-04-19-Tu-GNS-DD-054--Toros-universitesi-Bilimsel-Faaliyetleri-Tesvik-Esaslari.pdf" TargetMode="External"/><Relationship Id="rId73" Type="http://schemas.openxmlformats.org/officeDocument/2006/relationships/hyperlink" Target="https://www.toros.edu.tr/abis" TargetMode="External"/><Relationship Id="rId78" Type="http://schemas.openxmlformats.org/officeDocument/2006/relationships/hyperlink" Target="https://www.toros.edu.tr/icerik/idari-ve-mali-isler-daire-baskanligi-talimatlar-"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toros.edu.tr/anasayfa/muhendislik-fakultesi" TargetMode="External"/><Relationship Id="rId22" Type="http://schemas.openxmlformats.org/officeDocument/2006/relationships/hyperlink" Target="https://www.toros.edu.tr/icerik/iktisadi-idari-ve-sosyal-bilimler-fakultesi-kalite-guvence-sistemi-kalite-komisyonu" TargetMode="External"/><Relationship Id="rId27" Type="http://schemas.openxmlformats.org/officeDocument/2006/relationships/hyperlink" Target="https://bologna.toros.edu.tr/?id=/course&amp;program=104&amp;sinif=1&amp;sb_id=22910" TargetMode="External"/><Relationship Id="rId30" Type="http://schemas.openxmlformats.org/officeDocument/2006/relationships/hyperlink" Target="https://www.toros.edu.tr/icerik/muhendislik-fakultesi-staj-bilgileri" TargetMode="External"/><Relationship Id="rId35" Type="http://schemas.openxmlformats.org/officeDocument/2006/relationships/hyperlink" Target="https://torsim.toros.edu.tr/" TargetMode="External"/><Relationship Id="rId43" Type="http://schemas.openxmlformats.org/officeDocument/2006/relationships/hyperlink" Target="https://www.toros.edu.tr/dosya/478/dokuman/2018-10-09-Toros-universitesi-onlisans-ve-Lisans-Egitim-ogretim-ve-Sinav-Yonetmeligi.pdf" TargetMode="External"/><Relationship Id="rId48" Type="http://schemas.openxmlformats.org/officeDocument/2006/relationships/hyperlink" Target="https://www.toros.edu.tr/icerik/elektrik-elektronik-muhendisligi-bolumu-akademik-kadro" TargetMode="External"/><Relationship Id="rId56" Type="http://schemas.openxmlformats.org/officeDocument/2006/relationships/hyperlink" Target="https://www.toros.edu.tr/icerik/isletme-bolumu-akademik-kadro" TargetMode="External"/><Relationship Id="rId64" Type="http://schemas.openxmlformats.org/officeDocument/2006/relationships/hyperlink" Target="https://www.toros.edu.tr/icerik/bilimsel-arastirma-projeleri-birimi" TargetMode="External"/><Relationship Id="rId69" Type="http://schemas.openxmlformats.org/officeDocument/2006/relationships/hyperlink" Target="https://www.toros.edu.tr/dosya/243/dokuman/2019-04-24-Tu-GNS-DD-064-Toros-universitesi-Akademik-Personel-Performans-olcme-ve-Degerlendirme-Usul-ve-Esaslari.pdf" TargetMode="External"/><Relationship Id="rId77" Type="http://schemas.openxmlformats.org/officeDocument/2006/relationships/hyperlink" Target="https://www.toros.edu.tr/dosya/478/dokuman/2018-10-10-Toros-universitesi-Lisans-onlisans-Programlari-ogrenim-ucretlerine-iliskin-Mali-Usul-ve-Esaslar.pdf" TargetMode="External"/><Relationship Id="rId8" Type="http://schemas.openxmlformats.org/officeDocument/2006/relationships/endnotes" Target="endnotes.xml"/><Relationship Id="rId51" Type="http://schemas.openxmlformats.org/officeDocument/2006/relationships/hyperlink" Target="https://www.toros.edu.tr/anasayfa/ogrenci-topluluklari" TargetMode="External"/><Relationship Id="rId72" Type="http://schemas.openxmlformats.org/officeDocument/2006/relationships/hyperlink" Target="https://www.toros.edu.tr/icerik/bilimsel-arastirma-projeleri-birimi" TargetMode="External"/><Relationship Id="rId80" Type="http://schemas.openxmlformats.org/officeDocument/2006/relationships/hyperlink" Target="https://api.yokak.gov.tr/Storage/toros/2017/ProofFiles/%C5%9EEK%C4%B0L-7%20AKADEM%C4%B0K%20TE%C5%9EK%C4%B0LAT%20YAPISI.pdf" TargetMode="External"/><Relationship Id="rId3" Type="http://schemas.openxmlformats.org/officeDocument/2006/relationships/styles" Target="styles.xml"/><Relationship Id="rId12" Type="http://schemas.openxmlformats.org/officeDocument/2006/relationships/hyperlink" Target="https://www.toros.edu.tr/icerik/muhendislik-fakultesi-kalite-guvence-sistemi" TargetMode="External"/><Relationship Id="rId17" Type="http://schemas.openxmlformats.org/officeDocument/2006/relationships/hyperlink" Target="https://www.toros.edu.tr/icerik/muhendislik-fakultesi-kalite-guvence-sistemi" TargetMode="External"/><Relationship Id="rId25" Type="http://schemas.openxmlformats.org/officeDocument/2006/relationships/hyperlink" Target="https://mbs.toros.edu.tr/" TargetMode="External"/><Relationship Id="rId33" Type="http://schemas.openxmlformats.org/officeDocument/2006/relationships/hyperlink" Target="https://bologna.toros.edu.tr/" TargetMode="External"/><Relationship Id="rId38" Type="http://schemas.openxmlformats.org/officeDocument/2006/relationships/hyperlink" Target="https://bologna.toros.edu.tr/?id=/university/consultancy" TargetMode="External"/><Relationship Id="rId46" Type="http://schemas.openxmlformats.org/officeDocument/2006/relationships/hyperlink" Target="https://www.toros.edu.tr/icerik/muhendislik-fakultesi-formlar" TargetMode="External"/><Relationship Id="rId59" Type="http://schemas.openxmlformats.org/officeDocument/2006/relationships/hyperlink" Target="https://www.toros.edu.tr/icerik/uluslararasi-ticaret-ve-lojistik-bolumu-akademik-kadro" TargetMode="External"/><Relationship Id="rId67" Type="http://schemas.openxmlformats.org/officeDocument/2006/relationships/hyperlink" Target="https://www.toros.edu.tr/dosya/243/dokuman/2019-04-24-Tu-GNS-DD-064-Toros-universitesi-Akademik-Personel-Performans-olcme-ve-Degerlendirme-Usul-ve-Esaslari.pdf" TargetMode="External"/><Relationship Id="rId20" Type="http://schemas.openxmlformats.org/officeDocument/2006/relationships/hyperlink" Target="https://www.toros.edu.tr/icerik/muhendislik-fakultesi-kalite-guvence-sistemi-calisma-grubu-alt-komisyonlar" TargetMode="External"/><Relationship Id="rId41" Type="http://schemas.openxmlformats.org/officeDocument/2006/relationships/hyperlink" Target="https://www.mevzuat.gov.tr/MevzuatMetin/1.5.2547.pdf" TargetMode="External"/><Relationship Id="rId54" Type="http://schemas.openxmlformats.org/officeDocument/2006/relationships/hyperlink" Target="https://www.toros.edu.tr/icerik/saglik-kultur-ve-spor-daire-baskanligi-engelli-ogrenci-birimi" TargetMode="External"/><Relationship Id="rId62" Type="http://schemas.openxmlformats.org/officeDocument/2006/relationships/hyperlink" Target="https://www.toros.edu.tr/icerik/yenilenebilir-enerji-teknolojileri-egitimi-uygulama-ve-arastirma-merkezi" TargetMode="External"/><Relationship Id="rId70" Type="http://schemas.openxmlformats.org/officeDocument/2006/relationships/hyperlink" Target="https://www.toros.edu.tr/dosya/243/dokuman/2019-04-19-Tu-GNS-DD-051--Toros-universitesi-Akademik-Yukseltilme-ve-Atanma-olcutleri.pdf" TargetMode="External"/><Relationship Id="rId75" Type="http://schemas.openxmlformats.org/officeDocument/2006/relationships/hyperlink" Target="https://www.toros.edu.tr/dosya/243/dokuman/2019-04-19-Tu-GNS-DD-054--Toros-universitesi-Bilimsel-Faaliyetleri-Tesvik-Esaslari.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oros.edu.tr/icerik/muhendislik-fakultesi-danisma-kurulu" TargetMode="External"/><Relationship Id="rId23" Type="http://schemas.openxmlformats.org/officeDocument/2006/relationships/hyperlink" Target="https://api.yokak.gov.tr/Storage/toros/2018/ProofFiles/Toros%20&#220;niversitesi%20Kalite%20Komsiyonu%20&#199;al&#305;&#351;ma%20Usul%20ve%20Esaslar&#305;.pdf" TargetMode="External"/><Relationship Id="rId28" Type="http://schemas.openxmlformats.org/officeDocument/2006/relationships/hyperlink" Target="https://bologna.toros.edu.tr/?id=/course&amp;program=166&amp;sinif=3&amp;sb_id=22480" TargetMode="External"/><Relationship Id="rId36" Type="http://schemas.openxmlformats.org/officeDocument/2006/relationships/hyperlink" Target="https://www.toros.edu.tr/news-search?search=e%C4%9Fiticilerin+e%C4%9Fitimi+program%C4%B1&amp;_token=jOOGSa1Mq84RLdWvCvv9mehmrKecTq556Gjwukeh" TargetMode="External"/><Relationship Id="rId49" Type="http://schemas.openxmlformats.org/officeDocument/2006/relationships/hyperlink" Target="https://www.toros.edu.tr/icerik/-psikolojik-danismanlik-ve-rehberlik-merkezi" TargetMode="External"/><Relationship Id="rId57" Type="http://schemas.openxmlformats.org/officeDocument/2006/relationships/hyperlink" Target="https://www.toros.edu.tr/icerik/psikoloji-bolumu-akademik-kad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5BDF-D853-4DA4-802F-87766336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35</Pages>
  <Words>14812</Words>
  <Characters>84431</Characters>
  <Application>Microsoft Office Word</Application>
  <DocSecurity>0</DocSecurity>
  <Lines>703</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 Gör. Sibel BOZKAYA</dc:creator>
  <cp:lastModifiedBy>Toros</cp:lastModifiedBy>
  <cp:revision>100</cp:revision>
  <cp:lastPrinted>2020-02-04T06:17:00Z</cp:lastPrinted>
  <dcterms:created xsi:type="dcterms:W3CDTF">2020-01-14T12:31:00Z</dcterms:created>
  <dcterms:modified xsi:type="dcterms:W3CDTF">2020-02-12T07:51:00Z</dcterms:modified>
</cp:coreProperties>
</file>